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28C0" w14:textId="07340103" w:rsidR="00EC7207" w:rsidRDefault="00EC7207" w:rsidP="00EC7207">
      <w:pPr>
        <w:rPr>
          <w:rFonts w:eastAsia="Times New Roman"/>
          <w:b/>
          <w:color w:val="0099FF"/>
          <w:sz w:val="24"/>
          <w:szCs w:val="22"/>
          <w:lang w:val="en-GB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  <w:bookmarkStart w:id="6" w:name="_Toc413251405"/>
      <w:bookmarkStart w:id="7" w:name="_Toc413329824"/>
      <w:r>
        <w:rPr>
          <w:rFonts w:eastAsia="Times New Roman"/>
          <w:b/>
          <w:color w:val="0099FF"/>
          <w:sz w:val="24"/>
          <w:szCs w:val="22"/>
          <w:lang w:val="ru-RU"/>
        </w:rPr>
        <w:t>О</w:t>
      </w:r>
      <w:r w:rsidRPr="00EC7207">
        <w:rPr>
          <w:rFonts w:eastAsia="Times New Roman"/>
          <w:b/>
          <w:color w:val="0099FF"/>
          <w:sz w:val="24"/>
          <w:szCs w:val="22"/>
          <w:lang w:val="en-GB"/>
        </w:rPr>
        <w:t>ценка закупочной деятельности</w:t>
      </w:r>
    </w:p>
    <w:p w14:paraId="71178729" w14:textId="77777777" w:rsidR="00CA7677" w:rsidRPr="00EC7207" w:rsidRDefault="00CA7677" w:rsidP="00EC7207">
      <w:pPr>
        <w:rPr>
          <w:rFonts w:eastAsia="Times New Roman"/>
          <w:b/>
          <w:color w:val="0099FF"/>
          <w:sz w:val="24"/>
          <w:szCs w:val="22"/>
          <w:lang w:val="en-GB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CA5703" w:rsidRPr="00AD1ADA" w14:paraId="37DA3C2B" w14:textId="77777777" w:rsidTr="64AE9B88">
        <w:tc>
          <w:tcPr>
            <w:tcW w:w="14755" w:type="dxa"/>
            <w:shd w:val="clear" w:color="auto" w:fill="D9D9D9" w:themeFill="background1" w:themeFillShade="D9"/>
          </w:tcPr>
          <w:p w14:paraId="04338FD5" w14:textId="77777777" w:rsidR="00CA5703" w:rsidRPr="00EC7207" w:rsidRDefault="00CA5703" w:rsidP="00D96BDD">
            <w:pPr>
              <w:rPr>
                <w:lang w:val="ru-RU"/>
              </w:rPr>
            </w:pPr>
          </w:p>
          <w:p w14:paraId="66F940A8" w14:textId="4FF8F743" w:rsidR="000B7843" w:rsidRPr="0013214C" w:rsidRDefault="000B7843" w:rsidP="000B7843">
            <w:pPr>
              <w:rPr>
                <w:lang w:val="ru-RU"/>
              </w:rPr>
            </w:pPr>
            <w:r w:rsidRPr="00822A11">
              <w:rPr>
                <w:b/>
                <w:bCs w:val="0"/>
                <w:lang w:val="ru-RU"/>
              </w:rPr>
              <w:t>Данная оценка закупок используется, когда партнерские отношения с ОО требуют закупки услуг или расходных материалов на сумму более 2 500 долл. США</w:t>
            </w:r>
            <w:r w:rsidRPr="0013214C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а </w:t>
            </w:r>
            <w:r w:rsidRPr="0013214C">
              <w:rPr>
                <w:lang w:val="ru-RU"/>
              </w:rPr>
              <w:t>микрооценка ОО отсутствует или не требуется</w:t>
            </w:r>
            <w:r w:rsidR="007D16EE">
              <w:rPr>
                <w:lang w:val="ru-RU"/>
              </w:rPr>
              <w:t xml:space="preserve"> для данного ОО</w:t>
            </w:r>
            <w:r w:rsidRPr="0013214C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13214C">
              <w:rPr>
                <w:lang w:val="ru-RU"/>
              </w:rPr>
              <w:t xml:space="preserve">В случае внезапного наступления или </w:t>
            </w:r>
            <w:r>
              <w:rPr>
                <w:lang w:val="ru-RU"/>
              </w:rPr>
              <w:t>резкого</w:t>
            </w:r>
            <w:r w:rsidRPr="0013214C">
              <w:rPr>
                <w:lang w:val="ru-RU"/>
              </w:rPr>
              <w:t xml:space="preserve"> обострения гуманитарного кризиса, когда замедленная доставка предметов снабжения отрицательно скажется на положении детей и женщин, оценка возможностей для закупок не требуется для немедленного реагирования</w:t>
            </w:r>
            <w:r>
              <w:rPr>
                <w:lang w:val="ru-RU"/>
              </w:rPr>
              <w:t>. Однако оценка должна быть проведена</w:t>
            </w:r>
            <w:r w:rsidRPr="0013214C">
              <w:rPr>
                <w:lang w:val="ru-RU"/>
              </w:rPr>
              <w:t xml:space="preserve"> в течение трех месяцев.</w:t>
            </w:r>
          </w:p>
          <w:p w14:paraId="2769B5CB" w14:textId="77777777" w:rsidR="00CA5703" w:rsidRPr="00EC7207" w:rsidRDefault="00CA5703" w:rsidP="00D96BDD">
            <w:pPr>
              <w:rPr>
                <w:highlight w:val="green"/>
                <w:lang w:val="ru-RU"/>
              </w:rPr>
            </w:pPr>
          </w:p>
          <w:p w14:paraId="735ABA1B" w14:textId="77777777" w:rsidR="00D67968" w:rsidRPr="00D67968" w:rsidRDefault="00D67968" w:rsidP="00D67968">
            <w:pPr>
              <w:rPr>
                <w:lang w:val="ru-RU"/>
              </w:rPr>
            </w:pPr>
            <w:r w:rsidRPr="00D67968">
              <w:rPr>
                <w:lang w:val="ru-RU"/>
              </w:rPr>
              <w:t>Инструкции:</w:t>
            </w:r>
          </w:p>
          <w:p w14:paraId="7AA29504" w14:textId="20399E34" w:rsidR="00D67968" w:rsidRPr="0018116C" w:rsidRDefault="00D67968" w:rsidP="0018116C">
            <w:pPr>
              <w:pStyle w:val="ListParagraph"/>
              <w:numPr>
                <w:ilvl w:val="0"/>
                <w:numId w:val="103"/>
              </w:numPr>
              <w:rPr>
                <w:lang w:val="ru-RU"/>
              </w:rPr>
            </w:pPr>
            <w:r w:rsidRPr="0018116C">
              <w:rPr>
                <w:lang w:val="ru-RU"/>
              </w:rPr>
              <w:t>Предоставьте шаблон партнеру, чтобы заполнить или завелните его с помощью собеседования с персоналом отдела закупок / операций / финансов ОО.</w:t>
            </w:r>
          </w:p>
          <w:p w14:paraId="4A3BBA5B" w14:textId="3D7A1797" w:rsidR="00D67968" w:rsidRPr="0018116C" w:rsidRDefault="00D67968" w:rsidP="0018116C">
            <w:pPr>
              <w:pStyle w:val="ListParagraph"/>
              <w:numPr>
                <w:ilvl w:val="0"/>
                <w:numId w:val="103"/>
              </w:numPr>
              <w:rPr>
                <w:lang w:val="ru-RU"/>
              </w:rPr>
            </w:pPr>
            <w:r w:rsidRPr="0018116C">
              <w:rPr>
                <w:lang w:val="ru-RU"/>
              </w:rPr>
              <w:t>Просмотрите ответ и получите доказательства сказанному, если это применимо.</w:t>
            </w:r>
          </w:p>
          <w:p w14:paraId="7069114B" w14:textId="7DAD19ED" w:rsidR="00D67968" w:rsidRPr="0018116C" w:rsidRDefault="00D67968" w:rsidP="0018116C">
            <w:pPr>
              <w:pStyle w:val="ListParagraph"/>
              <w:numPr>
                <w:ilvl w:val="0"/>
                <w:numId w:val="103"/>
              </w:numPr>
              <w:rPr>
                <w:lang w:val="ru-RU"/>
              </w:rPr>
            </w:pPr>
            <w:r w:rsidRPr="0018116C">
              <w:rPr>
                <w:lang w:val="ru-RU"/>
              </w:rPr>
              <w:t>Для каждого вопроса назначьте низкий или высокий риск в зависимости от ответа.</w:t>
            </w:r>
          </w:p>
          <w:p w14:paraId="09C95B17" w14:textId="7CFCFE08" w:rsidR="00D67968" w:rsidRPr="0018116C" w:rsidRDefault="00D67968" w:rsidP="0018116C">
            <w:pPr>
              <w:pStyle w:val="ListParagraph"/>
              <w:numPr>
                <w:ilvl w:val="0"/>
                <w:numId w:val="103"/>
              </w:numPr>
              <w:rPr>
                <w:lang w:val="ru-RU"/>
              </w:rPr>
            </w:pPr>
            <w:r w:rsidRPr="0018116C">
              <w:rPr>
                <w:lang w:val="ru-RU"/>
              </w:rPr>
              <w:t>Если оценка приводит к значительному или высокому риску, ЮНИСЕФ должен закупать товары / услуги напрямую.</w:t>
            </w:r>
          </w:p>
          <w:p w14:paraId="5CE2B6D4" w14:textId="67646A7B" w:rsidR="00D67968" w:rsidRPr="0018116C" w:rsidRDefault="00D67968" w:rsidP="0018116C">
            <w:pPr>
              <w:pStyle w:val="ListParagraph"/>
              <w:numPr>
                <w:ilvl w:val="0"/>
                <w:numId w:val="103"/>
              </w:numPr>
              <w:rPr>
                <w:lang w:val="ru-RU"/>
              </w:rPr>
            </w:pPr>
            <w:r w:rsidRPr="0018116C">
              <w:rPr>
                <w:lang w:val="ru-RU"/>
              </w:rPr>
              <w:t>Если оценка приводит к значительному или высокому риску, и ведомство разреш</w:t>
            </w:r>
            <w:r w:rsidR="00C24BCE">
              <w:rPr>
                <w:lang w:val="ru-RU"/>
              </w:rPr>
              <w:t>ает</w:t>
            </w:r>
            <w:r w:rsidRPr="0018116C">
              <w:rPr>
                <w:lang w:val="ru-RU"/>
              </w:rPr>
              <w:t xml:space="preserve"> ПРП осуществлять закупки с высокой стоимостью, сотрудник по программам документирует обоснование, меры по снижению риска, принятые в действие, и получает одобрение от владельца бюджета согласно таблице </w:t>
            </w:r>
            <w:r w:rsidR="0018116C" w:rsidRPr="0018116C">
              <w:rPr>
                <w:lang w:val="ru-RU"/>
              </w:rPr>
              <w:t>полномичий в офисе</w:t>
            </w:r>
            <w:r w:rsidRPr="0018116C">
              <w:rPr>
                <w:lang w:val="ru-RU"/>
              </w:rPr>
              <w:t>.</w:t>
            </w:r>
          </w:p>
          <w:p w14:paraId="61C0ADD9" w14:textId="77777777" w:rsidR="00CA5703" w:rsidRPr="00D67968" w:rsidRDefault="00CA5703" w:rsidP="00D96BDD">
            <w:pPr>
              <w:rPr>
                <w:lang w:val="ru-RU"/>
              </w:rPr>
            </w:pPr>
          </w:p>
        </w:tc>
      </w:tr>
    </w:tbl>
    <w:p w14:paraId="4A430B65" w14:textId="77777777" w:rsidR="00CA5703" w:rsidRPr="00D67968" w:rsidRDefault="00CA5703" w:rsidP="00CA5703">
      <w:pPr>
        <w:rPr>
          <w:szCs w:val="22"/>
          <w:lang w:val="ru-RU"/>
        </w:r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4460"/>
        <w:gridCol w:w="1646"/>
        <w:gridCol w:w="4133"/>
        <w:gridCol w:w="1302"/>
        <w:gridCol w:w="3209"/>
      </w:tblGrid>
      <w:tr w:rsidR="00CA5703" w:rsidRPr="00FE5405" w14:paraId="42974176" w14:textId="77777777" w:rsidTr="00D96BDD">
        <w:trPr>
          <w:trHeight w:val="33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919105D" w14:textId="0C16BF3D" w:rsidR="00CA5703" w:rsidRPr="00FE5405" w:rsidRDefault="0018116C" w:rsidP="00D96BDD">
            <w:pPr>
              <w:contextualSpacing w:val="0"/>
              <w:jc w:val="left"/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  <w:r w:rsidRPr="0018116C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>Реализующий партнер: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1957E21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F147042" w14:textId="30A8AAD6" w:rsidR="00CA5703" w:rsidRPr="0018116C" w:rsidRDefault="0018116C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>
              <w:rPr>
                <w:rFonts w:eastAsia="Times New Roman"/>
                <w:bCs w:val="0"/>
                <w:color w:val="000000"/>
                <w:szCs w:val="22"/>
                <w:lang w:val="ru-RU"/>
              </w:rPr>
              <w:t>Дата</w:t>
            </w:r>
          </w:p>
        </w:tc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E237DA0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6750B5A2" w14:textId="77777777" w:rsidTr="00D96BDD">
        <w:trPr>
          <w:trHeight w:val="60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FB719A5" w14:textId="20B63598" w:rsidR="00CA5703" w:rsidRPr="0018116C" w:rsidRDefault="0018116C" w:rsidP="00D96BDD">
            <w:pPr>
              <w:contextualSpacing w:val="0"/>
              <w:rPr>
                <w:rFonts w:eastAsia="Times New Roman"/>
                <w:b/>
                <w:color w:val="000000"/>
                <w:szCs w:val="22"/>
                <w:lang w:val="ru-RU"/>
              </w:rPr>
            </w:pPr>
            <w:r>
              <w:rPr>
                <w:rFonts w:eastAsia="Times New Roman"/>
                <w:b/>
                <w:color w:val="000000"/>
                <w:szCs w:val="22"/>
                <w:lang w:val="ru-RU"/>
              </w:rPr>
              <w:t>Вопросы по снабжению и закупкам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E5F973F" w14:textId="5DDB31A4" w:rsidR="00CA5703" w:rsidRPr="00FE5405" w:rsidRDefault="0018116C" w:rsidP="0018116C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>
              <w:rPr>
                <w:rFonts w:eastAsia="Times New Roman"/>
                <w:b/>
                <w:color w:val="000000"/>
                <w:szCs w:val="22"/>
                <w:lang w:val="ru-RU"/>
              </w:rPr>
              <w:t>Да</w:t>
            </w:r>
            <w:r w:rsidR="00CA5703"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 xml:space="preserve"> / </w:t>
            </w:r>
            <w:r>
              <w:rPr>
                <w:rFonts w:eastAsia="Times New Roman"/>
                <w:b/>
                <w:color w:val="000000"/>
                <w:szCs w:val="22"/>
                <w:lang w:val="ru-RU"/>
              </w:rPr>
              <w:t>Нет</w:t>
            </w:r>
            <w:r w:rsidR="00CA5703"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 xml:space="preserve"> / </w:t>
            </w:r>
            <w:r w:rsidRPr="0018116C">
              <w:rPr>
                <w:rFonts w:eastAsia="Times New Roman"/>
                <w:b/>
                <w:color w:val="000000"/>
                <w:szCs w:val="22"/>
                <w:lang w:val="en-GB"/>
              </w:rPr>
              <w:t>не применяется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43A3097" w14:textId="5604123C" w:rsidR="00CA5703" w:rsidRPr="0018116C" w:rsidRDefault="0018116C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ru-RU"/>
              </w:rPr>
            </w:pPr>
            <w:r w:rsidRPr="0018116C">
              <w:rPr>
                <w:rFonts w:eastAsia="Times New Roman"/>
                <w:b/>
                <w:color w:val="000000"/>
                <w:szCs w:val="22"/>
                <w:lang w:val="ru-RU"/>
              </w:rPr>
              <w:t>Краткое описание или ссылка на политику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766EF7E" w14:textId="09F93EF9" w:rsidR="00CA5703" w:rsidRPr="0018116C" w:rsidRDefault="0018116C" w:rsidP="00D96BDD">
            <w:pPr>
              <w:contextualSpacing w:val="0"/>
              <w:jc w:val="center"/>
              <w:rPr>
                <w:rFonts w:eastAsia="Times New Roman"/>
                <w:b/>
                <w:color w:val="FFFFFF"/>
                <w:szCs w:val="22"/>
                <w:lang w:val="ru-RU"/>
              </w:rPr>
            </w:pPr>
            <w:r>
              <w:rPr>
                <w:rFonts w:eastAsia="Times New Roman"/>
                <w:b/>
                <w:color w:val="FFFFFF"/>
                <w:szCs w:val="22"/>
                <w:lang w:val="ru-RU"/>
              </w:rPr>
              <w:t>Для ЮНИСЕФ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2FE780F" w14:textId="5BFD3895" w:rsidR="00CA5703" w:rsidRPr="00FE5405" w:rsidRDefault="0018116C" w:rsidP="0018116C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 w:rsidRPr="0018116C">
              <w:rPr>
                <w:rFonts w:eastAsia="Times New Roman"/>
                <w:b/>
                <w:color w:val="000000"/>
                <w:szCs w:val="22"/>
                <w:lang w:val="en-GB"/>
              </w:rPr>
              <w:t xml:space="preserve">Распределение </w:t>
            </w:r>
            <w:r>
              <w:rPr>
                <w:rFonts w:eastAsia="Times New Roman"/>
                <w:b/>
                <w:color w:val="000000"/>
                <w:szCs w:val="22"/>
                <w:lang w:val="ru-RU"/>
              </w:rPr>
              <w:t xml:space="preserve">баллов </w:t>
            </w:r>
          </w:p>
        </w:tc>
      </w:tr>
      <w:tr w:rsidR="00CA5703" w:rsidRPr="00AD1ADA" w14:paraId="48E6016E" w14:textId="77777777" w:rsidTr="00D96BDD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EE0E" w14:textId="7AC33170" w:rsidR="00CA5703" w:rsidRPr="0018116C" w:rsidRDefault="00CA5703" w:rsidP="0018116C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1. </w:t>
            </w:r>
            <w:r w:rsidR="0018116C"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Есть ли у </w:t>
            </w:r>
            <w:r w:rsid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>ПРП</w:t>
            </w:r>
            <w:r w:rsidR="0018116C"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письменные правила и процедуры закупок?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5FA2" w14:textId="77777777" w:rsidR="00CA5703" w:rsidRPr="0018116C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ADCE" w14:textId="77777777" w:rsidR="00CA5703" w:rsidRPr="0018116C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3A9D84" w14:textId="77777777" w:rsidR="00CA5703" w:rsidRPr="0018116C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99715" w14:textId="77777777" w:rsidR="00CA5703" w:rsidRPr="0018116C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AD1ADA" w14:paraId="76AB712F" w14:textId="77777777" w:rsidTr="00D96BDD">
        <w:trPr>
          <w:trHeight w:val="15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BC17" w14:textId="7C6B96D7" w:rsidR="00CA5703" w:rsidRPr="0018116C" w:rsidRDefault="00CA5703" w:rsidP="0018116C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2. </w:t>
            </w:r>
            <w:r w:rsidR="0018116C"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Требует ли </w:t>
            </w:r>
            <w:r w:rsid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>ПРП</w:t>
            </w:r>
            <w:r w:rsidR="0018116C"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письменных или системных разрешений для покупок с адекватным контролем доступа и разделением обязанностей между поступлением заказов на покупку, утверждением и получением товаров?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A41C" w14:textId="77777777" w:rsidR="00CA5703" w:rsidRPr="0018116C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9346" w14:textId="77777777" w:rsidR="00CA5703" w:rsidRPr="0018116C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E3BABF" w14:textId="3FEBC4C7" w:rsidR="00CA5703" w:rsidRPr="00FB22FA" w:rsidRDefault="0018116C" w:rsidP="0018116C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>
              <w:rPr>
                <w:rFonts w:eastAsia="Times New Roman"/>
                <w:bCs w:val="0"/>
                <w:color w:val="000000"/>
                <w:szCs w:val="22"/>
                <w:lang w:val="ru-RU"/>
              </w:rPr>
              <w:t>Да</w:t>
            </w:r>
            <w:r w:rsidR="00CA5703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= </w:t>
            </w:r>
            <w:r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>Низкий риск (1 балл)</w:t>
            </w:r>
            <w:r w:rsidR="00CA5703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br/>
            </w:r>
            <w:r w:rsidR="00CA5703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br/>
            </w:r>
            <w:r>
              <w:rPr>
                <w:rFonts w:eastAsia="Times New Roman"/>
                <w:bCs w:val="0"/>
                <w:color w:val="000000"/>
                <w:szCs w:val="22"/>
                <w:lang w:val="ru-RU"/>
              </w:rPr>
              <w:t>Нет</w:t>
            </w:r>
            <w:r w:rsidR="00CA5703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= </w:t>
            </w:r>
            <w:r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Высокий риск </w:t>
            </w:r>
            <w:r w:rsidR="00CA5703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(4 </w:t>
            </w:r>
            <w:r>
              <w:rPr>
                <w:rFonts w:eastAsia="Times New Roman"/>
                <w:bCs w:val="0"/>
                <w:color w:val="000000"/>
                <w:szCs w:val="22"/>
                <w:lang w:val="ru-RU"/>
              </w:rPr>
              <w:t>балла</w:t>
            </w:r>
            <w:r w:rsidR="00CA5703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014D1" w14:textId="77777777" w:rsidR="00CA5703" w:rsidRPr="00FB22FA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AD1ADA" w14:paraId="775F4CB0" w14:textId="77777777" w:rsidTr="00D96BDD">
        <w:trPr>
          <w:trHeight w:val="9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216B" w14:textId="0EC25BBD" w:rsidR="00CA5703" w:rsidRPr="0018116C" w:rsidRDefault="00CA5703" w:rsidP="0018116C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3. </w:t>
            </w:r>
            <w:r w:rsidR="0018116C"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Получает ли </w:t>
            </w:r>
            <w:r w:rsid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>ПРП</w:t>
            </w:r>
            <w:r w:rsidR="0018116C"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достаточные одобрения до подписания контракта в соответствии с таблицей полномочий </w:t>
            </w:r>
            <w:r w:rsid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>ПРП</w:t>
            </w:r>
            <w:r w:rsidR="0018116C" w:rsidRPr="0018116C">
              <w:rPr>
                <w:rFonts w:eastAsia="Times New Roman"/>
                <w:bCs w:val="0"/>
                <w:color w:val="000000"/>
                <w:szCs w:val="22"/>
                <w:lang w:val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DDC2" w14:textId="77777777" w:rsidR="00CA5703" w:rsidRPr="0018116C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5E27" w14:textId="77777777" w:rsidR="00CA5703" w:rsidRPr="0018116C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CF9E" w14:textId="77777777" w:rsidR="00CA5703" w:rsidRPr="0018116C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41A4E2" w14:textId="77777777" w:rsidR="00CA5703" w:rsidRPr="0018116C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AD1ADA" w14:paraId="10D9C454" w14:textId="77777777" w:rsidTr="00D96BDD">
        <w:trPr>
          <w:trHeight w:val="15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DECEF" w14:textId="77F23A95" w:rsidR="00CA5703" w:rsidRPr="00FB22FA" w:rsidRDefault="00CA5703" w:rsidP="00FB22FA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lastRenderedPageBreak/>
              <w:t xml:space="preserve">4. </w:t>
            </w:r>
            <w:r w:rsidR="00FB22FA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Соответствует ли </w:t>
            </w:r>
            <w:r w:rsid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>ПРП</w:t>
            </w:r>
            <w:r w:rsidR="00FB22FA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четко определенному процессу поиска поставщиков и предварительной квалификации поставщиков, или формальные методы закупок включают широкую </w:t>
            </w:r>
            <w:r w:rsid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>огласку</w:t>
            </w:r>
            <w:r w:rsidR="00FB22FA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возможностей закупок?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3D02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C2156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AF24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6DC2E" w14:textId="77777777" w:rsidR="00CA5703" w:rsidRPr="00FB22FA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AD1ADA" w14:paraId="3D7721F2" w14:textId="77777777" w:rsidTr="00D96BDD">
        <w:trPr>
          <w:trHeight w:val="9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887C" w14:textId="65EF4255" w:rsidR="00CA5703" w:rsidRPr="00FB22FA" w:rsidRDefault="00CA5703" w:rsidP="00FB22FA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5. </w:t>
            </w:r>
            <w:r w:rsidR="00FB22FA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Соответствует ли </w:t>
            </w:r>
            <w:r w:rsid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>ПРП</w:t>
            </w:r>
            <w:r w:rsidR="00FB22FA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четко определенному процессу, чтобы обеспечить безопасный и прозрачный процесс подачи заявок и оценки?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B8D6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4E7FF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FE06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20498" w14:textId="77777777" w:rsidR="00CA5703" w:rsidRPr="00FB22FA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AD1ADA" w14:paraId="044C6148" w14:textId="77777777" w:rsidTr="00D96BDD">
        <w:trPr>
          <w:trHeight w:val="15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E1BE1" w14:textId="678FAD51" w:rsidR="00CA5703" w:rsidRPr="00FB22FA" w:rsidRDefault="00CA5703" w:rsidP="00FB22FA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6. </w:t>
            </w:r>
            <w:r w:rsidR="00FB22FA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После получения официального приглашения к участию в торгах </w:t>
            </w:r>
            <w:r w:rsid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>ПРП</w:t>
            </w:r>
            <w:r w:rsidR="00FB22FA" w:rsidRPr="00FB22FA">
              <w:rPr>
                <w:rFonts w:eastAsia="Times New Roman"/>
                <w:bCs w:val="0"/>
                <w:color w:val="000000"/>
                <w:szCs w:val="22"/>
                <w:lang w:val="ru-RU"/>
              </w:rPr>
              <w:t xml:space="preserve"> присуждает контракт на заранее определенной основе, изложенной в тендерной документации, с учетом технической отзывчивости и цены?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4DD9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73FC5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3C69" w14:textId="77777777" w:rsidR="00CA5703" w:rsidRPr="00FB22FA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6BCC" w14:textId="77777777" w:rsidR="00CA5703" w:rsidRPr="00FB22FA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ru-RU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759D50A9" w14:textId="77777777" w:rsidTr="00D96BDD">
        <w:trPr>
          <w:trHeight w:val="537"/>
        </w:trPr>
        <w:tc>
          <w:tcPr>
            <w:tcW w:w="10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CB77D" w14:textId="6ED493D6" w:rsidR="00CA5703" w:rsidRPr="00FE5405" w:rsidRDefault="00BC6505" w:rsidP="00D96BDD">
            <w:pPr>
              <w:contextualSpacing w:val="0"/>
              <w:jc w:val="left"/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  <w:r w:rsidRPr="00BC6505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>Средний балл риска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57EFF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</w:tr>
    </w:tbl>
    <w:p w14:paraId="2F2C53C0" w14:textId="77777777" w:rsidR="00CA5703" w:rsidRPr="00FE5405" w:rsidRDefault="00CA5703" w:rsidP="00CA5703">
      <w:pPr>
        <w:rPr>
          <w:szCs w:val="22"/>
        </w:rPr>
      </w:pPr>
    </w:p>
    <w:tbl>
      <w:tblPr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6"/>
        <w:gridCol w:w="1463"/>
      </w:tblGrid>
      <w:tr w:rsidR="00CA5703" w:rsidRPr="00FE5405" w14:paraId="708CA7A5" w14:textId="77777777" w:rsidTr="00D96BDD">
        <w:trPr>
          <w:trHeight w:val="54"/>
          <w:jc w:val="right"/>
        </w:trPr>
        <w:tc>
          <w:tcPr>
            <w:tcW w:w="17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B8CCE4"/>
            <w:vAlign w:val="center"/>
            <w:hideMark/>
          </w:tcPr>
          <w:p w14:paraId="5295C1A5" w14:textId="65248AD8" w:rsidR="00CA5703" w:rsidRPr="00FE5405" w:rsidRDefault="00FB22FA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</w:pPr>
            <w:r w:rsidRPr="00FB22FA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Среднее количество баллов</w:t>
            </w:r>
          </w:p>
        </w:tc>
        <w:tc>
          <w:tcPr>
            <w:tcW w:w="13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8CCE4"/>
            <w:vAlign w:val="center"/>
            <w:hideMark/>
          </w:tcPr>
          <w:p w14:paraId="5632A910" w14:textId="5631B56F" w:rsidR="00CA5703" w:rsidRPr="00FE5405" w:rsidRDefault="00FB22FA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</w:pPr>
            <w:r w:rsidRPr="00FB22FA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Уровень риска</w:t>
            </w:r>
          </w:p>
        </w:tc>
      </w:tr>
      <w:tr w:rsidR="00FB22FA" w:rsidRPr="00FE5405" w14:paraId="772632B6" w14:textId="77777777" w:rsidTr="00AA0414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08672A" w14:textId="77777777" w:rsidR="00FB22FA" w:rsidRPr="00FE5405" w:rsidRDefault="00FB22FA" w:rsidP="00FB22FA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hideMark/>
          </w:tcPr>
          <w:p w14:paraId="606AAAC5" w14:textId="58A9A4B1" w:rsidR="00FB22FA" w:rsidRPr="00FB22FA" w:rsidRDefault="00FB22FA" w:rsidP="00FB22FA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B22FA">
              <w:rPr>
                <w:sz w:val="20"/>
              </w:rPr>
              <w:t>Высок</w:t>
            </w:r>
            <w:r w:rsidRPr="00FB22FA">
              <w:rPr>
                <w:sz w:val="20"/>
                <w:lang w:val="ru-RU"/>
              </w:rPr>
              <w:t>и</w:t>
            </w:r>
            <w:r w:rsidRPr="00FB22FA">
              <w:rPr>
                <w:sz w:val="20"/>
              </w:rPr>
              <w:t>й</w:t>
            </w:r>
          </w:p>
        </w:tc>
      </w:tr>
      <w:tr w:rsidR="00FB22FA" w:rsidRPr="00FE5405" w14:paraId="569C6157" w14:textId="77777777" w:rsidTr="00AA0414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746695" w14:textId="77777777" w:rsidR="00FB22FA" w:rsidRPr="00FE5405" w:rsidRDefault="00FB22FA" w:rsidP="00FB22FA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hideMark/>
          </w:tcPr>
          <w:p w14:paraId="7F901C58" w14:textId="2657F953" w:rsidR="00FB22FA" w:rsidRPr="00FB22FA" w:rsidRDefault="00FB22FA" w:rsidP="00FB22FA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ru-RU"/>
              </w:rPr>
            </w:pPr>
            <w:r w:rsidRPr="00FB22FA">
              <w:rPr>
                <w:sz w:val="20"/>
              </w:rPr>
              <w:t>Значительн</w:t>
            </w:r>
            <w:r w:rsidRPr="00FB22FA">
              <w:rPr>
                <w:sz w:val="20"/>
                <w:lang w:val="ru-RU"/>
              </w:rPr>
              <w:t>ый</w:t>
            </w:r>
          </w:p>
        </w:tc>
      </w:tr>
      <w:tr w:rsidR="00FB22FA" w:rsidRPr="00FE5405" w14:paraId="1B130674" w14:textId="77777777" w:rsidTr="00AA0414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4F2CBC" w14:textId="77777777" w:rsidR="00FB22FA" w:rsidRPr="00FE5405" w:rsidRDefault="00FB22FA" w:rsidP="00FB22FA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hideMark/>
          </w:tcPr>
          <w:p w14:paraId="2073F1E1" w14:textId="3E570507" w:rsidR="00FB22FA" w:rsidRPr="00FB22FA" w:rsidRDefault="00FB22FA" w:rsidP="00FB22FA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B22FA">
              <w:rPr>
                <w:sz w:val="20"/>
                <w:lang w:val="ru-RU"/>
              </w:rPr>
              <w:t>У</w:t>
            </w:r>
            <w:r w:rsidRPr="00FB22FA">
              <w:rPr>
                <w:sz w:val="20"/>
              </w:rPr>
              <w:t>меренный</w:t>
            </w:r>
          </w:p>
        </w:tc>
      </w:tr>
      <w:tr w:rsidR="00FB22FA" w:rsidRPr="00FE5405" w14:paraId="4B6F9333" w14:textId="77777777" w:rsidTr="00AA0414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3EB4F15" w14:textId="77777777" w:rsidR="00FB22FA" w:rsidRPr="00FE5405" w:rsidRDefault="00FB22FA" w:rsidP="00FB22FA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hideMark/>
          </w:tcPr>
          <w:p w14:paraId="3545A249" w14:textId="652C71B8" w:rsidR="00FB22FA" w:rsidRPr="00FB22FA" w:rsidRDefault="00FB22FA" w:rsidP="00FB22FA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B22FA">
              <w:rPr>
                <w:sz w:val="20"/>
              </w:rPr>
              <w:t>Низкий</w:t>
            </w:r>
          </w:p>
        </w:tc>
      </w:tr>
    </w:tbl>
    <w:p w14:paraId="126EECB6" w14:textId="77777777" w:rsidR="00CA5703" w:rsidRPr="00FE5405" w:rsidRDefault="00CA5703" w:rsidP="00CA5703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224"/>
        <w:gridCol w:w="6701"/>
      </w:tblGrid>
      <w:tr w:rsidR="00CA5703" w:rsidRPr="00FE5405" w14:paraId="7F78D499" w14:textId="77777777" w:rsidTr="00D96BDD">
        <w:trPr>
          <w:trHeight w:val="1168"/>
        </w:trPr>
        <w:tc>
          <w:tcPr>
            <w:tcW w:w="2830" w:type="dxa"/>
            <w:vAlign w:val="center"/>
          </w:tcPr>
          <w:p w14:paraId="447BCC25" w14:textId="0BCDB5E6" w:rsidR="00CA5703" w:rsidRPr="00FB22FA" w:rsidRDefault="00FB22FA" w:rsidP="00D96BDD">
            <w:pPr>
              <w:jc w:val="left"/>
              <w:rPr>
                <w:szCs w:val="22"/>
              </w:rPr>
            </w:pPr>
            <w:r>
              <w:rPr>
                <w:rFonts w:eastAsia="Times New Roman"/>
                <w:bCs w:val="0"/>
                <w:color w:val="000000"/>
                <w:szCs w:val="22"/>
                <w:lang w:val="ru-RU"/>
              </w:rPr>
              <w:t>Подготовлен</w:t>
            </w:r>
            <w:r>
              <w:rPr>
                <w:rFonts w:eastAsia="Times New Roman"/>
                <w:bCs w:val="0"/>
                <w:color w:val="000000"/>
                <w:szCs w:val="22"/>
              </w:rPr>
              <w:t>:</w:t>
            </w:r>
          </w:p>
        </w:tc>
        <w:tc>
          <w:tcPr>
            <w:tcW w:w="5224" w:type="dxa"/>
            <w:tcBorders>
              <w:bottom w:val="single" w:sz="4" w:space="0" w:color="auto"/>
              <w:right w:val="single" w:sz="4" w:space="0" w:color="auto"/>
            </w:tcBorders>
          </w:tcPr>
          <w:p w14:paraId="5C5392F6" w14:textId="77777777" w:rsidR="00CA5703" w:rsidRPr="00FE5405" w:rsidRDefault="00CA5703" w:rsidP="00D96BDD">
            <w:pPr>
              <w:rPr>
                <w:szCs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9DA50" w14:textId="77777777" w:rsidR="00CA5703" w:rsidRPr="00FE5405" w:rsidRDefault="00CA5703" w:rsidP="00D96BDD">
            <w:pPr>
              <w:rPr>
                <w:szCs w:val="22"/>
              </w:rPr>
            </w:pPr>
          </w:p>
        </w:tc>
      </w:tr>
      <w:tr w:rsidR="00CA5703" w:rsidRPr="00AD1ADA" w14:paraId="0A8E4CBB" w14:textId="77777777" w:rsidTr="00D96BDD">
        <w:trPr>
          <w:trHeight w:val="571"/>
        </w:trPr>
        <w:tc>
          <w:tcPr>
            <w:tcW w:w="2830" w:type="dxa"/>
          </w:tcPr>
          <w:p w14:paraId="5980F1DC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D90" w14:textId="262AD67F" w:rsidR="00CA5703" w:rsidRPr="00FB22FA" w:rsidRDefault="00FB22FA" w:rsidP="00FB22FA">
            <w:pPr>
              <w:rPr>
                <w:szCs w:val="22"/>
                <w:lang w:val="ru-RU"/>
              </w:rPr>
            </w:pPr>
            <w:r>
              <w:rPr>
                <w:rFonts w:eastAsia="Times New Roman"/>
                <w:bCs w:val="0"/>
                <w:i/>
                <w:iCs/>
                <w:color w:val="000000"/>
                <w:szCs w:val="22"/>
                <w:lang w:val="ru-RU"/>
              </w:rPr>
              <w:t>ФИО</w:t>
            </w:r>
            <w:r w:rsidRPr="00FB22FA">
              <w:rPr>
                <w:rFonts w:eastAsia="Times New Roman"/>
                <w:bCs w:val="0"/>
                <w:i/>
                <w:iCs/>
                <w:color w:val="000000"/>
                <w:szCs w:val="22"/>
                <w:lang w:val="ru-RU"/>
              </w:rPr>
              <w:t xml:space="preserve"> Уполномоченный сотрудник</w:t>
            </w:r>
            <w:r>
              <w:rPr>
                <w:rFonts w:eastAsia="Times New Roman"/>
                <w:bCs w:val="0"/>
                <w:i/>
                <w:iCs/>
                <w:color w:val="000000"/>
                <w:szCs w:val="22"/>
                <w:lang w:val="ru-RU"/>
              </w:rPr>
              <w:t>а ПРП</w:t>
            </w:r>
            <w:r w:rsidRPr="00FB22FA">
              <w:rPr>
                <w:rFonts w:eastAsia="Times New Roman"/>
                <w:bCs w:val="0"/>
                <w:i/>
                <w:iCs/>
                <w:color w:val="000000"/>
                <w:szCs w:val="22"/>
                <w:lang w:val="ru-RU"/>
              </w:rPr>
              <w:t xml:space="preserve"> и дата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13296" w14:textId="5DFE7E7C" w:rsidR="00CA5703" w:rsidRPr="00FB22FA" w:rsidRDefault="00FB22FA" w:rsidP="00FB22FA">
            <w:pPr>
              <w:rPr>
                <w:szCs w:val="22"/>
                <w:lang w:val="ru-RU"/>
              </w:rPr>
            </w:pPr>
            <w:r>
              <w:rPr>
                <w:rFonts w:eastAsia="Times New Roman"/>
                <w:bCs w:val="0"/>
                <w:i/>
                <w:iCs/>
                <w:color w:val="000000"/>
                <w:szCs w:val="22"/>
                <w:lang w:val="ru-RU"/>
              </w:rPr>
              <w:t>ФИО</w:t>
            </w:r>
            <w:r w:rsidRPr="00FB22FA">
              <w:rPr>
                <w:rFonts w:eastAsia="Times New Roman"/>
                <w:bCs w:val="0"/>
                <w:i/>
                <w:iCs/>
                <w:color w:val="000000"/>
                <w:szCs w:val="22"/>
                <w:lang w:val="ru-RU"/>
              </w:rPr>
              <w:t xml:space="preserve"> Уполномоченный сотрудник</w:t>
            </w:r>
            <w:r>
              <w:rPr>
                <w:rFonts w:eastAsia="Times New Roman"/>
                <w:bCs w:val="0"/>
                <w:i/>
                <w:iCs/>
                <w:color w:val="000000"/>
                <w:szCs w:val="22"/>
                <w:lang w:val="ru-RU"/>
              </w:rPr>
              <w:t>а ЮНИСЕФ</w:t>
            </w:r>
            <w:r w:rsidRPr="00FB22FA">
              <w:rPr>
                <w:rFonts w:eastAsia="Times New Roman"/>
                <w:bCs w:val="0"/>
                <w:i/>
                <w:iCs/>
                <w:color w:val="000000"/>
                <w:szCs w:val="22"/>
                <w:lang w:val="ru-RU"/>
              </w:rPr>
              <w:t xml:space="preserve"> и дата</w:t>
            </w:r>
          </w:p>
        </w:tc>
      </w:tr>
    </w:tbl>
    <w:p w14:paraId="10226A2B" w14:textId="77777777" w:rsidR="00CA5703" w:rsidRPr="00FB22FA" w:rsidRDefault="00CA5703" w:rsidP="00CA5703">
      <w:pPr>
        <w:rPr>
          <w:szCs w:val="22"/>
          <w:lang w:val="ru-RU"/>
        </w:rPr>
      </w:pPr>
    </w:p>
    <w:p w14:paraId="725FB507" w14:textId="55B9AA3F" w:rsidR="00CA5703" w:rsidRPr="00FB22FA" w:rsidRDefault="00FB22FA" w:rsidP="00CA5703">
      <w:pPr>
        <w:rPr>
          <w:rFonts w:eastAsia="Times New Roman"/>
          <w:bCs w:val="0"/>
          <w:color w:val="000000"/>
          <w:szCs w:val="22"/>
          <w:lang w:val="ru-RU"/>
        </w:rPr>
      </w:pPr>
      <w:r w:rsidRPr="00FB22FA">
        <w:rPr>
          <w:rFonts w:eastAsia="Times New Roman"/>
          <w:bCs w:val="0"/>
          <w:color w:val="000000"/>
          <w:szCs w:val="22"/>
          <w:lang w:val="ru-RU"/>
        </w:rPr>
        <w:t>В случае значительного или высокого риска, Ведомство реш</w:t>
      </w:r>
      <w:r>
        <w:rPr>
          <w:rFonts w:eastAsia="Times New Roman"/>
          <w:bCs w:val="0"/>
          <w:color w:val="000000"/>
          <w:szCs w:val="22"/>
          <w:lang w:val="ru-RU"/>
        </w:rPr>
        <w:t>ит</w:t>
      </w:r>
      <w:r w:rsidRPr="00FB22FA">
        <w:rPr>
          <w:rFonts w:eastAsia="Times New Roman"/>
          <w:bCs w:val="0"/>
          <w:color w:val="000000"/>
          <w:szCs w:val="22"/>
          <w:lang w:val="ru-RU"/>
        </w:rPr>
        <w:t xml:space="preserve"> разрешить закупку </w:t>
      </w:r>
      <w:r>
        <w:rPr>
          <w:rFonts w:eastAsia="Times New Roman"/>
          <w:bCs w:val="0"/>
          <w:color w:val="000000"/>
          <w:szCs w:val="22"/>
          <w:lang w:val="ru-RU"/>
        </w:rPr>
        <w:t>ПРП</w:t>
      </w:r>
      <w:r w:rsidRPr="00FB22FA">
        <w:rPr>
          <w:rFonts w:eastAsia="Times New Roman"/>
          <w:bCs w:val="0"/>
          <w:color w:val="000000"/>
          <w:szCs w:val="22"/>
          <w:lang w:val="ru-RU"/>
        </w:rPr>
        <w:t xml:space="preserve"> напрямую, предоставьте объяснение ниже и меры по снижению риска: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5"/>
      </w:tblGrid>
      <w:tr w:rsidR="00FB22FA" w:rsidRPr="00FE5405" w14:paraId="026251B6" w14:textId="77777777" w:rsidTr="00D96BDD">
        <w:trPr>
          <w:trHeight w:val="1168"/>
        </w:trPr>
        <w:tc>
          <w:tcPr>
            <w:tcW w:w="14755" w:type="dxa"/>
            <w:shd w:val="clear" w:color="auto" w:fill="FFF2CC" w:themeFill="accent4" w:themeFillTint="33"/>
          </w:tcPr>
          <w:p w14:paraId="5CB0B6D1" w14:textId="082C16E5" w:rsidR="00FB22FA" w:rsidRPr="00FE5405" w:rsidRDefault="00FB22FA" w:rsidP="00FB22FA">
            <w:pPr>
              <w:rPr>
                <w:szCs w:val="22"/>
              </w:rPr>
            </w:pPr>
            <w:r w:rsidRPr="003F3057">
              <w:lastRenderedPageBreak/>
              <w:t>Обоснование:</w:t>
            </w:r>
          </w:p>
        </w:tc>
      </w:tr>
      <w:tr w:rsidR="00FB22FA" w:rsidRPr="00FE5405" w14:paraId="4BDA042D" w14:textId="77777777" w:rsidTr="00D96BDD">
        <w:trPr>
          <w:trHeight w:val="1168"/>
        </w:trPr>
        <w:tc>
          <w:tcPr>
            <w:tcW w:w="14755" w:type="dxa"/>
            <w:shd w:val="clear" w:color="auto" w:fill="FFF2CC" w:themeFill="accent4" w:themeFillTint="33"/>
          </w:tcPr>
          <w:p w14:paraId="10E5682B" w14:textId="57D91E58" w:rsidR="00FB22FA" w:rsidRPr="00FE5405" w:rsidRDefault="00FB22FA" w:rsidP="00FB22FA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3F3057">
              <w:t>Смягчающие меры:</w:t>
            </w:r>
          </w:p>
        </w:tc>
      </w:tr>
    </w:tbl>
    <w:p w14:paraId="05DF18EE" w14:textId="77777777" w:rsidR="00CA5703" w:rsidRPr="00FE5405" w:rsidRDefault="00CA5703" w:rsidP="00CA5703">
      <w:pPr>
        <w:rPr>
          <w:szCs w:val="22"/>
        </w:rPr>
      </w:pPr>
    </w:p>
    <w:p w14:paraId="5ACC091F" w14:textId="77777777" w:rsidR="00CA5703" w:rsidRPr="00FE5405" w:rsidRDefault="00CA5703" w:rsidP="00CA5703">
      <w:pPr>
        <w:rPr>
          <w:szCs w:val="22"/>
        </w:rPr>
      </w:pPr>
    </w:p>
    <w:tbl>
      <w:tblPr>
        <w:tblStyle w:val="TableGrid"/>
        <w:tblW w:w="145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0185"/>
      </w:tblGrid>
      <w:tr w:rsidR="00CA5703" w:rsidRPr="00FE5405" w14:paraId="2655EB8A" w14:textId="77777777" w:rsidTr="00D96BDD">
        <w:trPr>
          <w:trHeight w:val="1168"/>
        </w:trPr>
        <w:tc>
          <w:tcPr>
            <w:tcW w:w="2830" w:type="dxa"/>
            <w:vAlign w:val="center"/>
          </w:tcPr>
          <w:p w14:paraId="6086DFF9" w14:textId="5A1796B3" w:rsidR="00CA5703" w:rsidRPr="00FE5405" w:rsidRDefault="00FB22FA" w:rsidP="00D96BDD">
            <w:pPr>
              <w:jc w:val="left"/>
              <w:rPr>
                <w:szCs w:val="22"/>
              </w:rPr>
            </w:pPr>
            <w:r w:rsidRPr="00FB22FA">
              <w:rPr>
                <w:rFonts w:eastAsia="Times New Roman"/>
                <w:bCs w:val="0"/>
                <w:color w:val="000000"/>
                <w:szCs w:val="22"/>
                <w:lang w:val="en-GB"/>
              </w:rPr>
              <w:t>Утверждено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4B3B02" w14:textId="77777777" w:rsidR="00CA5703" w:rsidRPr="00FE5405" w:rsidRDefault="00CA5703" w:rsidP="00D96BDD">
            <w:pPr>
              <w:rPr>
                <w:szCs w:val="22"/>
              </w:rPr>
            </w:pPr>
          </w:p>
        </w:tc>
        <w:tc>
          <w:tcPr>
            <w:tcW w:w="10185" w:type="dxa"/>
            <w:tcBorders>
              <w:bottom w:val="single" w:sz="4" w:space="0" w:color="auto"/>
            </w:tcBorders>
          </w:tcPr>
          <w:p w14:paraId="2E23969E" w14:textId="77777777" w:rsidR="00CA5703" w:rsidRPr="00FE5405" w:rsidRDefault="00CA5703" w:rsidP="00D96BDD">
            <w:pPr>
              <w:rPr>
                <w:szCs w:val="22"/>
              </w:rPr>
            </w:pPr>
          </w:p>
        </w:tc>
      </w:tr>
      <w:tr w:rsidR="00CA5703" w:rsidRPr="00FE5405" w14:paraId="254990EF" w14:textId="77777777" w:rsidTr="00D96BDD">
        <w:trPr>
          <w:trHeight w:val="571"/>
        </w:trPr>
        <w:tc>
          <w:tcPr>
            <w:tcW w:w="2830" w:type="dxa"/>
          </w:tcPr>
          <w:p w14:paraId="4939D331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67D245" w14:textId="33E2BBB0" w:rsidR="00CA5703" w:rsidRPr="00FE5405" w:rsidRDefault="00FB22FA" w:rsidP="00D96BD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Дата</w:t>
            </w: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14:paraId="0BFA883F" w14:textId="617D77DE" w:rsidR="00CA5703" w:rsidRPr="004132D6" w:rsidRDefault="00FB22FA" w:rsidP="00D96BDD">
            <w:pPr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</w:pPr>
            <w:r w:rsidRPr="00FB22FA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>Заместитель представителя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1249F592" w14:textId="77777777" w:rsidR="00CA5703" w:rsidRPr="00FE5405" w:rsidRDefault="00CA5703" w:rsidP="00CA5703">
      <w:pPr>
        <w:rPr>
          <w:szCs w:val="22"/>
        </w:rPr>
      </w:pPr>
    </w:p>
    <w:sectPr w:rsidR="00CA5703" w:rsidRPr="00FE5405" w:rsidSect="00440A9D">
      <w:headerReference w:type="default" r:id="rId14"/>
      <w:footerReference w:type="default" r:id="rId15"/>
      <w:pgSz w:w="16838" w:h="11906" w:orient="landscape" w:code="9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824C" w14:textId="77777777" w:rsidR="00AC5D74" w:rsidRDefault="00AC5D74" w:rsidP="007D4F6E">
      <w:r>
        <w:separator/>
      </w:r>
    </w:p>
  </w:endnote>
  <w:endnote w:type="continuationSeparator" w:id="0">
    <w:p w14:paraId="63746579" w14:textId="77777777" w:rsidR="00AC5D74" w:rsidRDefault="00AC5D74" w:rsidP="007D4F6E">
      <w:r>
        <w:continuationSeparator/>
      </w:r>
    </w:p>
  </w:endnote>
  <w:endnote w:type="continuationNotice" w:id="1">
    <w:p w14:paraId="719C9D82" w14:textId="77777777" w:rsidR="00AC5D74" w:rsidRDefault="00AC5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1D27A3E2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7D16EE">
          <w:rPr>
            <w:noProof/>
          </w:rPr>
          <w:t>2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FCEF" w14:textId="77777777" w:rsidR="00AC5D74" w:rsidRDefault="00AC5D74" w:rsidP="007D4F6E">
      <w:r>
        <w:separator/>
      </w:r>
    </w:p>
  </w:footnote>
  <w:footnote w:type="continuationSeparator" w:id="0">
    <w:p w14:paraId="7FEBB155" w14:textId="77777777" w:rsidR="00AC5D74" w:rsidRDefault="00AC5D74" w:rsidP="007D4F6E">
      <w:r>
        <w:continuationSeparator/>
      </w:r>
    </w:p>
  </w:footnote>
  <w:footnote w:type="continuationNotice" w:id="1">
    <w:p w14:paraId="448EEC42" w14:textId="77777777" w:rsidR="00AC5D74" w:rsidRDefault="00AC5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4249" w14:textId="40ADB143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AA2A97"/>
    <w:multiLevelType w:val="hybridMultilevel"/>
    <w:tmpl w:val="27EA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9C24DA5"/>
    <w:multiLevelType w:val="hybridMultilevel"/>
    <w:tmpl w:val="DD02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2441">
    <w:abstractNumId w:val="99"/>
  </w:num>
  <w:num w:numId="2" w16cid:durableId="133642161">
    <w:abstractNumId w:val="93"/>
  </w:num>
  <w:num w:numId="3" w16cid:durableId="1181550160">
    <w:abstractNumId w:val="26"/>
  </w:num>
  <w:num w:numId="4" w16cid:durableId="569003468">
    <w:abstractNumId w:val="65"/>
  </w:num>
  <w:num w:numId="5" w16cid:durableId="1334256388">
    <w:abstractNumId w:val="64"/>
  </w:num>
  <w:num w:numId="6" w16cid:durableId="1328244595">
    <w:abstractNumId w:val="49"/>
  </w:num>
  <w:num w:numId="7" w16cid:durableId="1489981461">
    <w:abstractNumId w:val="98"/>
  </w:num>
  <w:num w:numId="8" w16cid:durableId="2126731409">
    <w:abstractNumId w:val="29"/>
  </w:num>
  <w:num w:numId="9" w16cid:durableId="521280262">
    <w:abstractNumId w:val="80"/>
  </w:num>
  <w:num w:numId="10" w16cid:durableId="1306660314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 w16cid:durableId="2026857623">
    <w:abstractNumId w:val="27"/>
  </w:num>
  <w:num w:numId="12" w16cid:durableId="702487382">
    <w:abstractNumId w:val="35"/>
  </w:num>
  <w:num w:numId="13" w16cid:durableId="1027829159">
    <w:abstractNumId w:val="66"/>
  </w:num>
  <w:num w:numId="14" w16cid:durableId="1661419496">
    <w:abstractNumId w:val="81"/>
  </w:num>
  <w:num w:numId="15" w16cid:durableId="1079592204">
    <w:abstractNumId w:val="41"/>
  </w:num>
  <w:num w:numId="16" w16cid:durableId="563639412">
    <w:abstractNumId w:val="31"/>
  </w:num>
  <w:num w:numId="17" w16cid:durableId="706181427">
    <w:abstractNumId w:val="4"/>
  </w:num>
  <w:num w:numId="18" w16cid:durableId="476996728">
    <w:abstractNumId w:val="70"/>
  </w:num>
  <w:num w:numId="19" w16cid:durableId="852959112">
    <w:abstractNumId w:val="11"/>
  </w:num>
  <w:num w:numId="20" w16cid:durableId="1978995782">
    <w:abstractNumId w:val="9"/>
  </w:num>
  <w:num w:numId="21" w16cid:durableId="54009899">
    <w:abstractNumId w:val="6"/>
  </w:num>
  <w:num w:numId="22" w16cid:durableId="1577741791">
    <w:abstractNumId w:val="44"/>
  </w:num>
  <w:num w:numId="23" w16cid:durableId="1790930212">
    <w:abstractNumId w:val="10"/>
  </w:num>
  <w:num w:numId="24" w16cid:durableId="900751360">
    <w:abstractNumId w:val="50"/>
  </w:num>
  <w:num w:numId="25" w16cid:durableId="2053260378">
    <w:abstractNumId w:val="71"/>
  </w:num>
  <w:num w:numId="26" w16cid:durableId="992369794">
    <w:abstractNumId w:val="62"/>
  </w:num>
  <w:num w:numId="27" w16cid:durableId="1605066363">
    <w:abstractNumId w:val="17"/>
  </w:num>
  <w:num w:numId="28" w16cid:durableId="1559129744">
    <w:abstractNumId w:val="12"/>
  </w:num>
  <w:num w:numId="29" w16cid:durableId="1921983142">
    <w:abstractNumId w:val="43"/>
  </w:num>
  <w:num w:numId="30" w16cid:durableId="695157894">
    <w:abstractNumId w:val="85"/>
  </w:num>
  <w:num w:numId="31" w16cid:durableId="1357850589">
    <w:abstractNumId w:val="28"/>
  </w:num>
  <w:num w:numId="32" w16cid:durableId="157230281">
    <w:abstractNumId w:val="52"/>
  </w:num>
  <w:num w:numId="33" w16cid:durableId="357201458">
    <w:abstractNumId w:val="90"/>
  </w:num>
  <w:num w:numId="34" w16cid:durableId="1825467131">
    <w:abstractNumId w:val="3"/>
  </w:num>
  <w:num w:numId="35" w16cid:durableId="570431695">
    <w:abstractNumId w:val="75"/>
  </w:num>
  <w:num w:numId="36" w16cid:durableId="558397627">
    <w:abstractNumId w:val="34"/>
  </w:num>
  <w:num w:numId="37" w16cid:durableId="1675301051">
    <w:abstractNumId w:val="60"/>
  </w:num>
  <w:num w:numId="38" w16cid:durableId="1074278313">
    <w:abstractNumId w:val="20"/>
  </w:num>
  <w:num w:numId="39" w16cid:durableId="1421215381">
    <w:abstractNumId w:val="78"/>
  </w:num>
  <w:num w:numId="40" w16cid:durableId="822892138">
    <w:abstractNumId w:val="82"/>
  </w:num>
  <w:num w:numId="41" w16cid:durableId="20746208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6430469">
    <w:abstractNumId w:val="21"/>
  </w:num>
  <w:num w:numId="43" w16cid:durableId="429400560">
    <w:abstractNumId w:val="55"/>
  </w:num>
  <w:num w:numId="44" w16cid:durableId="1655143577">
    <w:abstractNumId w:val="87"/>
  </w:num>
  <w:num w:numId="45" w16cid:durableId="1063139132">
    <w:abstractNumId w:val="96"/>
  </w:num>
  <w:num w:numId="46" w16cid:durableId="1413434140">
    <w:abstractNumId w:val="94"/>
  </w:num>
  <w:num w:numId="47" w16cid:durableId="1369841899">
    <w:abstractNumId w:val="38"/>
  </w:num>
  <w:num w:numId="48" w16cid:durableId="1433670938">
    <w:abstractNumId w:val="86"/>
  </w:num>
  <w:num w:numId="49" w16cid:durableId="1402216707">
    <w:abstractNumId w:val="77"/>
  </w:num>
  <w:num w:numId="50" w16cid:durableId="797724377">
    <w:abstractNumId w:val="42"/>
  </w:num>
  <w:num w:numId="51" w16cid:durableId="352456575">
    <w:abstractNumId w:val="61"/>
  </w:num>
  <w:num w:numId="52" w16cid:durableId="287586556">
    <w:abstractNumId w:val="72"/>
  </w:num>
  <w:num w:numId="53" w16cid:durableId="1021933855">
    <w:abstractNumId w:val="74"/>
  </w:num>
  <w:num w:numId="54" w16cid:durableId="160244488">
    <w:abstractNumId w:val="88"/>
  </w:num>
  <w:num w:numId="55" w16cid:durableId="1519541156">
    <w:abstractNumId w:val="13"/>
  </w:num>
  <w:num w:numId="56" w16cid:durableId="773984228">
    <w:abstractNumId w:val="23"/>
  </w:num>
  <w:num w:numId="57" w16cid:durableId="1447508691">
    <w:abstractNumId w:val="46"/>
  </w:num>
  <w:num w:numId="58" w16cid:durableId="573079278">
    <w:abstractNumId w:val="56"/>
  </w:num>
  <w:num w:numId="59" w16cid:durableId="1512834303">
    <w:abstractNumId w:val="48"/>
  </w:num>
  <w:num w:numId="60" w16cid:durableId="681200788">
    <w:abstractNumId w:val="39"/>
  </w:num>
  <w:num w:numId="61" w16cid:durableId="1928075804">
    <w:abstractNumId w:val="89"/>
  </w:num>
  <w:num w:numId="62" w16cid:durableId="1766877595">
    <w:abstractNumId w:val="36"/>
  </w:num>
  <w:num w:numId="63" w16cid:durableId="1790933729">
    <w:abstractNumId w:val="32"/>
  </w:num>
  <w:num w:numId="64" w16cid:durableId="1024333186">
    <w:abstractNumId w:val="18"/>
  </w:num>
  <w:num w:numId="65" w16cid:durableId="1212379198">
    <w:abstractNumId w:val="92"/>
  </w:num>
  <w:num w:numId="66" w16cid:durableId="810095362">
    <w:abstractNumId w:val="45"/>
  </w:num>
  <w:num w:numId="67" w16cid:durableId="1948998013">
    <w:abstractNumId w:val="2"/>
  </w:num>
  <w:num w:numId="68" w16cid:durableId="1675524074">
    <w:abstractNumId w:val="63"/>
  </w:num>
  <w:num w:numId="69" w16cid:durableId="1846897322">
    <w:abstractNumId w:val="30"/>
  </w:num>
  <w:num w:numId="70" w16cid:durableId="1918247027">
    <w:abstractNumId w:val="7"/>
  </w:num>
  <w:num w:numId="71" w16cid:durableId="676691642">
    <w:abstractNumId w:val="68"/>
  </w:num>
  <w:num w:numId="72" w16cid:durableId="1406075261">
    <w:abstractNumId w:val="37"/>
  </w:num>
  <w:num w:numId="73" w16cid:durableId="1517620281">
    <w:abstractNumId w:val="16"/>
  </w:num>
  <w:num w:numId="74" w16cid:durableId="2062632123">
    <w:abstractNumId w:val="54"/>
  </w:num>
  <w:num w:numId="75" w16cid:durableId="1780759461">
    <w:abstractNumId w:val="47"/>
  </w:num>
  <w:num w:numId="76" w16cid:durableId="1014965177">
    <w:abstractNumId w:val="73"/>
  </w:num>
  <w:num w:numId="77" w16cid:durableId="260575547">
    <w:abstractNumId w:val="95"/>
  </w:num>
  <w:num w:numId="78" w16cid:durableId="1288048618">
    <w:abstractNumId w:val="83"/>
  </w:num>
  <w:num w:numId="79" w16cid:durableId="486093965">
    <w:abstractNumId w:val="24"/>
  </w:num>
  <w:num w:numId="80" w16cid:durableId="1010566201">
    <w:abstractNumId w:val="15"/>
  </w:num>
  <w:num w:numId="81" w16cid:durableId="301466076">
    <w:abstractNumId w:val="33"/>
  </w:num>
  <w:num w:numId="82" w16cid:durableId="1041323925">
    <w:abstractNumId w:val="69"/>
  </w:num>
  <w:num w:numId="83" w16cid:durableId="1436712815">
    <w:abstractNumId w:val="57"/>
  </w:num>
  <w:num w:numId="84" w16cid:durableId="877812482">
    <w:abstractNumId w:val="8"/>
  </w:num>
  <w:num w:numId="85" w16cid:durableId="1529248946">
    <w:abstractNumId w:val="84"/>
  </w:num>
  <w:num w:numId="86" w16cid:durableId="674460204">
    <w:abstractNumId w:val="25"/>
  </w:num>
  <w:num w:numId="87" w16cid:durableId="75709337">
    <w:abstractNumId w:val="51"/>
  </w:num>
  <w:num w:numId="88" w16cid:durableId="1107193533">
    <w:abstractNumId w:val="102"/>
  </w:num>
  <w:num w:numId="89" w16cid:durableId="2026245909">
    <w:abstractNumId w:val="76"/>
  </w:num>
  <w:num w:numId="90" w16cid:durableId="2143110619">
    <w:abstractNumId w:val="19"/>
  </w:num>
  <w:num w:numId="91" w16cid:durableId="1357386151">
    <w:abstractNumId w:val="22"/>
  </w:num>
  <w:num w:numId="92" w16cid:durableId="1320115850">
    <w:abstractNumId w:val="79"/>
  </w:num>
  <w:num w:numId="93" w16cid:durableId="1627587606">
    <w:abstractNumId w:val="97"/>
  </w:num>
  <w:num w:numId="94" w16cid:durableId="20085033">
    <w:abstractNumId w:val="101"/>
  </w:num>
  <w:num w:numId="95" w16cid:durableId="622613034">
    <w:abstractNumId w:val="58"/>
  </w:num>
  <w:num w:numId="96" w16cid:durableId="233593399">
    <w:abstractNumId w:val="14"/>
  </w:num>
  <w:num w:numId="97" w16cid:durableId="2046368644">
    <w:abstractNumId w:val="40"/>
  </w:num>
  <w:num w:numId="98" w16cid:durableId="1978607667">
    <w:abstractNumId w:val="91"/>
  </w:num>
  <w:num w:numId="99" w16cid:durableId="2147237482">
    <w:abstractNumId w:val="5"/>
  </w:num>
  <w:num w:numId="100" w16cid:durableId="1950428320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767435031">
    <w:abstractNumId w:val="53"/>
  </w:num>
  <w:num w:numId="102" w16cid:durableId="474765166">
    <w:abstractNumId w:val="59"/>
  </w:num>
  <w:num w:numId="103" w16cid:durableId="1983078512">
    <w:abstractNumId w:val="1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53A6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3673"/>
    <w:rsid w:val="000A55B6"/>
    <w:rsid w:val="000A62EE"/>
    <w:rsid w:val="000B2D84"/>
    <w:rsid w:val="000B37E9"/>
    <w:rsid w:val="000B5E26"/>
    <w:rsid w:val="000B748D"/>
    <w:rsid w:val="000B7843"/>
    <w:rsid w:val="000C6D42"/>
    <w:rsid w:val="000D0488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8116C"/>
    <w:rsid w:val="00181528"/>
    <w:rsid w:val="00182113"/>
    <w:rsid w:val="00182262"/>
    <w:rsid w:val="001900B5"/>
    <w:rsid w:val="001902B2"/>
    <w:rsid w:val="00195AD4"/>
    <w:rsid w:val="00197C3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114AF"/>
    <w:rsid w:val="00216A1D"/>
    <w:rsid w:val="002200FE"/>
    <w:rsid w:val="0022299E"/>
    <w:rsid w:val="002230B9"/>
    <w:rsid w:val="00223B0B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636E7"/>
    <w:rsid w:val="00264889"/>
    <w:rsid w:val="00264C13"/>
    <w:rsid w:val="002652EF"/>
    <w:rsid w:val="00271B27"/>
    <w:rsid w:val="00285284"/>
    <w:rsid w:val="0028599F"/>
    <w:rsid w:val="00286464"/>
    <w:rsid w:val="00286FF7"/>
    <w:rsid w:val="002902BC"/>
    <w:rsid w:val="0029095E"/>
    <w:rsid w:val="002922B8"/>
    <w:rsid w:val="00292336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6F79"/>
    <w:rsid w:val="00307734"/>
    <w:rsid w:val="00315AC9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4FC2"/>
    <w:rsid w:val="003C7012"/>
    <w:rsid w:val="003D06D6"/>
    <w:rsid w:val="003D4470"/>
    <w:rsid w:val="003D7647"/>
    <w:rsid w:val="003E003E"/>
    <w:rsid w:val="003E3837"/>
    <w:rsid w:val="003E426C"/>
    <w:rsid w:val="003E5D14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D2422"/>
    <w:rsid w:val="004D5B9C"/>
    <w:rsid w:val="004D5FBF"/>
    <w:rsid w:val="004D6E5A"/>
    <w:rsid w:val="004E0B2F"/>
    <w:rsid w:val="004E5717"/>
    <w:rsid w:val="004F3528"/>
    <w:rsid w:val="004F45F1"/>
    <w:rsid w:val="004F4E8B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682A"/>
    <w:rsid w:val="00530A6A"/>
    <w:rsid w:val="0053252A"/>
    <w:rsid w:val="00535283"/>
    <w:rsid w:val="005367F8"/>
    <w:rsid w:val="00545FCB"/>
    <w:rsid w:val="00555589"/>
    <w:rsid w:val="00561E9C"/>
    <w:rsid w:val="0056404E"/>
    <w:rsid w:val="00565940"/>
    <w:rsid w:val="00565E0B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2B3B"/>
    <w:rsid w:val="006567ED"/>
    <w:rsid w:val="00660117"/>
    <w:rsid w:val="0066134F"/>
    <w:rsid w:val="006628A5"/>
    <w:rsid w:val="00671512"/>
    <w:rsid w:val="00672DC0"/>
    <w:rsid w:val="0067664C"/>
    <w:rsid w:val="00680FE3"/>
    <w:rsid w:val="0068214D"/>
    <w:rsid w:val="00683E26"/>
    <w:rsid w:val="00686EE8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4EE9"/>
    <w:rsid w:val="006D631E"/>
    <w:rsid w:val="006E529B"/>
    <w:rsid w:val="006E69D8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74F4"/>
    <w:rsid w:val="00772AF2"/>
    <w:rsid w:val="00773B0E"/>
    <w:rsid w:val="00773DC8"/>
    <w:rsid w:val="00774ED1"/>
    <w:rsid w:val="00782022"/>
    <w:rsid w:val="00784CF0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16EE"/>
    <w:rsid w:val="007D3A77"/>
    <w:rsid w:val="007D4F6E"/>
    <w:rsid w:val="007D5635"/>
    <w:rsid w:val="007D5A4F"/>
    <w:rsid w:val="007D5C70"/>
    <w:rsid w:val="007E750F"/>
    <w:rsid w:val="007F03D3"/>
    <w:rsid w:val="007F13E1"/>
    <w:rsid w:val="008007AD"/>
    <w:rsid w:val="00802A5E"/>
    <w:rsid w:val="0080359C"/>
    <w:rsid w:val="00807CB1"/>
    <w:rsid w:val="00816A9F"/>
    <w:rsid w:val="0082116E"/>
    <w:rsid w:val="00822A11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508CF"/>
    <w:rsid w:val="0085353F"/>
    <w:rsid w:val="008535A4"/>
    <w:rsid w:val="00853E0A"/>
    <w:rsid w:val="00853FDB"/>
    <w:rsid w:val="0085680E"/>
    <w:rsid w:val="0086512D"/>
    <w:rsid w:val="00877B41"/>
    <w:rsid w:val="00883E0D"/>
    <w:rsid w:val="0088420B"/>
    <w:rsid w:val="00885074"/>
    <w:rsid w:val="00891A51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18D9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2C84"/>
    <w:rsid w:val="009A3657"/>
    <w:rsid w:val="009A65F7"/>
    <w:rsid w:val="009B109E"/>
    <w:rsid w:val="009B416C"/>
    <w:rsid w:val="009C014D"/>
    <w:rsid w:val="009C0388"/>
    <w:rsid w:val="009C1080"/>
    <w:rsid w:val="009C234F"/>
    <w:rsid w:val="009C2387"/>
    <w:rsid w:val="009C3841"/>
    <w:rsid w:val="009C789B"/>
    <w:rsid w:val="009D4507"/>
    <w:rsid w:val="009D7307"/>
    <w:rsid w:val="009E05E8"/>
    <w:rsid w:val="009E18FF"/>
    <w:rsid w:val="009E730A"/>
    <w:rsid w:val="009E7C12"/>
    <w:rsid w:val="009F1FB3"/>
    <w:rsid w:val="009F29BA"/>
    <w:rsid w:val="009F6580"/>
    <w:rsid w:val="009F6DF1"/>
    <w:rsid w:val="00A00643"/>
    <w:rsid w:val="00A023AF"/>
    <w:rsid w:val="00A10257"/>
    <w:rsid w:val="00A11AEF"/>
    <w:rsid w:val="00A16B4A"/>
    <w:rsid w:val="00A21296"/>
    <w:rsid w:val="00A25660"/>
    <w:rsid w:val="00A303C5"/>
    <w:rsid w:val="00A30ABA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3344"/>
    <w:rsid w:val="00A86400"/>
    <w:rsid w:val="00A93F39"/>
    <w:rsid w:val="00AA4E28"/>
    <w:rsid w:val="00AA6027"/>
    <w:rsid w:val="00AA6E7C"/>
    <w:rsid w:val="00AB2034"/>
    <w:rsid w:val="00AB2FAC"/>
    <w:rsid w:val="00AB38F6"/>
    <w:rsid w:val="00AB47F5"/>
    <w:rsid w:val="00AB7FB8"/>
    <w:rsid w:val="00AC0B64"/>
    <w:rsid w:val="00AC379D"/>
    <w:rsid w:val="00AC5D74"/>
    <w:rsid w:val="00AC7F96"/>
    <w:rsid w:val="00AD0FB1"/>
    <w:rsid w:val="00AD1ADA"/>
    <w:rsid w:val="00AD40E5"/>
    <w:rsid w:val="00AD6025"/>
    <w:rsid w:val="00AD7BE0"/>
    <w:rsid w:val="00AE29A0"/>
    <w:rsid w:val="00AE32AC"/>
    <w:rsid w:val="00AE4245"/>
    <w:rsid w:val="00AF06B5"/>
    <w:rsid w:val="00AF228A"/>
    <w:rsid w:val="00AF4722"/>
    <w:rsid w:val="00AF6ECF"/>
    <w:rsid w:val="00AF7472"/>
    <w:rsid w:val="00B0192B"/>
    <w:rsid w:val="00B0580B"/>
    <w:rsid w:val="00B10906"/>
    <w:rsid w:val="00B15E9F"/>
    <w:rsid w:val="00B16F06"/>
    <w:rsid w:val="00B2012A"/>
    <w:rsid w:val="00B21815"/>
    <w:rsid w:val="00B2543D"/>
    <w:rsid w:val="00B25C99"/>
    <w:rsid w:val="00B30513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B0079"/>
    <w:rsid w:val="00BB06D6"/>
    <w:rsid w:val="00BB0E8E"/>
    <w:rsid w:val="00BB11B8"/>
    <w:rsid w:val="00BC0736"/>
    <w:rsid w:val="00BC1590"/>
    <w:rsid w:val="00BC2B0F"/>
    <w:rsid w:val="00BC32D2"/>
    <w:rsid w:val="00BC40F0"/>
    <w:rsid w:val="00BC6231"/>
    <w:rsid w:val="00BC6505"/>
    <w:rsid w:val="00BC78EF"/>
    <w:rsid w:val="00BE067A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BCE"/>
    <w:rsid w:val="00C24F7B"/>
    <w:rsid w:val="00C27CD7"/>
    <w:rsid w:val="00C311DE"/>
    <w:rsid w:val="00C32385"/>
    <w:rsid w:val="00C33494"/>
    <w:rsid w:val="00C34BBA"/>
    <w:rsid w:val="00C3507A"/>
    <w:rsid w:val="00C3545C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C30"/>
    <w:rsid w:val="00C87542"/>
    <w:rsid w:val="00C91E3E"/>
    <w:rsid w:val="00CA26A8"/>
    <w:rsid w:val="00CA2C36"/>
    <w:rsid w:val="00CA5703"/>
    <w:rsid w:val="00CA7677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41919"/>
    <w:rsid w:val="00D42A60"/>
    <w:rsid w:val="00D43B30"/>
    <w:rsid w:val="00D43F71"/>
    <w:rsid w:val="00D44734"/>
    <w:rsid w:val="00D450F6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67968"/>
    <w:rsid w:val="00D81626"/>
    <w:rsid w:val="00D8450A"/>
    <w:rsid w:val="00D91CEC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46E8"/>
    <w:rsid w:val="00DE06DA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C7207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F6B"/>
    <w:rsid w:val="00F97CCC"/>
    <w:rsid w:val="00FA0767"/>
    <w:rsid w:val="00FA1AB8"/>
    <w:rsid w:val="00FA2656"/>
    <w:rsid w:val="00FA26E2"/>
    <w:rsid w:val="00FB0DAA"/>
    <w:rsid w:val="00FB1815"/>
    <w:rsid w:val="00FB22FA"/>
    <w:rsid w:val="00FB23A3"/>
    <w:rsid w:val="00FB75E0"/>
    <w:rsid w:val="00FB7FED"/>
    <w:rsid w:val="00FC1916"/>
    <w:rsid w:val="00FC3E75"/>
    <w:rsid w:val="00FC4D87"/>
    <w:rsid w:val="00FD5553"/>
    <w:rsid w:val="00FE2C33"/>
    <w:rsid w:val="00FE5405"/>
    <w:rsid w:val="00FE5DEE"/>
    <w:rsid w:val="00FE6EB2"/>
    <w:rsid w:val="00FF2665"/>
    <w:rsid w:val="00FF3264"/>
    <w:rsid w:val="00FF5ED1"/>
    <w:rsid w:val="00FF72B9"/>
    <w:rsid w:val="64AE9B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9</Value>
      <Value>8</Value>
      <Value>56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Kazakhstan-2390</TermName>
          <TermId xmlns="http://schemas.microsoft.com/office/infopath/2007/PartnerControls">28fadecc-7b22-4380-944f-0d36a89eaf8c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4c818a4e-d36c-4b12-99a3-218ec08871e7">
      <Terms xmlns="http://schemas.microsoft.com/office/infopath/2007/PartnerControls"/>
    </TaxKeywordTaxHTField>
    <lcf76f155ced4ddcb4097134ff3c332f xmlns="af59f805-c07d-4102-87c0-bb8532462f42">
      <Terms xmlns="http://schemas.microsoft.com/office/infopath/2007/PartnerControls"/>
    </lcf76f155ced4ddcb4097134ff3c332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390A6-D54C-4D69-B061-134D3901420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FA289E7-EB3B-44C4-A080-1F2FBEC5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4c818a4e-d36c-4b12-99a3-218ec08871e7"/>
    <ds:schemaRef ds:uri="af59f805-c07d-4102-87c0-bb8532462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105DE-8B90-42BB-A994-F4081BACE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036E6-1C15-4CC1-A7C3-4C7513F4C55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039E05-E1A9-435C-A3DE-220CD612808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4109AF-8B57-4772-A5F1-AF28367187C1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af59f805-c07d-4102-87c0-bb8532462f42"/>
    <ds:schemaRef ds:uri="http://schemas.microsoft.com/office/2006/documentManagement/types"/>
    <ds:schemaRef ds:uri="http://purl.org/dc/terms/"/>
    <ds:schemaRef ds:uri="4c818a4e-d36c-4b12-99a3-218ec08871e7"/>
    <ds:schemaRef ds:uri="http://schemas.microsoft.com/sharepoint/v4"/>
    <ds:schemaRef ds:uri="http://schemas.microsoft.com/sharepoint.v3"/>
    <ds:schemaRef ds:uri="ca283e0b-db31-4043-a2ef-b80661bf084a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2025-09-24T10:34:00Z</dcterms:created>
  <dcterms:modified xsi:type="dcterms:W3CDTF">2025-09-24T10:34:00Z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  <property fmtid="{D5CDD505-2E9C-101B-9397-08002B2CF9AE}" pid="3" name="TaxKeyword">
    <vt:lpwstr/>
  </property>
  <property fmtid="{D5CDD505-2E9C-101B-9397-08002B2CF9AE}" pid="4" name="OfficeDivision">
    <vt:lpwstr>56;#Kazakhstan-2390|28fadecc-7b22-4380-944f-0d36a89eaf8c</vt:lpwstr>
  </property>
  <property fmtid="{D5CDD505-2E9C-101B-9397-08002B2CF9AE}" pid="5" name="Topic">
    <vt:lpwstr>9;#n/a|62fe7219-0ec3-42ac-964d-70ae5d8291bb</vt:lpwstr>
  </property>
  <property fmtid="{D5CDD505-2E9C-101B-9397-08002B2CF9AE}" pid="6" name="DocumentType">
    <vt:lpwstr>8;#Internal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SystemDTAC">
    <vt:lpwstr/>
  </property>
  <property fmtid="{D5CDD505-2E9C-101B-9397-08002B2CF9AE}" pid="9" name="MediaServiceImageTags">
    <vt:lpwstr/>
  </property>
  <property fmtid="{D5CDD505-2E9C-101B-9397-08002B2CF9AE}" pid="10" name="CriticalForLongTermRetention">
    <vt:lpwstr/>
  </property>
</Properties>
</file>