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493"/>
      </w:tblGrid>
      <w:tr w:rsidR="00D25CA7" w:rsidRPr="00861369" w14:paraId="0A8D4EB1" w14:textId="77777777" w:rsidTr="71CB52F6">
        <w:tc>
          <w:tcPr>
            <w:tcW w:w="9493" w:type="dxa"/>
            <w:shd w:val="clear" w:color="auto" w:fill="EEECE1"/>
          </w:tcPr>
          <w:p w14:paraId="60C712DC" w14:textId="56676393" w:rsidR="00D25CA7" w:rsidRPr="00861369" w:rsidRDefault="00D25CA7" w:rsidP="3731DCBE">
            <w:pPr>
              <w:pStyle w:val="Heading1"/>
              <w:bidi/>
              <w:rPr>
                <w:rFonts w:asciiTheme="minorHAnsi" w:hAnsiTheme="minorHAnsi" w:cstheme="minorBidi"/>
                <w:caps/>
                <w:sz w:val="22"/>
                <w:szCs w:val="22"/>
              </w:rPr>
            </w:pPr>
            <w:r w:rsidRPr="3731DCBE">
              <w:rPr>
                <w:rFonts w:asciiTheme="minorHAnsi" w:hAnsiTheme="minorHAnsi" w:cstheme="minorBidi"/>
                <w:sz w:val="22"/>
                <w:szCs w:val="22"/>
                <w:rtl/>
                <w:lang w:eastAsia="ar" w:bidi="ar-MA"/>
              </w:rPr>
              <w:t xml:space="preserve">اتفاق التعاون </w:t>
            </w:r>
            <w:r w:rsidR="2680774F" w:rsidRPr="3731DCBE">
              <w:rPr>
                <w:rFonts w:asciiTheme="minorHAnsi" w:hAnsiTheme="minorHAnsi" w:cstheme="minorBidi"/>
                <w:sz w:val="22"/>
                <w:szCs w:val="22"/>
                <w:rtl/>
                <w:lang w:eastAsia="ar" w:bidi="ar-MA"/>
              </w:rPr>
              <w:t>البرامجي</w:t>
            </w:r>
          </w:p>
          <w:p w14:paraId="502B5996" w14:textId="77777777" w:rsidR="00D25CA7" w:rsidRPr="00861369" w:rsidRDefault="00D25CA7" w:rsidP="00D25CA7">
            <w:pPr>
              <w:pStyle w:val="Heading1"/>
              <w:bidi/>
              <w:rPr>
                <w:rFonts w:asciiTheme="minorHAnsi" w:hAnsiTheme="minorHAnsi" w:cstheme="minorHAnsi"/>
                <w:caps/>
                <w:sz w:val="22"/>
                <w:szCs w:val="22"/>
              </w:rPr>
            </w:pPr>
            <w:r w:rsidRPr="00861369">
              <w:rPr>
                <w:rFonts w:asciiTheme="minorHAnsi" w:hAnsiTheme="minorHAnsi" w:cstheme="minorHAnsi"/>
                <w:sz w:val="22"/>
                <w:szCs w:val="22"/>
                <w:u w:val="single"/>
                <w:rtl/>
                <w:lang w:eastAsia="ar" w:bidi="ar-MA"/>
              </w:rPr>
              <w:t>التعليمات</w:t>
            </w:r>
          </w:p>
          <w:p w14:paraId="2A18BD44" w14:textId="2E5EFEDA" w:rsidR="00D25CA7" w:rsidRPr="00861369" w:rsidRDefault="368266DA" w:rsidP="707D14C1">
            <w:pPr>
              <w:bidi/>
              <w:jc w:val="both"/>
              <w:rPr>
                <w:rFonts w:asciiTheme="minorHAnsi" w:hAnsiTheme="minorHAnsi" w:cstheme="minorBidi"/>
                <w:sz w:val="22"/>
                <w:szCs w:val="22"/>
              </w:rPr>
            </w:pPr>
            <w:r w:rsidRPr="707D14C1">
              <w:rPr>
                <w:rFonts w:asciiTheme="minorHAnsi" w:hAnsiTheme="minorHAnsi" w:cstheme="minorBidi"/>
                <w:b/>
                <w:bCs/>
                <w:sz w:val="22"/>
                <w:szCs w:val="22"/>
                <w:rtl/>
                <w:lang w:eastAsia="ar" w:bidi="ar-MA"/>
              </w:rPr>
              <w:t>النطاق:</w:t>
            </w:r>
            <w:r w:rsidRPr="707D14C1">
              <w:rPr>
                <w:rFonts w:asciiTheme="minorHAnsi" w:hAnsiTheme="minorHAnsi" w:cstheme="minorBidi"/>
                <w:sz w:val="22"/>
                <w:szCs w:val="22"/>
                <w:rtl/>
                <w:lang w:eastAsia="ar" w:bidi="ar-MA"/>
              </w:rPr>
              <w:t xml:space="preserve"> هذا ال</w:t>
            </w:r>
            <w:r w:rsidR="228C9CC3" w:rsidRPr="707D14C1">
              <w:rPr>
                <w:rFonts w:asciiTheme="minorHAnsi" w:hAnsiTheme="minorHAnsi" w:cstheme="minorBidi"/>
                <w:sz w:val="22"/>
                <w:szCs w:val="22"/>
                <w:rtl/>
                <w:lang w:eastAsia="ar" w:bidi="ar-MA"/>
              </w:rPr>
              <w:t>أ</w:t>
            </w:r>
            <w:r w:rsidRPr="707D14C1">
              <w:rPr>
                <w:rFonts w:asciiTheme="minorHAnsi" w:hAnsiTheme="minorHAnsi" w:cstheme="minorBidi"/>
                <w:sz w:val="22"/>
                <w:szCs w:val="22"/>
                <w:rtl/>
                <w:lang w:eastAsia="ar" w:bidi="ar-MA"/>
              </w:rPr>
              <w:t xml:space="preserve">نموذج مخصَّص لأي اتفاقية من اتفاقيات التعاون </w:t>
            </w:r>
            <w:r w:rsidR="3B04227C" w:rsidRPr="00732248">
              <w:rPr>
                <w:rFonts w:asciiTheme="minorHAnsi" w:hAnsiTheme="minorHAnsi" w:cstheme="minorBidi"/>
                <w:sz w:val="22"/>
                <w:szCs w:val="22"/>
                <w:rtl/>
                <w:lang w:eastAsia="ar" w:bidi="ar-MA"/>
              </w:rPr>
              <w:t>البرامجي</w:t>
            </w:r>
            <w:r w:rsidRPr="707D14C1">
              <w:rPr>
                <w:rFonts w:asciiTheme="minorHAnsi" w:hAnsiTheme="minorHAnsi" w:cstheme="minorBidi"/>
                <w:sz w:val="22"/>
                <w:szCs w:val="22"/>
                <w:rtl/>
                <w:lang w:eastAsia="ar" w:bidi="ar-MA"/>
              </w:rPr>
              <w:t xml:space="preserve"> تُبرَم مع أي</w:t>
            </w:r>
            <w:r w:rsidR="0F44F749" w:rsidRPr="707D14C1">
              <w:rPr>
                <w:rFonts w:asciiTheme="minorHAnsi" w:hAnsiTheme="minorHAnsi" w:cstheme="minorBidi"/>
                <w:sz w:val="22"/>
                <w:szCs w:val="22"/>
                <w:rtl/>
                <w:lang w:eastAsia="ar" w:bidi="ar-MA"/>
              </w:rPr>
              <w:t>ة</w:t>
            </w:r>
            <w:r w:rsidRPr="707D14C1">
              <w:rPr>
                <w:rFonts w:asciiTheme="minorHAnsi" w:hAnsiTheme="minorHAnsi" w:cstheme="minorBidi"/>
                <w:sz w:val="22"/>
                <w:szCs w:val="22"/>
                <w:rtl/>
                <w:lang w:eastAsia="ar" w:bidi="ar-MA"/>
              </w:rPr>
              <w:t xml:space="preserve"> منظمة من منظمات المجتمع المدني وتقوم اليونيسف بموجبها بتحويل موارد اليونيسف إلى منظمات المجتمع المدني من أجل تنفيذ الأنشطة التي تدعم أياً من البرامج القُطرية </w:t>
            </w:r>
            <w:r w:rsidR="6A777FC4" w:rsidRPr="707D14C1">
              <w:rPr>
                <w:rFonts w:asciiTheme="minorHAnsi" w:hAnsiTheme="minorHAnsi" w:cstheme="minorBidi"/>
                <w:sz w:val="22"/>
                <w:szCs w:val="22"/>
                <w:rtl/>
                <w:lang w:eastAsia="ar" w:bidi="ar-MA"/>
              </w:rPr>
              <w:t>،</w:t>
            </w:r>
            <w:r w:rsidRPr="707D14C1">
              <w:rPr>
                <w:rFonts w:asciiTheme="minorHAnsi" w:hAnsiTheme="minorHAnsi" w:cstheme="minorBidi"/>
                <w:sz w:val="22"/>
                <w:szCs w:val="22"/>
                <w:rtl/>
                <w:lang w:eastAsia="ar" w:bidi="ar-MA"/>
              </w:rPr>
              <w:t xml:space="preserve">الاستجابة الإنسانية أو الخطة الإستراتيجية لليونيسف. وتتصرَّف منظمة المجتمع المدني بوصفها شريكاً </w:t>
            </w:r>
            <w:r w:rsidR="5F88291A" w:rsidRPr="707D14C1">
              <w:rPr>
                <w:rFonts w:asciiTheme="minorHAnsi" w:hAnsiTheme="minorHAnsi" w:cstheme="minorBidi"/>
                <w:sz w:val="22"/>
                <w:szCs w:val="22"/>
                <w:rtl/>
                <w:lang w:eastAsia="ar" w:bidi="ar-MA"/>
              </w:rPr>
              <w:t>تنفيذيا</w:t>
            </w:r>
            <w:r w:rsidRPr="707D14C1">
              <w:rPr>
                <w:rFonts w:asciiTheme="minorHAnsi" w:hAnsiTheme="minorHAnsi" w:cstheme="minorBidi"/>
                <w:sz w:val="22"/>
                <w:szCs w:val="22"/>
                <w:rtl/>
                <w:lang w:eastAsia="ar" w:bidi="ar-MA"/>
              </w:rPr>
              <w:t xml:space="preserve">ً لليونيسف (الشريك).  </w:t>
            </w:r>
            <w:r w:rsidRPr="707D14C1">
              <w:rPr>
                <w:rFonts w:asciiTheme="minorHAnsi" w:hAnsiTheme="minorHAnsi" w:cstheme="minorBidi"/>
                <w:b/>
                <w:bCs/>
                <w:sz w:val="22"/>
                <w:szCs w:val="22"/>
                <w:u w:val="single"/>
                <w:rtl/>
                <w:lang w:eastAsia="ar" w:bidi="ar-MA"/>
              </w:rPr>
              <w:t>إيضاح هامّ:</w:t>
            </w:r>
            <w:r w:rsidRPr="707D14C1">
              <w:rPr>
                <w:rFonts w:asciiTheme="minorHAnsi" w:hAnsiTheme="minorHAnsi" w:cstheme="minorBidi"/>
                <w:sz w:val="22"/>
                <w:szCs w:val="22"/>
                <w:rtl/>
                <w:lang w:eastAsia="ar" w:bidi="ar-MA"/>
              </w:rPr>
              <w:t xml:space="preserve"> لا يجوز استخدام اتفاق </w:t>
            </w:r>
            <w:r w:rsidRPr="00732248">
              <w:rPr>
                <w:rFonts w:asciiTheme="minorHAnsi" w:hAnsiTheme="minorHAnsi" w:cstheme="minorBidi"/>
                <w:sz w:val="22"/>
                <w:szCs w:val="22"/>
                <w:rtl/>
                <w:lang w:eastAsia="ar" w:bidi="ar-MA"/>
              </w:rPr>
              <w:t xml:space="preserve">التعاون </w:t>
            </w:r>
            <w:r w:rsidR="0ED93D72" w:rsidRPr="00732248">
              <w:rPr>
                <w:rFonts w:asciiTheme="minorHAnsi" w:hAnsiTheme="minorHAnsi" w:cstheme="minorBidi"/>
                <w:sz w:val="22"/>
                <w:szCs w:val="22"/>
                <w:rtl/>
                <w:lang w:eastAsia="ar" w:bidi="ar-MA"/>
              </w:rPr>
              <w:t>البرامجي</w:t>
            </w:r>
            <w:r w:rsidRPr="00732248">
              <w:rPr>
                <w:rFonts w:asciiTheme="minorHAnsi" w:hAnsiTheme="minorHAnsi" w:cstheme="minorBidi"/>
                <w:sz w:val="22"/>
                <w:szCs w:val="22"/>
                <w:rtl/>
                <w:lang w:eastAsia="ar" w:bidi="ar-MA"/>
              </w:rPr>
              <w:t xml:space="preserve"> للسلع أو الخدمات التالية: خدمات التصميم، والدعم التشغيلي/اللوجستي للفعاليات، والتقييم، وشحن السلع، والصيانة أيّاً كان نوعها، والطباعة أيّاً كان نوعها، والترجمة، والنقل، أو أي خدمات إدارية أخرى بدون تحديد الخبرة البر</w:t>
            </w:r>
            <w:r w:rsidR="158BBE3A" w:rsidRPr="00732248">
              <w:rPr>
                <w:rFonts w:asciiTheme="minorHAnsi" w:hAnsiTheme="minorHAnsi" w:cstheme="minorBidi"/>
                <w:sz w:val="22"/>
                <w:szCs w:val="22"/>
                <w:rtl/>
                <w:lang w:eastAsia="ar" w:bidi="ar-MA"/>
              </w:rPr>
              <w:t>ا</w:t>
            </w:r>
            <w:r w:rsidRPr="00732248">
              <w:rPr>
                <w:rFonts w:asciiTheme="minorHAnsi" w:hAnsiTheme="minorHAnsi" w:cstheme="minorBidi"/>
                <w:sz w:val="22"/>
                <w:szCs w:val="22"/>
                <w:rtl/>
                <w:lang w:eastAsia="ar" w:bidi="ar-MA"/>
              </w:rPr>
              <w:t xml:space="preserve">مجية المطلوبة؛ والترخيص أو التطوير أو الاستضافة أو الصيانة أو النقل أو وقف تشغيل </w:t>
            </w:r>
            <w:r w:rsidR="004615C7" w:rsidRPr="00732248">
              <w:rPr>
                <w:rFonts w:asciiTheme="minorHAnsi" w:hAnsiTheme="minorHAnsi" w:cstheme="minorBidi"/>
                <w:sz w:val="22"/>
                <w:szCs w:val="22"/>
                <w:rtl/>
                <w:lang w:eastAsia="ar" w:bidi="ar-MA"/>
              </w:rPr>
              <w:t xml:space="preserve">أي </w:t>
            </w:r>
            <w:r w:rsidRPr="00732248">
              <w:rPr>
                <w:rFonts w:asciiTheme="minorHAnsi" w:hAnsiTheme="minorHAnsi" w:cstheme="minorBidi"/>
                <w:sz w:val="22"/>
                <w:szCs w:val="22"/>
                <w:rtl/>
                <w:lang w:eastAsia="ar" w:bidi="ar-MA"/>
              </w:rPr>
              <w:t xml:space="preserve"> </w:t>
            </w:r>
            <w:r w:rsidR="09207068" w:rsidRPr="00732248">
              <w:rPr>
                <w:rFonts w:ascii="Calibri" w:eastAsia="Calibri" w:hAnsi="Calibri" w:cs="Calibri"/>
                <w:sz w:val="22"/>
                <w:szCs w:val="22"/>
                <w:rtl/>
                <w:lang w:eastAsia="ar" w:bidi="ar-MA"/>
              </w:rPr>
              <w:t>برنامج</w:t>
            </w:r>
            <w:r w:rsidRPr="00732248">
              <w:rPr>
                <w:rFonts w:asciiTheme="minorHAnsi" w:hAnsiTheme="minorHAnsi" w:cstheme="minorBidi"/>
                <w:sz w:val="22"/>
                <w:szCs w:val="22"/>
                <w:rtl/>
                <w:lang w:eastAsia="ar" w:bidi="ar-MA"/>
              </w:rPr>
              <w:t xml:space="preserve"> أو نظام تكنولوجي رقمي أو نشر يستخدم رمزاً </w:t>
            </w:r>
            <w:r w:rsidR="2C8C1F40" w:rsidRPr="00732248">
              <w:rPr>
                <w:rFonts w:asciiTheme="minorHAnsi" w:hAnsiTheme="minorHAnsi" w:cstheme="minorBidi"/>
                <w:sz w:val="22"/>
                <w:szCs w:val="22"/>
                <w:rtl/>
                <w:lang w:eastAsia="ar" w:bidi="ar-MA"/>
              </w:rPr>
              <w:t>برم</w:t>
            </w:r>
            <w:r w:rsidRPr="00732248">
              <w:rPr>
                <w:rFonts w:asciiTheme="minorHAnsi" w:hAnsiTheme="minorHAnsi" w:cstheme="minorBidi"/>
                <w:sz w:val="22"/>
                <w:szCs w:val="22"/>
                <w:rtl/>
                <w:lang w:eastAsia="ar" w:bidi="ar-MA"/>
              </w:rPr>
              <w:t xml:space="preserve">جياً؛ </w:t>
            </w:r>
            <w:r w:rsidRPr="707D14C1">
              <w:rPr>
                <w:rFonts w:asciiTheme="minorHAnsi" w:hAnsiTheme="minorHAnsi" w:cstheme="minorBidi"/>
                <w:sz w:val="22"/>
                <w:szCs w:val="22"/>
                <w:rtl/>
                <w:lang w:eastAsia="ar" w:bidi="ar-MA"/>
              </w:rPr>
              <w:t>وأعمال البناء</w:t>
            </w:r>
            <w:r w:rsidR="09207068" w:rsidRPr="707D14C1">
              <w:rPr>
                <w:color w:val="000000" w:themeColor="text1"/>
                <w:rtl/>
                <w:lang w:eastAsia="ar" w:bidi="ar-MA"/>
              </w:rPr>
              <w:t>.</w:t>
            </w:r>
            <w:r w:rsidRPr="707D14C1">
              <w:rPr>
                <w:rFonts w:asciiTheme="minorHAnsi" w:hAnsiTheme="minorHAnsi" w:cstheme="minorBidi"/>
                <w:sz w:val="22"/>
                <w:szCs w:val="22"/>
                <w:rtl/>
                <w:lang w:eastAsia="ar" w:bidi="ar-MA"/>
              </w:rPr>
              <w:t xml:space="preserve"> ويُرجى الاطلاع على دليل الإجراءات والتنفيذ الصادر عن شعبة البيانات والتحليل والتخطيط والرصد للاطلاع على مزيد من التفاصيل والاستثناءات. </w:t>
            </w:r>
          </w:p>
          <w:p w14:paraId="12219127" w14:textId="77777777" w:rsidR="00D25CA7" w:rsidRPr="00861369" w:rsidRDefault="00D25CA7" w:rsidP="00D25CA7">
            <w:pPr>
              <w:bidi/>
              <w:jc w:val="both"/>
              <w:rPr>
                <w:rFonts w:asciiTheme="minorHAnsi" w:hAnsiTheme="minorHAnsi" w:cstheme="minorHAnsi"/>
                <w:sz w:val="22"/>
                <w:szCs w:val="22"/>
              </w:rPr>
            </w:pPr>
          </w:p>
          <w:p w14:paraId="2CCA4888" w14:textId="58E6F5E1" w:rsidR="00D25CA7" w:rsidRPr="00861369" w:rsidRDefault="24FE7294" w:rsidP="707D14C1">
            <w:pPr>
              <w:bidi/>
              <w:jc w:val="both"/>
              <w:rPr>
                <w:rFonts w:asciiTheme="minorHAnsi" w:hAnsiTheme="minorHAnsi" w:cstheme="minorBidi"/>
                <w:sz w:val="22"/>
                <w:szCs w:val="22"/>
              </w:rPr>
            </w:pPr>
            <w:r w:rsidRPr="707D14C1">
              <w:rPr>
                <w:rFonts w:asciiTheme="minorHAnsi" w:hAnsiTheme="minorHAnsi" w:cstheme="minorBidi"/>
                <w:b/>
                <w:bCs/>
                <w:sz w:val="22"/>
                <w:szCs w:val="22"/>
                <w:rtl/>
                <w:lang w:eastAsia="ar" w:bidi="ar-MA"/>
              </w:rPr>
              <w:t>السياسات السارية:</w:t>
            </w:r>
            <w:r w:rsidRPr="707D14C1">
              <w:rPr>
                <w:rFonts w:asciiTheme="minorHAnsi" w:hAnsiTheme="minorHAnsi" w:cstheme="minorBidi"/>
                <w:sz w:val="22"/>
                <w:szCs w:val="22"/>
                <w:rtl/>
                <w:lang w:eastAsia="ar" w:bidi="ar-MA"/>
              </w:rPr>
              <w:t xml:space="preserve"> عند إكمال هذا ال</w:t>
            </w:r>
            <w:r w:rsidR="1BD55C6E" w:rsidRPr="707D14C1">
              <w:rPr>
                <w:rFonts w:asciiTheme="minorHAnsi" w:hAnsiTheme="minorHAnsi" w:cstheme="minorBidi"/>
                <w:sz w:val="22"/>
                <w:szCs w:val="22"/>
                <w:rtl/>
                <w:lang w:eastAsia="ar" w:bidi="ar-MA"/>
              </w:rPr>
              <w:t>أ</w:t>
            </w:r>
            <w:r w:rsidRPr="707D14C1">
              <w:rPr>
                <w:rFonts w:asciiTheme="minorHAnsi" w:hAnsiTheme="minorHAnsi" w:cstheme="minorBidi"/>
                <w:sz w:val="22"/>
                <w:szCs w:val="22"/>
                <w:rtl/>
                <w:lang w:eastAsia="ar" w:bidi="ar-MA"/>
              </w:rPr>
              <w:t xml:space="preserve">نموذج، يُرجى قراءة إجراء اليونيسف بشأن </w:t>
            </w:r>
            <w:hyperlink r:id="rId15">
              <w:r w:rsidRPr="707D14C1">
                <w:rPr>
                  <w:rStyle w:val="Hyperlink"/>
                  <w:rFonts w:asciiTheme="minorHAnsi" w:hAnsiTheme="minorHAnsi" w:cstheme="minorBidi"/>
                  <w:sz w:val="22"/>
                  <w:szCs w:val="22"/>
                  <w:lang w:eastAsia="ar" w:bidi="ar-MA"/>
                </w:rPr>
                <w:t>تنفيذ البرامج</w:t>
              </w:r>
            </w:hyperlink>
            <w:r w:rsidRPr="707D14C1">
              <w:rPr>
                <w:rFonts w:asciiTheme="minorHAnsi" w:hAnsiTheme="minorHAnsi" w:cstheme="minorBidi"/>
                <w:sz w:val="22"/>
                <w:szCs w:val="22"/>
                <w:rtl/>
                <w:lang w:eastAsia="ar" w:bidi="ar-MA"/>
              </w:rPr>
              <w:t xml:space="preserve"> والامتثال له:</w:t>
            </w:r>
            <w:hyperlink r:id="rId16">
              <w:r w:rsidRPr="707D14C1">
                <w:rPr>
                  <w:rStyle w:val="Hyperlink"/>
                  <w:rFonts w:asciiTheme="minorHAnsi" w:hAnsiTheme="minorHAnsi" w:cstheme="minorBidi"/>
                  <w:sz w:val="22"/>
                  <w:szCs w:val="22"/>
                  <w:lang w:eastAsia="ar" w:bidi="ar-MA"/>
                </w:rPr>
                <w:t xml:space="preserve"> دليل التخطيط للعمل والشراكة وإدارة المخاطر</w:t>
              </w:r>
            </w:hyperlink>
            <w:r w:rsidRPr="707D14C1">
              <w:rPr>
                <w:rFonts w:asciiTheme="minorHAnsi" w:hAnsiTheme="minorHAnsi" w:cstheme="minorBidi"/>
                <w:b/>
                <w:bCs/>
                <w:sz w:val="22"/>
                <w:szCs w:val="22"/>
                <w:rtl/>
                <w:lang w:eastAsia="ar" w:bidi="ar-MA"/>
              </w:rPr>
              <w:t>،</w:t>
            </w:r>
            <w:r w:rsidRPr="707D14C1">
              <w:rPr>
                <w:rFonts w:asciiTheme="minorHAnsi" w:hAnsiTheme="minorHAnsi" w:cstheme="minorBidi"/>
                <w:sz w:val="22"/>
                <w:szCs w:val="22"/>
                <w:rtl/>
                <w:lang w:eastAsia="ar" w:bidi="ar-MA"/>
              </w:rPr>
              <w:t xml:space="preserve"> و</w:t>
            </w:r>
            <w:hyperlink r:id="rId17" w:history="1">
              <w:r w:rsidRPr="707D14C1">
                <w:rPr>
                  <w:rStyle w:val="Hyperlink"/>
                  <w:rFonts w:asciiTheme="minorHAnsi" w:hAnsiTheme="minorHAnsi" w:cstheme="minorBidi"/>
                  <w:sz w:val="22"/>
                  <w:szCs w:val="22"/>
                  <w:lang w:eastAsia="ar" w:bidi="ar-MA"/>
                </w:rPr>
                <w:t>تنفيذ برامج</w:t>
              </w:r>
            </w:hyperlink>
            <w:r w:rsidRPr="707D14C1">
              <w:rPr>
                <w:rFonts w:asciiTheme="minorHAnsi" w:hAnsiTheme="minorHAnsi" w:cstheme="minorBidi"/>
                <w:sz w:val="22"/>
                <w:szCs w:val="22"/>
                <w:rtl/>
                <w:lang w:eastAsia="ar" w:bidi="ar-MA"/>
              </w:rPr>
              <w:t xml:space="preserve"> اليونيسف.</w:t>
            </w:r>
          </w:p>
          <w:p w14:paraId="674D4832" w14:textId="77777777" w:rsidR="00D25CA7" w:rsidRPr="00861369" w:rsidRDefault="00D25CA7" w:rsidP="00D25CA7">
            <w:pPr>
              <w:pStyle w:val="ListParagraph"/>
              <w:bidi/>
              <w:ind w:left="245"/>
              <w:jc w:val="both"/>
              <w:rPr>
                <w:rFonts w:asciiTheme="minorHAnsi" w:hAnsiTheme="minorHAnsi" w:cstheme="minorHAnsi"/>
                <w:b/>
                <w:sz w:val="22"/>
                <w:szCs w:val="22"/>
              </w:rPr>
            </w:pPr>
          </w:p>
          <w:p w14:paraId="1AD7883F" w14:textId="0D63C2B9" w:rsidR="00D25CA7" w:rsidRPr="00861369" w:rsidRDefault="368266DA" w:rsidP="707D14C1">
            <w:pPr>
              <w:bidi/>
              <w:jc w:val="both"/>
              <w:rPr>
                <w:rFonts w:asciiTheme="minorHAnsi" w:hAnsiTheme="minorHAnsi" w:cstheme="minorBidi"/>
                <w:sz w:val="22"/>
                <w:szCs w:val="22"/>
              </w:rPr>
            </w:pPr>
            <w:r w:rsidRPr="707D14C1">
              <w:rPr>
                <w:rFonts w:asciiTheme="minorHAnsi" w:hAnsiTheme="minorHAnsi" w:cstheme="minorBidi"/>
                <w:b/>
                <w:bCs/>
                <w:sz w:val="22"/>
                <w:szCs w:val="22"/>
                <w:rtl/>
                <w:lang w:eastAsia="ar" w:bidi="ar-MA"/>
              </w:rPr>
              <w:t>الجمهور المستهدف:</w:t>
            </w:r>
            <w:r w:rsidRPr="707D14C1">
              <w:rPr>
                <w:rFonts w:asciiTheme="minorHAnsi" w:hAnsiTheme="minorHAnsi" w:cstheme="minorBidi"/>
                <w:sz w:val="22"/>
                <w:szCs w:val="22"/>
                <w:rtl/>
                <w:lang w:eastAsia="ar" w:bidi="ar-MA"/>
              </w:rPr>
              <w:t xml:space="preserve"> يكون مدير برنامج اليونيسف (المشار إليه بضمير المخاطب "أنت" في هذه التعليمات) الذي ينسّق تنفيذَ الأنشطة مع الشريك مسؤولاً عن إكمال هذا </w:t>
            </w:r>
            <w:r w:rsidR="4D49F0F7" w:rsidRPr="707D14C1">
              <w:rPr>
                <w:rFonts w:asciiTheme="minorHAnsi" w:hAnsiTheme="minorHAnsi" w:cstheme="minorBidi"/>
                <w:sz w:val="22"/>
                <w:szCs w:val="22"/>
                <w:rtl/>
                <w:lang w:eastAsia="ar" w:bidi="ar-MA"/>
              </w:rPr>
              <w:t xml:space="preserve"> الأنموذج </w:t>
            </w:r>
            <w:r w:rsidRPr="707D14C1">
              <w:rPr>
                <w:rFonts w:asciiTheme="minorHAnsi" w:hAnsiTheme="minorHAnsi" w:cstheme="minorBidi"/>
                <w:sz w:val="22"/>
                <w:szCs w:val="22"/>
                <w:rtl/>
                <w:lang w:eastAsia="ar" w:bidi="ar-MA"/>
              </w:rPr>
              <w:t xml:space="preserve"> وفقاً للتعليمات الواردة في هذه الوثيقة وفي دليل التنفيذ.  </w:t>
            </w:r>
          </w:p>
          <w:p w14:paraId="5992A9CF" w14:textId="77777777" w:rsidR="00D25CA7" w:rsidRPr="00861369" w:rsidRDefault="00D25CA7" w:rsidP="00D25CA7">
            <w:pPr>
              <w:bidi/>
              <w:jc w:val="both"/>
              <w:rPr>
                <w:rFonts w:asciiTheme="minorHAnsi" w:hAnsiTheme="minorHAnsi" w:cstheme="minorHAnsi"/>
                <w:sz w:val="22"/>
                <w:szCs w:val="22"/>
                <w:u w:val="single"/>
              </w:rPr>
            </w:pPr>
          </w:p>
          <w:p w14:paraId="6A894AA1" w14:textId="17F82541" w:rsidR="00D25CA7" w:rsidRPr="00861369" w:rsidRDefault="368266DA" w:rsidP="707D14C1">
            <w:pPr>
              <w:bidi/>
              <w:jc w:val="both"/>
              <w:rPr>
                <w:rFonts w:asciiTheme="minorHAnsi" w:hAnsiTheme="minorHAnsi" w:cstheme="minorBidi"/>
                <w:sz w:val="22"/>
                <w:szCs w:val="22"/>
              </w:rPr>
            </w:pPr>
            <w:r w:rsidRPr="707D14C1">
              <w:rPr>
                <w:rFonts w:asciiTheme="minorHAnsi" w:hAnsiTheme="minorHAnsi" w:cstheme="minorBidi"/>
                <w:b/>
                <w:bCs/>
                <w:sz w:val="22"/>
                <w:szCs w:val="22"/>
                <w:rtl/>
                <w:lang w:eastAsia="ar" w:bidi="ar-MA"/>
              </w:rPr>
              <w:t>موافقة المكتب القانوني:</w:t>
            </w:r>
            <w:r w:rsidRPr="707D14C1">
              <w:rPr>
                <w:rFonts w:asciiTheme="minorHAnsi" w:hAnsiTheme="minorHAnsi" w:cstheme="minorBidi"/>
                <w:sz w:val="22"/>
                <w:szCs w:val="22"/>
                <w:rtl/>
                <w:lang w:eastAsia="ar" w:bidi="ar-MA"/>
              </w:rPr>
              <w:t xml:space="preserve"> يتكوَّن هذا </w:t>
            </w:r>
            <w:r w:rsidR="1407CADE" w:rsidRPr="707D14C1">
              <w:rPr>
                <w:rFonts w:asciiTheme="minorHAnsi" w:hAnsiTheme="minorHAnsi" w:cstheme="minorBidi"/>
                <w:sz w:val="22"/>
                <w:szCs w:val="22"/>
                <w:rtl/>
                <w:lang w:eastAsia="ar" w:bidi="ar-MA"/>
              </w:rPr>
              <w:t>الأنموذج</w:t>
            </w:r>
            <w:r w:rsidRPr="707D14C1">
              <w:rPr>
                <w:rFonts w:asciiTheme="minorHAnsi" w:hAnsiTheme="minorHAnsi" w:cstheme="minorBidi"/>
                <w:sz w:val="22"/>
                <w:szCs w:val="22"/>
                <w:rtl/>
                <w:lang w:eastAsia="ar" w:bidi="ar-MA"/>
              </w:rPr>
              <w:t xml:space="preserve"> من ثلاثة أجزاء</w:t>
            </w:r>
            <w:r w:rsidR="671142D0" w:rsidRPr="707D14C1">
              <w:rPr>
                <w:rFonts w:asciiTheme="minorHAnsi" w:hAnsiTheme="minorHAnsi" w:cstheme="minorBidi"/>
                <w:sz w:val="22"/>
                <w:szCs w:val="22"/>
                <w:rtl/>
                <w:lang w:eastAsia="ar" w:bidi="ar-MA"/>
              </w:rPr>
              <w:t xml:space="preserve">تشكل </w:t>
            </w:r>
            <w:r w:rsidRPr="707D14C1">
              <w:rPr>
                <w:rFonts w:asciiTheme="minorHAnsi" w:hAnsiTheme="minorHAnsi" w:cstheme="minorBidi"/>
                <w:sz w:val="22"/>
                <w:szCs w:val="22"/>
                <w:rtl/>
                <w:lang w:eastAsia="ar" w:bidi="ar-MA"/>
              </w:rPr>
              <w:t>معاً ا</w:t>
            </w:r>
            <w:r w:rsidR="5EF5AAB5" w:rsidRPr="707D14C1">
              <w:rPr>
                <w:rFonts w:asciiTheme="minorHAnsi" w:hAnsiTheme="minorHAnsi" w:cstheme="minorBidi"/>
                <w:sz w:val="22"/>
                <w:szCs w:val="22"/>
                <w:rtl/>
                <w:lang w:eastAsia="ar" w:bidi="ar-MA"/>
              </w:rPr>
              <w:t xml:space="preserve">اتفاقية ملزمة </w:t>
            </w:r>
            <w:r w:rsidRPr="707D14C1">
              <w:rPr>
                <w:rFonts w:asciiTheme="minorHAnsi" w:hAnsiTheme="minorHAnsi" w:cstheme="minorBidi"/>
                <w:sz w:val="22"/>
                <w:szCs w:val="22"/>
                <w:rtl/>
                <w:lang w:eastAsia="ar" w:bidi="ar-MA"/>
              </w:rPr>
              <w:t xml:space="preserve"> قانوناً: (</w:t>
            </w:r>
            <w:r w:rsidRPr="707D14C1">
              <w:rPr>
                <w:rFonts w:asciiTheme="minorHAnsi" w:hAnsiTheme="minorHAnsi" w:cstheme="minorBidi"/>
                <w:sz w:val="22"/>
                <w:szCs w:val="22"/>
                <w:lang w:eastAsia="ar" w:bidi="ar-MA"/>
              </w:rPr>
              <w:t>1</w:t>
            </w:r>
            <w:r w:rsidRPr="707D14C1">
              <w:rPr>
                <w:rFonts w:asciiTheme="minorHAnsi" w:hAnsiTheme="minorHAnsi" w:cstheme="minorBidi"/>
                <w:sz w:val="22"/>
                <w:szCs w:val="22"/>
                <w:rtl/>
                <w:lang w:eastAsia="ar" w:bidi="ar-MA"/>
              </w:rPr>
              <w:t>) اتفاق التعاون البر</w:t>
            </w:r>
            <w:r w:rsidR="08B1CB04" w:rsidRPr="707D14C1">
              <w:rPr>
                <w:rFonts w:asciiTheme="minorHAnsi" w:hAnsiTheme="minorHAnsi" w:cstheme="minorBidi"/>
                <w:sz w:val="22"/>
                <w:szCs w:val="22"/>
                <w:rtl/>
                <w:lang w:eastAsia="ar" w:bidi="ar-MA"/>
              </w:rPr>
              <w:t>ا</w:t>
            </w:r>
            <w:r w:rsidRPr="707D14C1">
              <w:rPr>
                <w:rFonts w:asciiTheme="minorHAnsi" w:hAnsiTheme="minorHAnsi" w:cstheme="minorBidi"/>
                <w:sz w:val="22"/>
                <w:szCs w:val="22"/>
                <w:rtl/>
                <w:lang w:eastAsia="ar" w:bidi="ar-MA"/>
              </w:rPr>
              <w:t>مجي؛ و(</w:t>
            </w:r>
            <w:r w:rsidRPr="707D14C1">
              <w:rPr>
                <w:rFonts w:asciiTheme="minorHAnsi" w:hAnsiTheme="minorHAnsi" w:cstheme="minorBidi"/>
                <w:sz w:val="22"/>
                <w:szCs w:val="22"/>
                <w:lang w:eastAsia="ar" w:bidi="ar-MA"/>
              </w:rPr>
              <w:t>2</w:t>
            </w:r>
            <w:r w:rsidRPr="707D14C1">
              <w:rPr>
                <w:rFonts w:asciiTheme="minorHAnsi" w:hAnsiTheme="minorHAnsi" w:cstheme="minorBidi"/>
                <w:sz w:val="22"/>
                <w:szCs w:val="22"/>
                <w:rtl/>
                <w:lang w:eastAsia="ar" w:bidi="ar-MA"/>
              </w:rPr>
              <w:t>) الشروط والأحكام العامة لليونيسف المتعلقة باتفاقات التعاون البامجي؛ و(</w:t>
            </w:r>
            <w:r w:rsidRPr="707D14C1">
              <w:rPr>
                <w:rFonts w:asciiTheme="minorHAnsi" w:hAnsiTheme="minorHAnsi" w:cstheme="minorBidi"/>
                <w:sz w:val="22"/>
                <w:szCs w:val="22"/>
                <w:lang w:eastAsia="ar" w:bidi="ar-MA"/>
              </w:rPr>
              <w:t>3</w:t>
            </w:r>
            <w:r w:rsidRPr="707D14C1">
              <w:rPr>
                <w:rFonts w:asciiTheme="minorHAnsi" w:hAnsiTheme="minorHAnsi" w:cstheme="minorBidi"/>
                <w:sz w:val="22"/>
                <w:szCs w:val="22"/>
                <w:rtl/>
                <w:lang w:eastAsia="ar" w:bidi="ar-MA"/>
              </w:rPr>
              <w:t xml:space="preserve">) أي وثيقة برامجية مُوقّعة بموجب اتفاق التعاون البامجي. ولا يجوز إجراء أي تغييرات على الشروط القانونية لاتفاق التعاون </w:t>
            </w:r>
            <w:r w:rsidR="70A407D9" w:rsidRPr="707D14C1">
              <w:rPr>
                <w:rFonts w:asciiTheme="minorHAnsi" w:hAnsiTheme="minorHAnsi" w:cstheme="minorBidi"/>
                <w:sz w:val="22"/>
                <w:szCs w:val="22"/>
                <w:rtl/>
                <w:lang w:eastAsia="ar" w:bidi="ar-MA"/>
              </w:rPr>
              <w:t>البرامجي</w:t>
            </w:r>
            <w:r w:rsidRPr="707D14C1">
              <w:rPr>
                <w:rFonts w:asciiTheme="minorHAnsi" w:hAnsiTheme="minorHAnsi" w:cstheme="minorBidi"/>
                <w:sz w:val="22"/>
                <w:szCs w:val="22"/>
                <w:rtl/>
                <w:lang w:eastAsia="ar" w:bidi="ar-MA"/>
              </w:rPr>
              <w:t xml:space="preserve"> (القسم </w:t>
            </w:r>
            <w:r w:rsidRPr="707D14C1">
              <w:rPr>
                <w:rFonts w:asciiTheme="minorHAnsi" w:hAnsiTheme="minorHAnsi" w:cstheme="minorBidi"/>
                <w:sz w:val="22"/>
                <w:szCs w:val="22"/>
                <w:lang w:eastAsia="ar" w:bidi="ar-MA"/>
              </w:rPr>
              <w:t>12</w:t>
            </w:r>
            <w:r w:rsidRPr="707D14C1">
              <w:rPr>
                <w:rFonts w:asciiTheme="minorHAnsi" w:hAnsiTheme="minorHAnsi" w:cstheme="minorBidi"/>
                <w:sz w:val="22"/>
                <w:szCs w:val="22"/>
                <w:rtl/>
                <w:lang w:eastAsia="ar" w:bidi="ar-MA"/>
              </w:rPr>
              <w:t xml:space="preserve">) والشروط والأحكام العامة لاتفاق التعاون البرامجي إلا بموافقة المكتب القانوني. وإذا كنت ترغب في إجراء أي تعديلات على نموذج اتفاق التعاون البرنامجي، فيُرجى التواصل مع </w:t>
            </w:r>
            <w:hyperlink r:id="rId18">
              <w:r w:rsidR="6E066675" w:rsidRPr="707D14C1">
                <w:rPr>
                  <w:rStyle w:val="Hyperlink"/>
                  <w:rFonts w:asciiTheme="minorHAnsi" w:hAnsiTheme="minorHAnsi" w:cstheme="minorBidi"/>
                  <w:b/>
                  <w:bCs/>
                  <w:i/>
                  <w:iCs/>
                  <w:sz w:val="22"/>
                  <w:szCs w:val="22"/>
                  <w:lang w:eastAsia="ar" w:bidi="en-US"/>
                </w:rPr>
                <w:t>csopartnership@unicef.org</w:t>
              </w:r>
            </w:hyperlink>
            <w:r w:rsidRPr="707D14C1">
              <w:rPr>
                <w:rFonts w:asciiTheme="minorHAnsi" w:hAnsiTheme="minorHAnsi" w:cstheme="minorBidi"/>
                <w:sz w:val="22"/>
                <w:szCs w:val="22"/>
                <w:rtl/>
                <w:lang w:eastAsia="ar" w:bidi="ar-MA"/>
              </w:rPr>
              <w:t xml:space="preserve"> والذي سيتولى التنسيق مع المكتب القانوني و</w:t>
            </w:r>
            <w:r w:rsidR="28E256A7" w:rsidRPr="707D14C1">
              <w:rPr>
                <w:rFonts w:asciiTheme="minorHAnsi" w:hAnsiTheme="minorHAnsi" w:cstheme="minorBidi"/>
                <w:sz w:val="22"/>
                <w:szCs w:val="22"/>
                <w:rtl/>
                <w:lang w:eastAsia="ar" w:bidi="ar-MA"/>
              </w:rPr>
              <w:t>الحصول على الموافقات اللازمة م</w:t>
            </w:r>
            <w:r w:rsidRPr="707D14C1">
              <w:rPr>
                <w:rFonts w:asciiTheme="minorHAnsi" w:hAnsiTheme="minorHAnsi" w:cstheme="minorBidi"/>
                <w:sz w:val="22"/>
                <w:szCs w:val="22"/>
                <w:rtl/>
                <w:lang w:eastAsia="ar" w:bidi="ar-MA"/>
              </w:rPr>
              <w:t xml:space="preserve"> </w:t>
            </w:r>
          </w:p>
          <w:p w14:paraId="3000F9ED" w14:textId="77777777" w:rsidR="00D25CA7" w:rsidRPr="00861369" w:rsidRDefault="00D25CA7" w:rsidP="00D25CA7">
            <w:pPr>
              <w:bidi/>
              <w:ind w:left="240" w:hanging="27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 xml:space="preserve"> </w:t>
            </w:r>
          </w:p>
          <w:p w14:paraId="3080C11B" w14:textId="77777777" w:rsidR="00D25CA7" w:rsidRPr="00861369" w:rsidRDefault="00D25CA7" w:rsidP="00D25CA7">
            <w:pPr>
              <w:bidi/>
              <w:ind w:left="240" w:hanging="270"/>
              <w:jc w:val="both"/>
              <w:rPr>
                <w:rFonts w:asciiTheme="minorHAnsi" w:hAnsiTheme="minorHAnsi" w:cstheme="minorHAnsi"/>
                <w:sz w:val="22"/>
                <w:szCs w:val="22"/>
              </w:rPr>
            </w:pPr>
            <w:r w:rsidRPr="00861369">
              <w:rPr>
                <w:rFonts w:asciiTheme="minorHAnsi" w:hAnsiTheme="minorHAnsi" w:cstheme="minorHAnsi"/>
                <w:b/>
                <w:bCs/>
                <w:sz w:val="22"/>
                <w:szCs w:val="22"/>
                <w:rtl/>
                <w:lang w:eastAsia="ar" w:bidi="ar-MA"/>
              </w:rPr>
              <w:t>مسؤوليات مدير البرامج لدى اليونيسف:</w:t>
            </w:r>
            <w:r w:rsidRPr="00861369">
              <w:rPr>
                <w:rFonts w:asciiTheme="minorHAnsi" w:hAnsiTheme="minorHAnsi" w:cstheme="minorHAnsi"/>
                <w:sz w:val="22"/>
                <w:szCs w:val="22"/>
                <w:rtl/>
                <w:lang w:eastAsia="ar" w:bidi="ar-MA"/>
              </w:rPr>
              <w:t xml:space="preserve"> </w:t>
            </w:r>
          </w:p>
          <w:p w14:paraId="567CF1A3" w14:textId="25B9F32D" w:rsidR="00D25CA7" w:rsidRPr="00861369" w:rsidRDefault="368266DA" w:rsidP="707D14C1">
            <w:pPr>
              <w:bidi/>
              <w:jc w:val="both"/>
              <w:rPr>
                <w:rFonts w:asciiTheme="minorHAnsi" w:hAnsiTheme="minorHAnsi" w:cstheme="minorBidi"/>
                <w:sz w:val="22"/>
                <w:szCs w:val="22"/>
              </w:rPr>
            </w:pPr>
            <w:r w:rsidRPr="707D14C1">
              <w:rPr>
                <w:rFonts w:asciiTheme="minorHAnsi" w:hAnsiTheme="minorHAnsi" w:cstheme="minorBidi"/>
                <w:sz w:val="22"/>
                <w:szCs w:val="22"/>
                <w:u w:val="single"/>
                <w:rtl/>
                <w:lang w:eastAsia="ar" w:bidi="ar-MA"/>
              </w:rPr>
              <w:t>قبل</w:t>
            </w:r>
            <w:r w:rsidRPr="707D14C1">
              <w:rPr>
                <w:rFonts w:asciiTheme="minorHAnsi" w:hAnsiTheme="minorHAnsi" w:cstheme="minorBidi"/>
                <w:sz w:val="22"/>
                <w:szCs w:val="22"/>
                <w:rtl/>
                <w:lang w:eastAsia="ar" w:bidi="ar-MA"/>
              </w:rPr>
              <w:t xml:space="preserve"> تقديم نسخة من </w:t>
            </w:r>
            <w:r w:rsidR="17A9F28B" w:rsidRPr="707D14C1">
              <w:rPr>
                <w:rFonts w:asciiTheme="minorHAnsi" w:hAnsiTheme="minorHAnsi" w:cstheme="minorBidi"/>
                <w:sz w:val="22"/>
                <w:szCs w:val="22"/>
                <w:rtl/>
                <w:lang w:eastAsia="ar" w:bidi="ar-MA"/>
              </w:rPr>
              <w:t xml:space="preserve">هذه الاتفاقية </w:t>
            </w:r>
            <w:r w:rsidRPr="707D14C1">
              <w:rPr>
                <w:rFonts w:asciiTheme="minorHAnsi" w:hAnsiTheme="minorHAnsi" w:cstheme="minorBidi"/>
                <w:sz w:val="22"/>
                <w:szCs w:val="22"/>
                <w:rtl/>
                <w:lang w:eastAsia="ar" w:bidi="ar-MA"/>
              </w:rPr>
              <w:t xml:space="preserve"> للشريك، يجب عليك:</w:t>
            </w:r>
          </w:p>
          <w:p w14:paraId="124EE956" w14:textId="285D0C48" w:rsidR="00D25CA7" w:rsidRPr="00861369" w:rsidRDefault="368266DA" w:rsidP="707D14C1">
            <w:pPr>
              <w:pStyle w:val="ListParagraph"/>
              <w:numPr>
                <w:ilvl w:val="0"/>
                <w:numId w:val="14"/>
              </w:numPr>
              <w:bidi/>
              <w:jc w:val="both"/>
              <w:rPr>
                <w:rFonts w:asciiTheme="minorHAnsi" w:hAnsiTheme="minorHAnsi" w:cstheme="minorBidi"/>
                <w:sz w:val="22"/>
                <w:szCs w:val="22"/>
              </w:rPr>
            </w:pPr>
            <w:r w:rsidRPr="707D14C1">
              <w:rPr>
                <w:rFonts w:asciiTheme="minorHAnsi" w:hAnsiTheme="minorHAnsi" w:cstheme="minorBidi"/>
                <w:sz w:val="22"/>
                <w:szCs w:val="22"/>
                <w:rtl/>
                <w:lang w:eastAsia="ar" w:bidi="ar-MA"/>
              </w:rPr>
              <w:t>قراءة</w:t>
            </w:r>
            <w:r w:rsidR="254B0B58" w:rsidRPr="707D14C1">
              <w:rPr>
                <w:rFonts w:asciiTheme="minorHAnsi" w:hAnsiTheme="minorHAnsi" w:cstheme="minorBidi"/>
                <w:sz w:val="22"/>
                <w:szCs w:val="22"/>
                <w:rtl/>
                <w:lang w:eastAsia="ar" w:bidi="ar-MA"/>
              </w:rPr>
              <w:t xml:space="preserve"> كافة</w:t>
            </w:r>
            <w:r w:rsidRPr="707D14C1">
              <w:rPr>
                <w:rFonts w:asciiTheme="minorHAnsi" w:hAnsiTheme="minorHAnsi" w:cstheme="minorBidi"/>
                <w:sz w:val="22"/>
                <w:szCs w:val="22"/>
                <w:rtl/>
                <w:lang w:eastAsia="ar" w:bidi="ar-MA"/>
              </w:rPr>
              <w:t xml:space="preserve">   المعلومات الواردة </w:t>
            </w:r>
            <w:r w:rsidR="2BB1A1BC" w:rsidRPr="707D14C1">
              <w:rPr>
                <w:rFonts w:asciiTheme="minorHAnsi" w:hAnsiTheme="minorHAnsi" w:cstheme="minorBidi"/>
                <w:sz w:val="22"/>
                <w:szCs w:val="22"/>
                <w:rtl/>
                <w:lang w:eastAsia="ar" w:bidi="ar-MA"/>
              </w:rPr>
              <w:t xml:space="preserve">المربعات الرمادية </w:t>
            </w:r>
            <w:r w:rsidRPr="707D14C1">
              <w:rPr>
                <w:rFonts w:asciiTheme="minorHAnsi" w:hAnsiTheme="minorHAnsi" w:cstheme="minorBidi"/>
                <w:sz w:val="22"/>
                <w:szCs w:val="22"/>
                <w:rtl/>
                <w:lang w:eastAsia="ar" w:bidi="ar-MA"/>
              </w:rPr>
              <w:t xml:space="preserve">في هذه الاستمارة بعناية، واختيار نموذج النص المناسب لاتفاق التعاون </w:t>
            </w:r>
            <w:r w:rsidR="2E599E3F" w:rsidRPr="707D14C1">
              <w:rPr>
                <w:rFonts w:asciiTheme="minorHAnsi" w:hAnsiTheme="minorHAnsi" w:cstheme="minorBidi"/>
                <w:sz w:val="22"/>
                <w:szCs w:val="22"/>
                <w:rtl/>
                <w:lang w:eastAsia="ar" w:bidi="ar-MA"/>
              </w:rPr>
              <w:t>البرامجي</w:t>
            </w:r>
            <w:r w:rsidRPr="707D14C1">
              <w:rPr>
                <w:rFonts w:asciiTheme="minorHAnsi" w:hAnsiTheme="minorHAnsi" w:cstheme="minorBidi"/>
                <w:sz w:val="22"/>
                <w:szCs w:val="22"/>
                <w:rtl/>
                <w:lang w:eastAsia="ar" w:bidi="ar-MA"/>
              </w:rPr>
              <w:t xml:space="preserve"> ذي الصلة.   </w:t>
            </w:r>
          </w:p>
          <w:p w14:paraId="785A4A07" w14:textId="14ACF49C" w:rsidR="00D25CA7" w:rsidRPr="00861369" w:rsidRDefault="368266DA" w:rsidP="707D14C1">
            <w:pPr>
              <w:pStyle w:val="ListParagraph"/>
              <w:numPr>
                <w:ilvl w:val="0"/>
                <w:numId w:val="14"/>
              </w:numPr>
              <w:bidi/>
              <w:jc w:val="both"/>
              <w:rPr>
                <w:rFonts w:asciiTheme="minorHAnsi" w:hAnsiTheme="minorHAnsi" w:cstheme="minorBidi"/>
                <w:sz w:val="22"/>
                <w:szCs w:val="22"/>
              </w:rPr>
            </w:pPr>
            <w:r w:rsidRPr="707D14C1">
              <w:rPr>
                <w:rFonts w:asciiTheme="minorHAnsi" w:hAnsiTheme="minorHAnsi" w:cstheme="minorBidi"/>
                <w:sz w:val="22"/>
                <w:szCs w:val="22"/>
                <w:rtl/>
                <w:lang w:eastAsia="ar" w:bidi="ar-MA"/>
              </w:rPr>
              <w:t>ملء جميع الفراغات الواردة في هذا ال</w:t>
            </w:r>
            <w:r w:rsidR="41092F49" w:rsidRPr="707D14C1">
              <w:rPr>
                <w:rFonts w:asciiTheme="minorHAnsi" w:hAnsiTheme="minorHAnsi" w:cstheme="minorBidi"/>
                <w:sz w:val="22"/>
                <w:szCs w:val="22"/>
                <w:rtl/>
                <w:lang w:eastAsia="ar" w:bidi="ar-MA"/>
              </w:rPr>
              <w:t>أ</w:t>
            </w:r>
            <w:r w:rsidRPr="707D14C1">
              <w:rPr>
                <w:rFonts w:asciiTheme="minorHAnsi" w:hAnsiTheme="minorHAnsi" w:cstheme="minorBidi"/>
                <w:sz w:val="22"/>
                <w:szCs w:val="22"/>
                <w:rtl/>
                <w:lang w:eastAsia="ar" w:bidi="ar-MA"/>
              </w:rPr>
              <w:t>نموذج (بين</w:t>
            </w:r>
            <w:r w:rsidR="647422AB" w:rsidRPr="707D14C1">
              <w:rPr>
                <w:rFonts w:asciiTheme="minorHAnsi" w:hAnsiTheme="minorHAnsi" w:cstheme="minorBidi"/>
                <w:sz w:val="22"/>
                <w:szCs w:val="22"/>
                <w:rtl/>
                <w:lang w:eastAsia="ar" w:bidi="ar-MA"/>
              </w:rPr>
              <w:t xml:space="preserve">الأقواس </w:t>
            </w:r>
            <w:r w:rsidRPr="707D14C1">
              <w:rPr>
                <w:rFonts w:asciiTheme="minorHAnsi" w:hAnsiTheme="minorHAnsi" w:cstheme="minorBidi"/>
                <w:sz w:val="22"/>
                <w:szCs w:val="22"/>
                <w:rtl/>
                <w:lang w:eastAsia="ar" w:bidi="ar-MA"/>
              </w:rPr>
              <w:t xml:space="preserve"> "[…]").</w:t>
            </w:r>
          </w:p>
          <w:p w14:paraId="3AD6DAD1" w14:textId="4B1AEFB5" w:rsidR="00D25CA7" w:rsidRPr="00861369" w:rsidRDefault="1CB27179" w:rsidP="707D14C1">
            <w:pPr>
              <w:pStyle w:val="ListParagraph"/>
              <w:numPr>
                <w:ilvl w:val="0"/>
                <w:numId w:val="14"/>
              </w:numPr>
              <w:bidi/>
              <w:jc w:val="both"/>
              <w:rPr>
                <w:rFonts w:asciiTheme="minorHAnsi" w:hAnsiTheme="minorHAnsi" w:cstheme="minorBidi"/>
                <w:sz w:val="22"/>
                <w:szCs w:val="22"/>
              </w:rPr>
            </w:pPr>
            <w:r w:rsidRPr="707D14C1">
              <w:rPr>
                <w:rFonts w:asciiTheme="minorHAnsi" w:hAnsiTheme="minorHAnsi" w:cstheme="minorBidi"/>
                <w:sz w:val="22"/>
                <w:szCs w:val="22"/>
                <w:rtl/>
                <w:lang w:eastAsia="ar" w:bidi="ar-MA"/>
              </w:rPr>
              <w:t xml:space="preserve">مراجعة </w:t>
            </w:r>
            <w:r w:rsidR="368266DA" w:rsidRPr="707D14C1">
              <w:rPr>
                <w:rFonts w:asciiTheme="minorHAnsi" w:hAnsiTheme="minorHAnsi" w:cstheme="minorBidi"/>
                <w:sz w:val="22"/>
                <w:szCs w:val="22"/>
                <w:rtl/>
                <w:lang w:eastAsia="ar" w:bidi="ar-MA"/>
              </w:rPr>
              <w:t xml:space="preserve"> جميع </w:t>
            </w:r>
            <w:r w:rsidR="344332DF" w:rsidRPr="707D14C1">
              <w:rPr>
                <w:rFonts w:asciiTheme="minorHAnsi" w:hAnsiTheme="minorHAnsi" w:cstheme="minorBidi"/>
                <w:sz w:val="22"/>
                <w:szCs w:val="22"/>
                <w:rtl/>
                <w:lang w:eastAsia="ar" w:bidi="ar-MA"/>
              </w:rPr>
              <w:t>ال</w:t>
            </w:r>
            <w:r w:rsidR="368266DA" w:rsidRPr="707D14C1">
              <w:rPr>
                <w:rFonts w:asciiTheme="minorHAnsi" w:hAnsiTheme="minorHAnsi" w:cstheme="minorBidi"/>
                <w:sz w:val="22"/>
                <w:szCs w:val="22"/>
                <w:rtl/>
                <w:lang w:eastAsia="ar" w:bidi="ar-MA"/>
              </w:rPr>
              <w:t xml:space="preserve">سياسات  والتعليمات السارية </w:t>
            </w:r>
            <w:r w:rsidR="59CD31D9" w:rsidRPr="707D14C1">
              <w:rPr>
                <w:rFonts w:asciiTheme="minorHAnsi" w:hAnsiTheme="minorHAnsi" w:cstheme="minorBidi"/>
                <w:sz w:val="22"/>
                <w:szCs w:val="22"/>
                <w:rtl/>
                <w:lang w:eastAsia="ar" w:bidi="ar-MA"/>
              </w:rPr>
              <w:t xml:space="preserve">الخاصة باليونيسف </w:t>
            </w:r>
            <w:r w:rsidR="368266DA" w:rsidRPr="707D14C1">
              <w:rPr>
                <w:rFonts w:asciiTheme="minorHAnsi" w:hAnsiTheme="minorHAnsi" w:cstheme="minorBidi"/>
                <w:sz w:val="22"/>
                <w:szCs w:val="22"/>
                <w:rtl/>
                <w:lang w:eastAsia="ar" w:bidi="ar-MA"/>
              </w:rPr>
              <w:t>والامتثال لها.</w:t>
            </w:r>
          </w:p>
          <w:p w14:paraId="5F954988" w14:textId="77777777" w:rsidR="00D25CA7" w:rsidRPr="00861369" w:rsidRDefault="00D25CA7" w:rsidP="00D25CA7">
            <w:pPr>
              <w:pStyle w:val="ListParagraph"/>
              <w:numPr>
                <w:ilvl w:val="0"/>
                <w:numId w:val="14"/>
              </w:numPr>
              <w:bidi/>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حذف جميع مربعات المعلومات الرمادية والتعليمات.</w:t>
            </w:r>
          </w:p>
          <w:p w14:paraId="7D32DCCA" w14:textId="4F1E7E4D" w:rsidR="00D25CA7" w:rsidRPr="00861369" w:rsidRDefault="368266DA" w:rsidP="707D14C1">
            <w:pPr>
              <w:pStyle w:val="ListParagraph"/>
              <w:numPr>
                <w:ilvl w:val="0"/>
                <w:numId w:val="14"/>
              </w:numPr>
              <w:bidi/>
              <w:jc w:val="both"/>
              <w:rPr>
                <w:rFonts w:asciiTheme="minorHAnsi" w:hAnsiTheme="minorHAnsi" w:cstheme="minorBidi"/>
                <w:sz w:val="22"/>
                <w:szCs w:val="22"/>
              </w:rPr>
            </w:pPr>
            <w:r w:rsidRPr="707D14C1">
              <w:rPr>
                <w:rFonts w:asciiTheme="minorHAnsi" w:hAnsiTheme="minorHAnsi" w:cstheme="minorBidi"/>
                <w:sz w:val="22"/>
                <w:szCs w:val="22"/>
                <w:rtl/>
                <w:lang w:eastAsia="ar" w:bidi="ar-MA"/>
              </w:rPr>
              <w:t xml:space="preserve">الاحتفاظ باتفاق التعاون </w:t>
            </w:r>
            <w:r w:rsidR="4F941B4C" w:rsidRPr="707D14C1">
              <w:rPr>
                <w:rFonts w:asciiTheme="minorHAnsi" w:hAnsiTheme="minorHAnsi" w:cstheme="minorBidi"/>
                <w:sz w:val="22"/>
                <w:szCs w:val="22"/>
                <w:rtl/>
                <w:lang w:eastAsia="ar" w:bidi="ar-MA"/>
              </w:rPr>
              <w:t>البرامجي</w:t>
            </w:r>
            <w:r w:rsidRPr="707D14C1">
              <w:rPr>
                <w:rFonts w:asciiTheme="minorHAnsi" w:hAnsiTheme="minorHAnsi" w:cstheme="minorBidi"/>
                <w:sz w:val="22"/>
                <w:szCs w:val="22"/>
                <w:rtl/>
                <w:lang w:eastAsia="ar" w:bidi="ar-MA"/>
              </w:rPr>
              <w:t xml:space="preserve"> المُوقّع (بما في ذلك أي تعديلات) في موقع مركزي و نسخ ممسوحة ضوئياً </w:t>
            </w:r>
            <w:r w:rsidR="5F1D9EA2" w:rsidRPr="707D14C1">
              <w:rPr>
                <w:rFonts w:asciiTheme="minorHAnsi" w:hAnsiTheme="minorHAnsi" w:cstheme="minorBidi"/>
                <w:sz w:val="22"/>
                <w:szCs w:val="22"/>
                <w:rtl/>
                <w:lang w:eastAsia="ar" w:bidi="ar-MA"/>
              </w:rPr>
              <w:t xml:space="preserve">تكون متاحة </w:t>
            </w:r>
            <w:r w:rsidRPr="707D14C1">
              <w:rPr>
                <w:rFonts w:asciiTheme="minorHAnsi" w:hAnsiTheme="minorHAnsi" w:cstheme="minorBidi"/>
                <w:sz w:val="22"/>
                <w:szCs w:val="22"/>
                <w:rtl/>
                <w:lang w:eastAsia="ar" w:bidi="ar-MA"/>
              </w:rPr>
              <w:t xml:space="preserve">لجميع الموظفين </w:t>
            </w:r>
            <w:r w:rsidR="74066385" w:rsidRPr="707D14C1">
              <w:rPr>
                <w:rFonts w:asciiTheme="minorHAnsi" w:hAnsiTheme="minorHAnsi" w:cstheme="minorBidi"/>
                <w:sz w:val="22"/>
                <w:szCs w:val="22"/>
                <w:rtl/>
                <w:lang w:eastAsia="ar" w:bidi="ar-MA"/>
              </w:rPr>
              <w:t xml:space="preserve"> على </w:t>
            </w:r>
            <w:r w:rsidRPr="707D14C1">
              <w:rPr>
                <w:rFonts w:asciiTheme="minorHAnsi" w:hAnsiTheme="minorHAnsi" w:cstheme="minorBidi"/>
                <w:sz w:val="22"/>
                <w:szCs w:val="22"/>
                <w:rtl/>
                <w:lang w:eastAsia="ar" w:bidi="ar-MA"/>
              </w:rPr>
              <w:t xml:space="preserve"> منصة </w:t>
            </w:r>
            <w:r w:rsidRPr="707D14C1">
              <w:rPr>
                <w:rFonts w:asciiTheme="minorHAnsi" w:hAnsiTheme="minorHAnsi" w:cstheme="minorBidi"/>
                <w:sz w:val="22"/>
                <w:szCs w:val="22"/>
                <w:lang w:eastAsia="ar" w:bidi="en-US"/>
              </w:rPr>
              <w:t>eTools</w:t>
            </w:r>
            <w:r w:rsidRPr="707D14C1">
              <w:rPr>
                <w:rFonts w:asciiTheme="minorHAnsi" w:hAnsiTheme="minorHAnsi" w:cstheme="minorBidi"/>
                <w:sz w:val="22"/>
                <w:szCs w:val="22"/>
                <w:rtl/>
                <w:lang w:eastAsia="ar" w:bidi="ar-MA"/>
              </w:rPr>
              <w:t xml:space="preserve"> </w:t>
            </w:r>
            <w:r w:rsidR="3EDED9E5" w:rsidRPr="707D14C1">
              <w:rPr>
                <w:rFonts w:asciiTheme="minorHAnsi" w:hAnsiTheme="minorHAnsi" w:cstheme="minorBidi"/>
                <w:sz w:val="22"/>
                <w:szCs w:val="22"/>
                <w:rtl/>
                <w:lang w:eastAsia="ar" w:bidi="ar-MA"/>
              </w:rPr>
              <w:t xml:space="preserve">في موقع العمل </w:t>
            </w:r>
            <w:r w:rsidRPr="707D14C1">
              <w:rPr>
                <w:rFonts w:asciiTheme="minorHAnsi" w:hAnsiTheme="minorHAnsi" w:cstheme="minorBidi"/>
                <w:sz w:val="22"/>
                <w:szCs w:val="22"/>
                <w:rtl/>
                <w:lang w:eastAsia="ar" w:bidi="ar-MA"/>
              </w:rPr>
              <w:t>.</w:t>
            </w:r>
          </w:p>
          <w:p w14:paraId="234D314A" w14:textId="77777777" w:rsidR="00D25CA7" w:rsidRPr="00861369" w:rsidRDefault="00D25CA7" w:rsidP="00D25CA7">
            <w:pPr>
              <w:bidi/>
              <w:jc w:val="both"/>
              <w:rPr>
                <w:rFonts w:asciiTheme="minorHAnsi" w:hAnsiTheme="minorHAnsi" w:cstheme="minorHAnsi"/>
                <w:sz w:val="22"/>
                <w:szCs w:val="22"/>
              </w:rPr>
            </w:pPr>
          </w:p>
          <w:p w14:paraId="636899C1" w14:textId="77777777" w:rsidR="00D25CA7" w:rsidRPr="00861369" w:rsidRDefault="00D25CA7" w:rsidP="00D25CA7">
            <w:pPr>
              <w:bidi/>
              <w:jc w:val="both"/>
              <w:rPr>
                <w:rFonts w:asciiTheme="minorHAnsi" w:hAnsiTheme="minorHAnsi" w:cstheme="minorHAnsi"/>
                <w:b/>
                <w:sz w:val="22"/>
                <w:szCs w:val="22"/>
              </w:rPr>
            </w:pPr>
            <w:r w:rsidRPr="00861369">
              <w:rPr>
                <w:rFonts w:asciiTheme="minorHAnsi" w:hAnsiTheme="minorHAnsi" w:cstheme="minorHAnsi"/>
                <w:b/>
                <w:bCs/>
                <w:sz w:val="22"/>
                <w:szCs w:val="22"/>
                <w:rtl/>
                <w:lang w:eastAsia="ar" w:bidi="ar-MA"/>
              </w:rPr>
              <w:t xml:space="preserve">الموافقة والتوقيع والتعديلات المستقبلية: </w:t>
            </w:r>
          </w:p>
          <w:p w14:paraId="3EDF71F5" w14:textId="7A4A53EC" w:rsidR="00D25CA7" w:rsidRPr="00861369" w:rsidRDefault="368266DA" w:rsidP="707D14C1">
            <w:pPr>
              <w:pStyle w:val="ListParagraph"/>
              <w:numPr>
                <w:ilvl w:val="0"/>
                <w:numId w:val="15"/>
              </w:numPr>
              <w:bidi/>
              <w:jc w:val="both"/>
              <w:rPr>
                <w:rFonts w:asciiTheme="minorHAnsi" w:hAnsiTheme="minorHAnsi" w:cstheme="minorBidi"/>
                <w:sz w:val="22"/>
                <w:szCs w:val="22"/>
              </w:rPr>
            </w:pPr>
            <w:r w:rsidRPr="707D14C1">
              <w:rPr>
                <w:rFonts w:asciiTheme="minorHAnsi" w:hAnsiTheme="minorHAnsi" w:cstheme="minorBidi"/>
                <w:sz w:val="22"/>
                <w:szCs w:val="22"/>
                <w:rtl/>
                <w:lang w:eastAsia="ar" w:bidi="ar-MA"/>
              </w:rPr>
              <w:t xml:space="preserve">يجب على كل مكتب </w:t>
            </w:r>
            <w:r w:rsidR="44487A17" w:rsidRPr="707D14C1">
              <w:rPr>
                <w:rFonts w:asciiTheme="minorHAnsi" w:hAnsiTheme="minorHAnsi" w:cstheme="minorBidi"/>
                <w:sz w:val="22"/>
                <w:szCs w:val="22"/>
                <w:rtl/>
                <w:lang w:eastAsia="ar" w:bidi="ar-MA"/>
              </w:rPr>
              <w:t xml:space="preserve">تابع </w:t>
            </w:r>
            <w:r w:rsidRPr="707D14C1">
              <w:rPr>
                <w:rFonts w:asciiTheme="minorHAnsi" w:hAnsiTheme="minorHAnsi" w:cstheme="minorBidi"/>
                <w:sz w:val="22"/>
                <w:szCs w:val="22"/>
                <w:rtl/>
                <w:lang w:eastAsia="ar" w:bidi="ar-MA"/>
              </w:rPr>
              <w:t xml:space="preserve"> </w:t>
            </w:r>
            <w:r w:rsidR="48406DD6" w:rsidRPr="707D14C1">
              <w:rPr>
                <w:rFonts w:asciiTheme="minorHAnsi" w:hAnsiTheme="minorHAnsi" w:cstheme="minorBidi"/>
                <w:sz w:val="22"/>
                <w:szCs w:val="22"/>
                <w:rtl/>
                <w:lang w:eastAsia="ar" w:bidi="ar-MA"/>
              </w:rPr>
              <w:t>لل</w:t>
            </w:r>
            <w:r w:rsidRPr="707D14C1">
              <w:rPr>
                <w:rFonts w:asciiTheme="minorHAnsi" w:hAnsiTheme="minorHAnsi" w:cstheme="minorBidi"/>
                <w:sz w:val="22"/>
                <w:szCs w:val="22"/>
                <w:rtl/>
                <w:lang w:eastAsia="ar" w:bidi="ar-MA"/>
              </w:rPr>
              <w:t xml:space="preserve">يونيسف التوقيع على اتفاق تعاون برامجي </w:t>
            </w:r>
            <w:r w:rsidRPr="707D14C1">
              <w:rPr>
                <w:rFonts w:asciiTheme="minorHAnsi" w:hAnsiTheme="minorHAnsi" w:cstheme="minorBidi"/>
                <w:sz w:val="22"/>
                <w:szCs w:val="22"/>
                <w:u w:val="single"/>
                <w:rtl/>
                <w:lang w:eastAsia="ar" w:bidi="ar-MA"/>
              </w:rPr>
              <w:t xml:space="preserve">واحد </w:t>
            </w:r>
            <w:r w:rsidRPr="707D14C1">
              <w:rPr>
                <w:rFonts w:asciiTheme="minorHAnsi" w:hAnsiTheme="minorHAnsi" w:cstheme="minorBidi"/>
                <w:sz w:val="22"/>
                <w:szCs w:val="22"/>
                <w:rtl/>
                <w:lang w:eastAsia="ar" w:bidi="ar-MA"/>
              </w:rPr>
              <w:t xml:space="preserve">فقط مع كل شريك لكل برنامج قُطري/دورة خطة استراتيجية. ويمكن إضافة العديد من الوثائق </w:t>
            </w:r>
            <w:r w:rsidR="4530C027" w:rsidRPr="707D14C1">
              <w:rPr>
                <w:rFonts w:asciiTheme="minorHAnsi" w:hAnsiTheme="minorHAnsi" w:cstheme="minorBidi"/>
                <w:sz w:val="22"/>
                <w:szCs w:val="22"/>
                <w:rtl/>
                <w:lang w:eastAsia="ar" w:bidi="ar-MA"/>
              </w:rPr>
              <w:t>البرامجية</w:t>
            </w:r>
            <w:r w:rsidRPr="707D14C1">
              <w:rPr>
                <w:rFonts w:asciiTheme="minorHAnsi" w:hAnsiTheme="minorHAnsi" w:cstheme="minorBidi"/>
                <w:sz w:val="22"/>
                <w:szCs w:val="22"/>
                <w:rtl/>
                <w:lang w:eastAsia="ar" w:bidi="ar-MA"/>
              </w:rPr>
              <w:t xml:space="preserve"> ذات الصلة إلى اتفاق التعاون </w:t>
            </w:r>
            <w:r w:rsidR="7B41DA21" w:rsidRPr="707D14C1">
              <w:rPr>
                <w:rFonts w:asciiTheme="minorHAnsi" w:hAnsiTheme="minorHAnsi" w:cstheme="minorBidi"/>
                <w:sz w:val="22"/>
                <w:szCs w:val="22"/>
                <w:rtl/>
                <w:lang w:eastAsia="ar" w:bidi="ar-MA"/>
              </w:rPr>
              <w:t>البرامجي</w:t>
            </w:r>
            <w:r w:rsidRPr="707D14C1">
              <w:rPr>
                <w:rFonts w:asciiTheme="minorHAnsi" w:hAnsiTheme="minorHAnsi" w:cstheme="minorBidi"/>
                <w:sz w:val="22"/>
                <w:szCs w:val="22"/>
                <w:rtl/>
                <w:lang w:eastAsia="ar" w:bidi="ar-MA"/>
              </w:rPr>
              <w:t xml:space="preserve"> المُوقّع  أثناء البرنامج. </w:t>
            </w:r>
          </w:p>
          <w:p w14:paraId="1D238C9D" w14:textId="793B880E" w:rsidR="00D25CA7" w:rsidRPr="00861369" w:rsidRDefault="368266DA" w:rsidP="707D14C1">
            <w:pPr>
              <w:pStyle w:val="ListParagraph"/>
              <w:numPr>
                <w:ilvl w:val="0"/>
                <w:numId w:val="15"/>
              </w:numPr>
              <w:bidi/>
              <w:jc w:val="both"/>
              <w:rPr>
                <w:rFonts w:asciiTheme="minorHAnsi" w:hAnsiTheme="minorHAnsi" w:cstheme="minorBidi"/>
                <w:sz w:val="22"/>
                <w:szCs w:val="22"/>
              </w:rPr>
            </w:pPr>
            <w:r w:rsidRPr="707D14C1">
              <w:rPr>
                <w:rFonts w:asciiTheme="minorHAnsi" w:hAnsiTheme="minorHAnsi" w:cstheme="minorBidi"/>
                <w:sz w:val="22"/>
                <w:szCs w:val="22"/>
                <w:rtl/>
                <w:lang w:eastAsia="ar" w:bidi="ar-MA"/>
              </w:rPr>
              <w:t xml:space="preserve">يتعيَّن الموافقة </w:t>
            </w:r>
            <w:r w:rsidR="0BF13D74" w:rsidRPr="707D14C1">
              <w:rPr>
                <w:rFonts w:asciiTheme="minorHAnsi" w:hAnsiTheme="minorHAnsi" w:cstheme="minorBidi"/>
                <w:sz w:val="22"/>
                <w:szCs w:val="22"/>
                <w:rtl/>
                <w:lang w:eastAsia="ar" w:bidi="ar-MA"/>
              </w:rPr>
              <w:t xml:space="preserve">والتوقيع </w:t>
            </w:r>
            <w:r w:rsidRPr="707D14C1">
              <w:rPr>
                <w:rFonts w:asciiTheme="minorHAnsi" w:hAnsiTheme="minorHAnsi" w:cstheme="minorBidi"/>
                <w:sz w:val="22"/>
                <w:szCs w:val="22"/>
                <w:rtl/>
                <w:lang w:eastAsia="ar" w:bidi="ar-MA"/>
              </w:rPr>
              <w:t xml:space="preserve">على اتفاق التعاون </w:t>
            </w:r>
            <w:r w:rsidR="425F8EB7" w:rsidRPr="707D14C1">
              <w:rPr>
                <w:rFonts w:asciiTheme="minorHAnsi" w:hAnsiTheme="minorHAnsi" w:cstheme="minorBidi"/>
                <w:sz w:val="22"/>
                <w:szCs w:val="22"/>
                <w:rtl/>
                <w:lang w:eastAsia="ar" w:bidi="ar-MA"/>
              </w:rPr>
              <w:t>البرامجي</w:t>
            </w:r>
            <w:r w:rsidRPr="707D14C1">
              <w:rPr>
                <w:rFonts w:asciiTheme="minorHAnsi" w:hAnsiTheme="minorHAnsi" w:cstheme="minorBidi"/>
                <w:sz w:val="22"/>
                <w:szCs w:val="22"/>
                <w:rtl/>
                <w:lang w:eastAsia="ar" w:bidi="ar-MA"/>
              </w:rPr>
              <w:t xml:space="preserve">  من قِبل رئيس مكتب اليونيسف والموظف المفوَّض لدى منظمات المجتمع المدني. ويجب توقيع </w:t>
            </w:r>
            <w:r w:rsidR="12998BAC" w:rsidRPr="707D14C1">
              <w:rPr>
                <w:rFonts w:asciiTheme="minorHAnsi" w:hAnsiTheme="minorHAnsi" w:cstheme="minorBidi"/>
                <w:sz w:val="22"/>
                <w:szCs w:val="22"/>
                <w:rtl/>
                <w:lang w:eastAsia="ar" w:bidi="ar-MA"/>
              </w:rPr>
              <w:t xml:space="preserve">على </w:t>
            </w:r>
            <w:r w:rsidRPr="707D14C1">
              <w:rPr>
                <w:rFonts w:asciiTheme="minorHAnsi" w:hAnsiTheme="minorHAnsi" w:cstheme="minorBidi"/>
                <w:sz w:val="22"/>
                <w:szCs w:val="22"/>
                <w:rtl/>
                <w:lang w:eastAsia="ar" w:bidi="ar-MA"/>
              </w:rPr>
              <w:t xml:space="preserve">نسختَين أصليتَين من اتفاق التعاون </w:t>
            </w:r>
            <w:r w:rsidR="004B762A" w:rsidRPr="707D14C1">
              <w:rPr>
                <w:rFonts w:asciiTheme="minorHAnsi" w:hAnsiTheme="minorHAnsi" w:cstheme="minorBidi"/>
                <w:sz w:val="22"/>
                <w:szCs w:val="22"/>
                <w:rtl/>
                <w:lang w:eastAsia="ar" w:bidi="ar-MA"/>
              </w:rPr>
              <w:t>البرامجي</w:t>
            </w:r>
            <w:r w:rsidRPr="707D14C1">
              <w:rPr>
                <w:rFonts w:asciiTheme="minorHAnsi" w:hAnsiTheme="minorHAnsi" w:cstheme="minorBidi"/>
                <w:sz w:val="22"/>
                <w:szCs w:val="22"/>
                <w:rtl/>
                <w:lang w:eastAsia="ar" w:bidi="ar-MA"/>
              </w:rPr>
              <w:t>،</w:t>
            </w:r>
            <w:r w:rsidR="1EA0CE7E" w:rsidRPr="707D14C1">
              <w:rPr>
                <w:rFonts w:asciiTheme="minorHAnsi" w:hAnsiTheme="minorHAnsi" w:cstheme="minorBidi"/>
                <w:sz w:val="22"/>
                <w:szCs w:val="22"/>
                <w:rtl/>
                <w:lang w:eastAsia="ar" w:bidi="ar-MA"/>
              </w:rPr>
              <w:t xml:space="preserve"> حيث </w:t>
            </w:r>
            <w:r w:rsidRPr="707D14C1">
              <w:rPr>
                <w:rFonts w:asciiTheme="minorHAnsi" w:hAnsiTheme="minorHAnsi" w:cstheme="minorBidi"/>
                <w:sz w:val="22"/>
                <w:szCs w:val="22"/>
                <w:rtl/>
                <w:lang w:eastAsia="ar" w:bidi="ar-MA"/>
              </w:rPr>
              <w:t xml:space="preserve"> تحتفظ اليونيسف بنسخة ويحتفظ الشريك بالأخرى. </w:t>
            </w:r>
          </w:p>
          <w:p w14:paraId="699FB748" w14:textId="4508CCBE" w:rsidR="00785908" w:rsidRPr="00861369" w:rsidRDefault="0AA4628C" w:rsidP="707D14C1">
            <w:pPr>
              <w:pStyle w:val="ListParagraph"/>
              <w:numPr>
                <w:ilvl w:val="0"/>
                <w:numId w:val="15"/>
              </w:numPr>
              <w:bidi/>
              <w:jc w:val="both"/>
              <w:rPr>
                <w:rFonts w:asciiTheme="minorHAnsi" w:hAnsiTheme="minorHAnsi" w:cstheme="minorBidi"/>
                <w:sz w:val="22"/>
                <w:szCs w:val="22"/>
              </w:rPr>
            </w:pPr>
            <w:r w:rsidRPr="71CB52F6">
              <w:rPr>
                <w:rFonts w:asciiTheme="minorHAnsi" w:hAnsiTheme="minorHAnsi" w:cstheme="minorBidi"/>
                <w:sz w:val="22"/>
                <w:szCs w:val="22"/>
                <w:rtl/>
                <w:lang w:eastAsia="ar" w:bidi="ar-MA"/>
              </w:rPr>
              <w:t xml:space="preserve">يجب أن تستخدم المكاتب </w:t>
            </w:r>
            <w:r w:rsidR="25CFB37C" w:rsidRPr="71CB52F6">
              <w:rPr>
                <w:rFonts w:asciiTheme="minorHAnsi" w:hAnsiTheme="minorHAnsi" w:cstheme="minorBidi"/>
                <w:sz w:val="22"/>
                <w:szCs w:val="22"/>
                <w:rtl/>
                <w:lang w:eastAsia="ar" w:bidi="ar-MA"/>
              </w:rPr>
              <w:t>أ</w:t>
            </w:r>
            <w:r w:rsidRPr="71CB52F6">
              <w:rPr>
                <w:rFonts w:asciiTheme="minorHAnsi" w:hAnsiTheme="minorHAnsi" w:cstheme="minorBidi"/>
                <w:b/>
                <w:bCs/>
                <w:sz w:val="22"/>
                <w:szCs w:val="22"/>
                <w:rtl/>
                <w:lang w:eastAsia="ar" w:bidi="ar-MA"/>
              </w:rPr>
              <w:t xml:space="preserve">نموذج تعديل اتفاق التعاون </w:t>
            </w:r>
            <w:r w:rsidR="4C12FFF1" w:rsidRPr="71CB52F6">
              <w:rPr>
                <w:rFonts w:asciiTheme="minorHAnsi" w:hAnsiTheme="minorHAnsi" w:cstheme="minorBidi"/>
                <w:b/>
                <w:bCs/>
                <w:sz w:val="22"/>
                <w:szCs w:val="22"/>
                <w:rtl/>
                <w:lang w:eastAsia="ar" w:bidi="ar-MA"/>
              </w:rPr>
              <w:t>البرامجي</w:t>
            </w:r>
            <w:r w:rsidRPr="71CB52F6">
              <w:rPr>
                <w:rFonts w:asciiTheme="minorHAnsi" w:hAnsiTheme="minorHAnsi" w:cstheme="minorBidi"/>
                <w:sz w:val="22"/>
                <w:szCs w:val="22"/>
                <w:rtl/>
                <w:lang w:eastAsia="ar" w:bidi="ar-MA"/>
              </w:rPr>
              <w:t xml:space="preserve"> (يمكن الوصول إليه عبر بوابة إدارة الشراكات بمنصة </w:t>
            </w:r>
            <w:r w:rsidRPr="71CB52F6">
              <w:rPr>
                <w:rFonts w:asciiTheme="minorHAnsi" w:hAnsiTheme="minorHAnsi" w:cstheme="minorBidi"/>
                <w:sz w:val="22"/>
                <w:szCs w:val="22"/>
                <w:lang w:eastAsia="ar" w:bidi="en-US"/>
              </w:rPr>
              <w:t>eTools</w:t>
            </w:r>
            <w:r w:rsidRPr="71CB52F6">
              <w:rPr>
                <w:rFonts w:asciiTheme="minorHAnsi" w:hAnsiTheme="minorHAnsi" w:cstheme="minorBidi"/>
                <w:sz w:val="22"/>
                <w:szCs w:val="22"/>
                <w:rtl/>
                <w:lang w:eastAsia="ar" w:bidi="ar-MA"/>
              </w:rPr>
              <w:t xml:space="preserve">  </w:t>
            </w:r>
            <w:hyperlink r:id="rId19">
              <w:r w:rsidRPr="71CB52F6">
                <w:rPr>
                  <w:rFonts w:asciiTheme="minorHAnsi" w:hAnsiTheme="minorHAnsi" w:cstheme="minorBidi"/>
                  <w:color w:val="1155CC"/>
                  <w:sz w:val="22"/>
                  <w:szCs w:val="22"/>
                  <w:u w:val="single"/>
                  <w:lang w:eastAsia="ar" w:bidi="ar-MA"/>
                </w:rPr>
                <w:t>متاح هنا</w:t>
              </w:r>
            </w:hyperlink>
            <w:r w:rsidRPr="71CB52F6">
              <w:rPr>
                <w:rFonts w:asciiTheme="minorHAnsi" w:hAnsiTheme="minorHAnsi" w:cstheme="minorBidi"/>
                <w:sz w:val="22"/>
                <w:szCs w:val="22"/>
                <w:rtl/>
                <w:lang w:eastAsia="ar" w:bidi="ar-MA"/>
              </w:rPr>
              <w:t xml:space="preserve">) لتوثيق التعديلات التالية </w:t>
            </w:r>
            <w:r w:rsidRPr="71CB52F6">
              <w:rPr>
                <w:rFonts w:asciiTheme="minorHAnsi" w:hAnsiTheme="minorHAnsi" w:cstheme="minorBidi"/>
                <w:sz w:val="22"/>
                <w:szCs w:val="22"/>
                <w:u w:val="single"/>
                <w:rtl/>
                <w:lang w:eastAsia="ar" w:bidi="ar-MA"/>
              </w:rPr>
              <w:t xml:space="preserve">بعد </w:t>
            </w:r>
            <w:r w:rsidRPr="71CB52F6">
              <w:rPr>
                <w:rFonts w:asciiTheme="minorHAnsi" w:hAnsiTheme="minorHAnsi" w:cstheme="minorBidi"/>
                <w:sz w:val="22"/>
                <w:szCs w:val="22"/>
                <w:rtl/>
                <w:lang w:eastAsia="ar" w:bidi="ar-MA"/>
              </w:rPr>
              <w:t xml:space="preserve">التوقيع على اتفاق التعاون </w:t>
            </w:r>
            <w:r w:rsidR="4BD10D15" w:rsidRPr="71CB52F6">
              <w:rPr>
                <w:rFonts w:asciiTheme="minorHAnsi" w:hAnsiTheme="minorHAnsi" w:cstheme="minorBidi"/>
                <w:sz w:val="22"/>
                <w:szCs w:val="22"/>
                <w:rtl/>
                <w:lang w:eastAsia="ar" w:bidi="ar-MA"/>
              </w:rPr>
              <w:t>البرامجي</w:t>
            </w:r>
            <w:r w:rsidRPr="71CB52F6">
              <w:rPr>
                <w:rFonts w:asciiTheme="minorHAnsi" w:hAnsiTheme="minorHAnsi" w:cstheme="minorBidi"/>
                <w:sz w:val="22"/>
                <w:szCs w:val="22"/>
                <w:rtl/>
                <w:lang w:eastAsia="ar" w:bidi="ar-MA"/>
              </w:rPr>
              <w:t xml:space="preserve">: تغيير الاسم القانوني للمنظمة والموظفين المفوضين والمعلومات </w:t>
            </w:r>
            <w:r w:rsidR="0CD6DE70" w:rsidRPr="71CB52F6">
              <w:rPr>
                <w:rFonts w:asciiTheme="minorHAnsi" w:hAnsiTheme="minorHAnsi" w:cstheme="minorBidi"/>
                <w:sz w:val="22"/>
                <w:szCs w:val="22"/>
                <w:rtl/>
                <w:lang w:eastAsia="ar" w:bidi="ar-MA"/>
              </w:rPr>
              <w:t xml:space="preserve">المصرفية </w:t>
            </w:r>
            <w:r w:rsidRPr="71CB52F6">
              <w:rPr>
                <w:rFonts w:asciiTheme="minorHAnsi" w:hAnsiTheme="minorHAnsi" w:cstheme="minorBidi"/>
                <w:sz w:val="22"/>
                <w:szCs w:val="22"/>
                <w:rtl/>
                <w:lang w:eastAsia="ar" w:bidi="ar-MA"/>
              </w:rPr>
              <w:t xml:space="preserve">. </w:t>
            </w:r>
          </w:p>
          <w:p w14:paraId="166B61A9" w14:textId="7F3A8479" w:rsidR="00785908" w:rsidRPr="00861369" w:rsidRDefault="304F2BA2" w:rsidP="707D14C1">
            <w:pPr>
              <w:pStyle w:val="ListParagraph"/>
              <w:numPr>
                <w:ilvl w:val="0"/>
                <w:numId w:val="15"/>
              </w:numPr>
              <w:bidi/>
              <w:jc w:val="both"/>
              <w:rPr>
                <w:rFonts w:asciiTheme="minorHAnsi" w:hAnsiTheme="minorHAnsi" w:cstheme="minorBidi"/>
                <w:sz w:val="22"/>
                <w:szCs w:val="22"/>
              </w:rPr>
            </w:pPr>
            <w:r w:rsidRPr="707D14C1">
              <w:rPr>
                <w:rFonts w:asciiTheme="minorHAnsi" w:hAnsiTheme="minorHAnsi" w:cstheme="minorBidi"/>
                <w:sz w:val="22"/>
                <w:szCs w:val="22"/>
                <w:rtl/>
                <w:lang w:eastAsia="ar" w:bidi="ar-MA"/>
              </w:rPr>
              <w:t xml:space="preserve"> أي</w:t>
            </w:r>
            <w:r w:rsidR="5C447FC9" w:rsidRPr="707D14C1">
              <w:rPr>
                <w:rFonts w:asciiTheme="minorHAnsi" w:hAnsiTheme="minorHAnsi" w:cstheme="minorBidi"/>
                <w:sz w:val="22"/>
                <w:szCs w:val="22"/>
                <w:rtl/>
                <w:lang w:eastAsia="ar" w:bidi="ar-MA"/>
              </w:rPr>
              <w:t>ة</w:t>
            </w:r>
            <w:r w:rsidRPr="707D14C1">
              <w:rPr>
                <w:rFonts w:asciiTheme="minorHAnsi" w:hAnsiTheme="minorHAnsi" w:cstheme="minorBidi"/>
                <w:sz w:val="22"/>
                <w:szCs w:val="22"/>
                <w:rtl/>
                <w:lang w:eastAsia="ar" w:bidi="ar-MA"/>
              </w:rPr>
              <w:t xml:space="preserve"> تعديلات أخرى يلزم إجراؤها بعد التوقيع على اتفاق التعاون </w:t>
            </w:r>
            <w:r w:rsidR="051E0B8F" w:rsidRPr="707D14C1">
              <w:rPr>
                <w:rFonts w:asciiTheme="minorHAnsi" w:hAnsiTheme="minorHAnsi" w:cstheme="minorBidi"/>
                <w:sz w:val="22"/>
                <w:szCs w:val="22"/>
                <w:rtl/>
                <w:lang w:eastAsia="ar" w:bidi="ar-MA"/>
              </w:rPr>
              <w:t>البرامجي</w:t>
            </w:r>
            <w:r w:rsidRPr="707D14C1">
              <w:rPr>
                <w:rFonts w:asciiTheme="minorHAnsi" w:hAnsiTheme="minorHAnsi" w:cstheme="minorBidi"/>
                <w:sz w:val="22"/>
                <w:szCs w:val="22"/>
                <w:rtl/>
                <w:lang w:eastAsia="ar" w:bidi="ar-MA"/>
              </w:rPr>
              <w:t xml:space="preserve"> </w:t>
            </w:r>
            <w:r w:rsidR="099258CB" w:rsidRPr="707D14C1">
              <w:rPr>
                <w:rFonts w:asciiTheme="minorHAnsi" w:hAnsiTheme="minorHAnsi" w:cstheme="minorBidi"/>
                <w:sz w:val="22"/>
                <w:szCs w:val="22"/>
                <w:rtl/>
                <w:lang w:eastAsia="ar" w:bidi="ar-MA"/>
              </w:rPr>
              <w:t xml:space="preserve">يجب اجرائها </w:t>
            </w:r>
            <w:r w:rsidRPr="707D14C1">
              <w:rPr>
                <w:rFonts w:asciiTheme="minorHAnsi" w:hAnsiTheme="minorHAnsi" w:cstheme="minorBidi"/>
                <w:sz w:val="22"/>
                <w:szCs w:val="22"/>
                <w:rtl/>
                <w:lang w:eastAsia="ar" w:bidi="ar-MA"/>
              </w:rPr>
              <w:t xml:space="preserve">كتابياً و موافقة شعبة البيانات والتحليل والتخطيط والرصد عليه، وفي حالة ما إذا كان التعديل على الشروط القانونية لاتفاق التعاون </w:t>
            </w:r>
            <w:r w:rsidR="0A2E02A3" w:rsidRPr="707D14C1">
              <w:rPr>
                <w:rFonts w:asciiTheme="minorHAnsi" w:hAnsiTheme="minorHAnsi" w:cstheme="minorBidi"/>
                <w:sz w:val="22"/>
                <w:szCs w:val="22"/>
                <w:rtl/>
                <w:lang w:eastAsia="ar" w:bidi="ar-MA"/>
              </w:rPr>
              <w:t>البرامجي</w:t>
            </w:r>
            <w:r w:rsidRPr="707D14C1">
              <w:rPr>
                <w:rFonts w:asciiTheme="minorHAnsi" w:hAnsiTheme="minorHAnsi" w:cstheme="minorBidi"/>
                <w:sz w:val="22"/>
                <w:szCs w:val="22"/>
                <w:rtl/>
                <w:lang w:eastAsia="ar" w:bidi="ar-MA"/>
              </w:rPr>
              <w:t xml:space="preserve"> (القسم </w:t>
            </w:r>
            <w:r w:rsidRPr="707D14C1">
              <w:rPr>
                <w:rFonts w:asciiTheme="minorHAnsi" w:hAnsiTheme="minorHAnsi" w:cstheme="minorBidi"/>
                <w:sz w:val="22"/>
                <w:szCs w:val="22"/>
                <w:lang w:eastAsia="ar" w:bidi="ar-MA"/>
              </w:rPr>
              <w:t>12</w:t>
            </w:r>
            <w:r w:rsidRPr="707D14C1">
              <w:rPr>
                <w:rFonts w:asciiTheme="minorHAnsi" w:hAnsiTheme="minorHAnsi" w:cstheme="minorBidi"/>
                <w:sz w:val="22"/>
                <w:szCs w:val="22"/>
                <w:rtl/>
                <w:lang w:eastAsia="ar" w:bidi="ar-MA"/>
              </w:rPr>
              <w:t xml:space="preserve"> والشروط والأحكام العامة لاتفاق التعاون </w:t>
            </w:r>
            <w:r w:rsidR="69921941" w:rsidRPr="707D14C1">
              <w:rPr>
                <w:rFonts w:asciiTheme="minorHAnsi" w:hAnsiTheme="minorHAnsi" w:cstheme="minorBidi"/>
                <w:sz w:val="22"/>
                <w:szCs w:val="22"/>
                <w:rtl/>
                <w:lang w:eastAsia="ar" w:bidi="ar-MA"/>
              </w:rPr>
              <w:t>البرامجي</w:t>
            </w:r>
            <w:r w:rsidRPr="707D14C1">
              <w:rPr>
                <w:rFonts w:asciiTheme="minorHAnsi" w:hAnsiTheme="minorHAnsi" w:cstheme="minorBidi"/>
                <w:sz w:val="22"/>
                <w:szCs w:val="22"/>
                <w:rtl/>
                <w:lang w:eastAsia="ar" w:bidi="ar-MA"/>
              </w:rPr>
              <w:t xml:space="preserve">) يجب حينئذ الحصول على موافقة المكتب القانوني.  </w:t>
            </w:r>
            <w:r w:rsidR="39E1F0AB" w:rsidRPr="707D14C1">
              <w:rPr>
                <w:rFonts w:asciiTheme="minorHAnsi" w:hAnsiTheme="minorHAnsi" w:cstheme="minorBidi"/>
                <w:sz w:val="22"/>
                <w:szCs w:val="22"/>
                <w:rtl/>
                <w:lang w:eastAsia="ar" w:bidi="ar-MA"/>
              </w:rPr>
              <w:t xml:space="preserve">كما </w:t>
            </w:r>
            <w:r w:rsidRPr="707D14C1">
              <w:rPr>
                <w:rFonts w:asciiTheme="minorHAnsi" w:hAnsiTheme="minorHAnsi" w:cstheme="minorBidi"/>
                <w:sz w:val="22"/>
                <w:szCs w:val="22"/>
                <w:rtl/>
                <w:lang w:eastAsia="ar" w:bidi="ar-MA"/>
              </w:rPr>
              <w:t xml:space="preserve">ويمكن الاطلاع على مزيد من التعليمات </w:t>
            </w:r>
            <w:r w:rsidR="64BF2723" w:rsidRPr="707D14C1">
              <w:rPr>
                <w:rFonts w:asciiTheme="minorHAnsi" w:hAnsiTheme="minorHAnsi" w:cstheme="minorBidi"/>
                <w:sz w:val="22"/>
                <w:szCs w:val="22"/>
                <w:rtl/>
                <w:lang w:eastAsia="ar" w:bidi="ar-MA"/>
              </w:rPr>
              <w:t xml:space="preserve">الواردة بهذا الخصوص </w:t>
            </w:r>
            <w:r w:rsidRPr="707D14C1">
              <w:rPr>
                <w:rFonts w:asciiTheme="minorHAnsi" w:hAnsiTheme="minorHAnsi" w:cstheme="minorBidi"/>
                <w:sz w:val="22"/>
                <w:szCs w:val="22"/>
                <w:rtl/>
                <w:lang w:eastAsia="ar" w:bidi="ar-MA"/>
              </w:rPr>
              <w:t>في دليل التنفيذ.</w:t>
            </w:r>
          </w:p>
          <w:p w14:paraId="6B38D09D" w14:textId="77777777" w:rsidR="00D25CA7" w:rsidRPr="00861369" w:rsidRDefault="00D25CA7" w:rsidP="00785908">
            <w:pPr>
              <w:pStyle w:val="ListParagraph"/>
              <w:bidi/>
              <w:jc w:val="both"/>
              <w:rPr>
                <w:rFonts w:asciiTheme="minorHAnsi" w:hAnsiTheme="minorHAnsi" w:cstheme="minorHAnsi"/>
                <w:sz w:val="22"/>
                <w:szCs w:val="22"/>
              </w:rPr>
            </w:pPr>
          </w:p>
          <w:p w14:paraId="7DA80241" w14:textId="60E356FB" w:rsidR="00D25CA7" w:rsidRPr="00861369" w:rsidRDefault="368266DA" w:rsidP="707D14C1">
            <w:pPr>
              <w:bidi/>
              <w:jc w:val="both"/>
              <w:rPr>
                <w:rFonts w:asciiTheme="minorHAnsi" w:hAnsiTheme="minorHAnsi" w:cstheme="minorBidi"/>
                <w:sz w:val="22"/>
                <w:szCs w:val="22"/>
              </w:rPr>
            </w:pPr>
            <w:r w:rsidRPr="707D14C1">
              <w:rPr>
                <w:rFonts w:asciiTheme="minorHAnsi" w:hAnsiTheme="minorHAnsi" w:cstheme="minorBidi"/>
                <w:b/>
                <w:bCs/>
                <w:sz w:val="22"/>
                <w:szCs w:val="22"/>
                <w:rtl/>
                <w:lang w:eastAsia="ar" w:bidi="ar-MA"/>
              </w:rPr>
              <w:t>الملكية الفكرية:</w:t>
            </w:r>
            <w:r w:rsidRPr="707D14C1">
              <w:rPr>
                <w:rFonts w:asciiTheme="minorHAnsi" w:hAnsiTheme="minorHAnsi" w:cstheme="minorBidi"/>
                <w:sz w:val="22"/>
                <w:szCs w:val="22"/>
                <w:rtl/>
                <w:lang w:eastAsia="ar" w:bidi="ar-MA"/>
              </w:rPr>
              <w:t xml:space="preserve"> يلزم مراعاة قضايا الملكية الفكرية بعناية لكلِّ نشاطٍ محدَّد بموجب وثيقة</w:t>
            </w:r>
            <w:r w:rsidR="324BB499" w:rsidRPr="707D14C1">
              <w:rPr>
                <w:rFonts w:asciiTheme="minorHAnsi" w:hAnsiTheme="minorHAnsi" w:cstheme="minorBidi"/>
                <w:sz w:val="22"/>
                <w:szCs w:val="22"/>
                <w:rtl/>
                <w:lang w:eastAsia="ar" w:bidi="ar-MA"/>
              </w:rPr>
              <w:t>برامجية</w:t>
            </w:r>
            <w:r w:rsidRPr="707D14C1">
              <w:rPr>
                <w:rFonts w:asciiTheme="minorHAnsi" w:hAnsiTheme="minorHAnsi" w:cstheme="minorBidi"/>
                <w:sz w:val="22"/>
                <w:szCs w:val="22"/>
                <w:rtl/>
                <w:lang w:eastAsia="ar" w:bidi="ar-MA"/>
              </w:rPr>
              <w:t>. يُرجى الاطلاع على دليل التنفيذ للحصول على إيضاح إزاء موقف اليونيسف بشأن الملكية الفكرية وعملية طلب بنود</w:t>
            </w:r>
            <w:r w:rsidR="1E164CF6" w:rsidRPr="707D14C1">
              <w:rPr>
                <w:rFonts w:asciiTheme="minorHAnsi" w:hAnsiTheme="minorHAnsi" w:cstheme="minorBidi"/>
                <w:sz w:val="22"/>
                <w:szCs w:val="22"/>
                <w:rtl/>
                <w:lang w:eastAsia="ar" w:bidi="ar-MA"/>
              </w:rPr>
              <w:t xml:space="preserve"> بديلة خاصة</w:t>
            </w:r>
            <w:r w:rsidRPr="707D14C1">
              <w:rPr>
                <w:rFonts w:asciiTheme="minorHAnsi" w:hAnsiTheme="minorHAnsi" w:cstheme="minorBidi"/>
                <w:sz w:val="22"/>
                <w:szCs w:val="22"/>
                <w:rtl/>
                <w:lang w:eastAsia="ar" w:bidi="ar-MA"/>
              </w:rPr>
              <w:t xml:space="preserve"> </w:t>
            </w:r>
            <w:r w:rsidR="38B8D612" w:rsidRPr="707D14C1">
              <w:rPr>
                <w:rFonts w:asciiTheme="minorHAnsi" w:hAnsiTheme="minorHAnsi" w:cstheme="minorBidi"/>
                <w:sz w:val="22"/>
                <w:szCs w:val="22"/>
                <w:rtl/>
                <w:lang w:eastAsia="ar" w:bidi="ar-MA"/>
              </w:rPr>
              <w:t>ب</w:t>
            </w:r>
            <w:r w:rsidRPr="707D14C1">
              <w:rPr>
                <w:rFonts w:asciiTheme="minorHAnsi" w:hAnsiTheme="minorHAnsi" w:cstheme="minorBidi"/>
                <w:sz w:val="22"/>
                <w:szCs w:val="22"/>
                <w:rtl/>
                <w:lang w:eastAsia="ar" w:bidi="ar-MA"/>
              </w:rPr>
              <w:t xml:space="preserve">الملكية الفكرية  في ما يتعلق بأي وثيقة </w:t>
            </w:r>
            <w:r w:rsidR="2C695057" w:rsidRPr="707D14C1">
              <w:rPr>
                <w:rFonts w:asciiTheme="minorHAnsi" w:hAnsiTheme="minorHAnsi" w:cstheme="minorBidi"/>
                <w:sz w:val="22"/>
                <w:szCs w:val="22"/>
                <w:rtl/>
                <w:lang w:eastAsia="ar" w:bidi="ar-MA"/>
              </w:rPr>
              <w:t xml:space="preserve">برامجية </w:t>
            </w:r>
            <w:r w:rsidRPr="707D14C1">
              <w:rPr>
                <w:rFonts w:asciiTheme="minorHAnsi" w:hAnsiTheme="minorHAnsi" w:cstheme="minorBidi"/>
                <w:sz w:val="22"/>
                <w:szCs w:val="22"/>
                <w:rtl/>
                <w:lang w:eastAsia="ar" w:bidi="ar-MA"/>
              </w:rPr>
              <w:t xml:space="preserve">محددة.  </w:t>
            </w:r>
          </w:p>
          <w:p w14:paraId="316B751F" w14:textId="77777777" w:rsidR="00D25CA7" w:rsidRPr="00861369" w:rsidRDefault="00D25CA7" w:rsidP="00D25CA7">
            <w:pPr>
              <w:bidi/>
              <w:jc w:val="both"/>
              <w:rPr>
                <w:rFonts w:asciiTheme="minorHAnsi" w:hAnsiTheme="minorHAnsi" w:cstheme="minorHAnsi"/>
                <w:sz w:val="22"/>
                <w:szCs w:val="22"/>
              </w:rPr>
            </w:pPr>
          </w:p>
          <w:p w14:paraId="0278E355" w14:textId="62A30E96" w:rsidR="00D25CA7" w:rsidRPr="00861369" w:rsidRDefault="368266DA" w:rsidP="707D14C1">
            <w:pPr>
              <w:bidi/>
              <w:jc w:val="both"/>
              <w:rPr>
                <w:rFonts w:asciiTheme="minorHAnsi" w:hAnsiTheme="minorHAnsi" w:cstheme="minorBidi"/>
                <w:sz w:val="22"/>
                <w:szCs w:val="22"/>
              </w:rPr>
            </w:pPr>
            <w:r w:rsidRPr="707D14C1">
              <w:rPr>
                <w:rFonts w:asciiTheme="minorHAnsi" w:hAnsiTheme="minorHAnsi" w:cstheme="minorBidi"/>
                <w:b/>
                <w:bCs/>
                <w:sz w:val="22"/>
                <w:szCs w:val="22"/>
                <w:rtl/>
                <w:lang w:eastAsia="ar" w:bidi="ar-MA"/>
              </w:rPr>
              <w:t xml:space="preserve">البيانات الشخصية: </w:t>
            </w:r>
            <w:r w:rsidRPr="707D14C1">
              <w:rPr>
                <w:rFonts w:asciiTheme="minorHAnsi" w:hAnsiTheme="minorHAnsi" w:cstheme="minorBidi"/>
                <w:sz w:val="22"/>
                <w:szCs w:val="22"/>
                <w:rtl/>
                <w:lang w:eastAsia="ar" w:bidi="ar-MA"/>
              </w:rPr>
              <w:t xml:space="preserve">في حالة حصول الشريك على حق الوصول إلى البيانات الشخصية أو جمع البيانات الشخصية كجزءٍ من أنشطة الشريك بموجب وثيقة </w:t>
            </w:r>
            <w:r w:rsidR="57FB49E6" w:rsidRPr="707D14C1">
              <w:rPr>
                <w:rFonts w:asciiTheme="minorHAnsi" w:hAnsiTheme="minorHAnsi" w:cstheme="minorBidi"/>
                <w:sz w:val="22"/>
                <w:szCs w:val="22"/>
                <w:rtl/>
                <w:lang w:eastAsia="ar" w:bidi="ar-MA"/>
              </w:rPr>
              <w:t>برامجية</w:t>
            </w:r>
            <w:r w:rsidRPr="707D14C1">
              <w:rPr>
                <w:rFonts w:asciiTheme="minorHAnsi" w:hAnsiTheme="minorHAnsi" w:cstheme="minorBidi"/>
                <w:sz w:val="22"/>
                <w:szCs w:val="22"/>
                <w:rtl/>
                <w:lang w:eastAsia="ar" w:bidi="ar-MA"/>
              </w:rPr>
              <w:t xml:space="preserve">، فيجب عليك أيضاً توقيع اتفاقية معالجة البيانات مع الشريك. وتُعدُّ اتفاقية معالجة البيانات خاصة بالأنشطة </w:t>
            </w:r>
            <w:r w:rsidRPr="707D14C1">
              <w:rPr>
                <w:rFonts w:asciiTheme="minorHAnsi" w:hAnsiTheme="minorHAnsi" w:cstheme="minorBidi"/>
                <w:sz w:val="22"/>
                <w:szCs w:val="22"/>
                <w:rtl/>
                <w:lang w:eastAsia="ar" w:bidi="ar-MA"/>
              </w:rPr>
              <w:lastRenderedPageBreak/>
              <w:t xml:space="preserve">الواردة في كل وثيقة </w:t>
            </w:r>
            <w:r w:rsidR="2B04C1D9" w:rsidRPr="707D14C1">
              <w:rPr>
                <w:rFonts w:asciiTheme="minorHAnsi" w:hAnsiTheme="minorHAnsi" w:cstheme="minorBidi"/>
                <w:sz w:val="22"/>
                <w:szCs w:val="22"/>
                <w:rtl/>
                <w:lang w:eastAsia="ar" w:bidi="ar-MA"/>
              </w:rPr>
              <w:t>برامجية</w:t>
            </w:r>
            <w:r w:rsidRPr="707D14C1">
              <w:rPr>
                <w:rFonts w:asciiTheme="minorHAnsi" w:hAnsiTheme="minorHAnsi" w:cstheme="minorBidi"/>
                <w:sz w:val="22"/>
                <w:szCs w:val="22"/>
                <w:rtl/>
                <w:lang w:eastAsia="ar" w:bidi="ar-MA"/>
              </w:rPr>
              <w:t xml:space="preserve"> ويجب توقيعها في نفس وقت توقيع الوثيقة </w:t>
            </w:r>
            <w:r w:rsidR="148C3790" w:rsidRPr="707D14C1">
              <w:rPr>
                <w:rFonts w:asciiTheme="minorHAnsi" w:hAnsiTheme="minorHAnsi" w:cstheme="minorBidi"/>
                <w:sz w:val="22"/>
                <w:szCs w:val="22"/>
                <w:rtl/>
                <w:lang w:eastAsia="ar" w:bidi="ar-MA"/>
              </w:rPr>
              <w:t>البرامجية</w:t>
            </w:r>
            <w:r w:rsidRPr="707D14C1">
              <w:rPr>
                <w:rFonts w:asciiTheme="minorHAnsi" w:hAnsiTheme="minorHAnsi" w:cstheme="minorBidi"/>
                <w:sz w:val="22"/>
                <w:szCs w:val="22"/>
                <w:rtl/>
                <w:lang w:eastAsia="ar" w:bidi="ar-MA"/>
              </w:rPr>
              <w:t>. ويُرجى الاطلاع على دليل التنفيذ للحصول على مزيدٍ من التفاصيل.</w:t>
            </w:r>
          </w:p>
          <w:p w14:paraId="72B5E8C7" w14:textId="77777777" w:rsidR="00D25CA7" w:rsidRPr="00861369" w:rsidRDefault="00D25CA7" w:rsidP="00D25CA7">
            <w:pPr>
              <w:bidi/>
              <w:jc w:val="both"/>
              <w:rPr>
                <w:rFonts w:asciiTheme="minorHAnsi" w:hAnsiTheme="minorHAnsi" w:cstheme="minorHAnsi"/>
                <w:b/>
                <w:bCs/>
                <w:sz w:val="22"/>
                <w:szCs w:val="22"/>
              </w:rPr>
            </w:pPr>
          </w:p>
          <w:p w14:paraId="47AFFD47" w14:textId="1723A99B" w:rsidR="00D25CA7" w:rsidRPr="00861369" w:rsidRDefault="368266DA" w:rsidP="707D14C1">
            <w:pPr>
              <w:bidi/>
              <w:jc w:val="both"/>
              <w:rPr>
                <w:rFonts w:asciiTheme="minorHAnsi" w:hAnsiTheme="minorHAnsi" w:cstheme="minorBidi"/>
                <w:sz w:val="22"/>
                <w:szCs w:val="22"/>
              </w:rPr>
            </w:pPr>
            <w:r w:rsidRPr="707D14C1">
              <w:rPr>
                <w:rFonts w:asciiTheme="minorHAnsi" w:hAnsiTheme="minorHAnsi" w:cstheme="minorBidi"/>
                <w:b/>
                <w:bCs/>
                <w:sz w:val="22"/>
                <w:szCs w:val="22"/>
                <w:rtl/>
                <w:lang w:eastAsia="ar" w:bidi="ar-MA"/>
              </w:rPr>
              <w:t xml:space="preserve">الأنشطة التي يشارك فيها الأطفال والشباب: </w:t>
            </w:r>
            <w:r w:rsidRPr="707D14C1">
              <w:rPr>
                <w:rFonts w:asciiTheme="minorHAnsi" w:hAnsiTheme="minorHAnsi" w:cstheme="minorBidi"/>
                <w:sz w:val="22"/>
                <w:szCs w:val="22"/>
                <w:rtl/>
                <w:lang w:eastAsia="ar" w:bidi="ar-MA"/>
              </w:rPr>
              <w:t xml:space="preserve">في حالة اضطلاع الشريك بأنشطة بموجب وثيقة </w:t>
            </w:r>
            <w:r w:rsidR="4877E781" w:rsidRPr="707D14C1">
              <w:rPr>
                <w:rFonts w:asciiTheme="minorHAnsi" w:hAnsiTheme="minorHAnsi" w:cstheme="minorBidi"/>
                <w:sz w:val="22"/>
                <w:szCs w:val="22"/>
                <w:rtl/>
                <w:lang w:eastAsia="ar" w:bidi="ar-MA"/>
              </w:rPr>
              <w:t xml:space="preserve">برامجية </w:t>
            </w:r>
            <w:r w:rsidRPr="707D14C1">
              <w:rPr>
                <w:rFonts w:asciiTheme="minorHAnsi" w:hAnsiTheme="minorHAnsi" w:cstheme="minorBidi"/>
                <w:sz w:val="22"/>
                <w:szCs w:val="22"/>
                <w:rtl/>
                <w:lang w:eastAsia="ar" w:bidi="ar-MA"/>
              </w:rPr>
              <w:t>تتضمَّن</w:t>
            </w:r>
            <w:r w:rsidR="27CA5A1A" w:rsidRPr="707D14C1">
              <w:rPr>
                <w:rFonts w:asciiTheme="minorHAnsi" w:hAnsiTheme="minorHAnsi" w:cstheme="minorBidi"/>
                <w:sz w:val="22"/>
                <w:szCs w:val="22"/>
                <w:rtl/>
                <w:lang w:eastAsia="ar" w:bidi="ar-MA"/>
              </w:rPr>
              <w:t>الاتصال</w:t>
            </w:r>
            <w:r w:rsidRPr="707D14C1">
              <w:rPr>
                <w:rFonts w:asciiTheme="minorHAnsi" w:hAnsiTheme="minorHAnsi" w:cstheme="minorBidi"/>
                <w:sz w:val="22"/>
                <w:szCs w:val="22"/>
                <w:rtl/>
                <w:lang w:eastAsia="ar" w:bidi="ar-MA"/>
              </w:rPr>
              <w:t xml:space="preserve"> المباشر بالأطفال أو الشباب، في</w:t>
            </w:r>
            <w:r w:rsidR="1365C759" w:rsidRPr="707D14C1">
              <w:rPr>
                <w:rFonts w:asciiTheme="minorHAnsi" w:hAnsiTheme="minorHAnsi" w:cstheme="minorBidi"/>
                <w:sz w:val="22"/>
                <w:szCs w:val="22"/>
                <w:rtl/>
                <w:lang w:eastAsia="ar" w:bidi="ar-MA"/>
              </w:rPr>
              <w:t>جب</w:t>
            </w:r>
            <w:r w:rsidRPr="707D14C1">
              <w:rPr>
                <w:rFonts w:asciiTheme="minorHAnsi" w:hAnsiTheme="minorHAnsi" w:cstheme="minorBidi"/>
                <w:sz w:val="22"/>
                <w:szCs w:val="22"/>
                <w:rtl/>
                <w:lang w:eastAsia="ar" w:bidi="ar-MA"/>
              </w:rPr>
              <w:t xml:space="preserve"> عليك أيضاً مراعاة إرفاق نموذج الشروط الإضافية للأنشطة التي تشمل الأطفال والشباب باتفاق التعاون </w:t>
            </w:r>
            <w:r w:rsidR="364E11DA" w:rsidRPr="707D14C1">
              <w:rPr>
                <w:rFonts w:asciiTheme="minorHAnsi" w:hAnsiTheme="minorHAnsi" w:cstheme="minorBidi"/>
                <w:sz w:val="22"/>
                <w:szCs w:val="22"/>
                <w:rtl/>
                <w:lang w:eastAsia="ar" w:bidi="ar-MA"/>
              </w:rPr>
              <w:t>البرامجي</w:t>
            </w:r>
            <w:r w:rsidRPr="707D14C1">
              <w:rPr>
                <w:rFonts w:asciiTheme="minorHAnsi" w:hAnsiTheme="minorHAnsi" w:cstheme="minorBidi"/>
                <w:sz w:val="22"/>
                <w:szCs w:val="22"/>
                <w:rtl/>
                <w:lang w:eastAsia="ar" w:bidi="ar-MA"/>
              </w:rPr>
              <w:t>. ويُرجى الاطلاع على دليل التنفيذ للحصول على مزيدٍ من التفاصيل.</w:t>
            </w:r>
          </w:p>
          <w:p w14:paraId="45945540" w14:textId="77777777" w:rsidR="00D25CA7" w:rsidRPr="00861369" w:rsidRDefault="00D25CA7" w:rsidP="00D25CA7">
            <w:pPr>
              <w:bidi/>
              <w:jc w:val="both"/>
              <w:rPr>
                <w:rFonts w:asciiTheme="minorHAnsi" w:hAnsiTheme="minorHAnsi" w:cstheme="minorBidi"/>
                <w:sz w:val="22"/>
                <w:szCs w:val="22"/>
              </w:rPr>
            </w:pPr>
          </w:p>
          <w:p w14:paraId="66974486" w14:textId="4E2E656C" w:rsidR="00D25CA7" w:rsidRPr="00861369" w:rsidRDefault="368266DA" w:rsidP="707D14C1">
            <w:pPr>
              <w:bidi/>
              <w:jc w:val="both"/>
              <w:rPr>
                <w:rFonts w:asciiTheme="minorHAnsi" w:hAnsiTheme="minorHAnsi" w:cstheme="minorBidi"/>
                <w:sz w:val="22"/>
                <w:szCs w:val="22"/>
              </w:rPr>
            </w:pPr>
            <w:r w:rsidRPr="707D14C1">
              <w:rPr>
                <w:rFonts w:asciiTheme="minorHAnsi" w:hAnsiTheme="minorHAnsi" w:cstheme="minorBidi"/>
                <w:b/>
                <w:bCs/>
                <w:sz w:val="22"/>
                <w:szCs w:val="22"/>
                <w:rtl/>
                <w:lang w:eastAsia="ar" w:bidi="ar-MA"/>
              </w:rPr>
              <w:t xml:space="preserve">أعمال البناء:  </w:t>
            </w:r>
            <w:r w:rsidRPr="707D14C1">
              <w:rPr>
                <w:rFonts w:asciiTheme="minorHAnsi" w:hAnsiTheme="minorHAnsi" w:cstheme="minorBidi"/>
                <w:sz w:val="22"/>
                <w:szCs w:val="22"/>
                <w:rtl/>
                <w:lang w:eastAsia="ar" w:bidi="ar-MA"/>
              </w:rPr>
              <w:t xml:space="preserve">ينطبق </w:t>
            </w:r>
            <w:hyperlink r:id="rId20">
              <w:r w:rsidRPr="707D14C1">
                <w:rPr>
                  <w:rStyle w:val="xmsosmartlink"/>
                  <w:rFonts w:asciiTheme="minorHAnsi" w:hAnsiTheme="minorHAnsi" w:cstheme="minorBidi"/>
                  <w:sz w:val="22"/>
                  <w:szCs w:val="22"/>
                  <w:lang w:eastAsia="ar" w:bidi="ar-MA"/>
                </w:rPr>
                <w:t>إجراء اليونيسف بشأن مشاريع البناء (</w:t>
              </w:r>
              <w:r w:rsidRPr="707D14C1">
                <w:rPr>
                  <w:rStyle w:val="xmsosmartlink"/>
                  <w:rFonts w:asciiTheme="minorHAnsi" w:hAnsiTheme="minorHAnsi" w:cstheme="minorBidi"/>
                  <w:sz w:val="22"/>
                  <w:szCs w:val="22"/>
                  <w:lang w:eastAsia="ar" w:bidi="en-US"/>
                </w:rPr>
                <w:t>sharepoint.com</w:t>
              </w:r>
              <w:r w:rsidRPr="707D14C1">
                <w:rPr>
                  <w:rStyle w:val="xmsosmartlink"/>
                  <w:rFonts w:asciiTheme="minorHAnsi" w:hAnsiTheme="minorHAnsi" w:cstheme="minorBidi"/>
                  <w:sz w:val="22"/>
                  <w:szCs w:val="22"/>
                  <w:lang w:eastAsia="ar" w:bidi="ar-MA"/>
                </w:rPr>
                <w:t>)</w:t>
              </w:r>
            </w:hyperlink>
            <w:r w:rsidRPr="707D14C1">
              <w:rPr>
                <w:rFonts w:asciiTheme="minorHAnsi" w:hAnsiTheme="minorHAnsi" w:cstheme="minorBidi"/>
                <w:sz w:val="22"/>
                <w:szCs w:val="22"/>
                <w:rtl/>
                <w:lang w:eastAsia="ar" w:bidi="ar-MA"/>
              </w:rPr>
              <w:t xml:space="preserve"> (الفقرة </w:t>
            </w:r>
            <w:r w:rsidRPr="707D14C1">
              <w:rPr>
                <w:rFonts w:asciiTheme="minorHAnsi" w:hAnsiTheme="minorHAnsi" w:cstheme="minorBidi"/>
                <w:sz w:val="22"/>
                <w:szCs w:val="22"/>
                <w:lang w:eastAsia="ar" w:bidi="ar-MA"/>
              </w:rPr>
              <w:t>10</w:t>
            </w:r>
            <w:r w:rsidRPr="707D14C1">
              <w:rPr>
                <w:rFonts w:asciiTheme="minorHAnsi" w:hAnsiTheme="minorHAnsi" w:cstheme="minorBidi"/>
                <w:sz w:val="22"/>
                <w:szCs w:val="22"/>
                <w:rtl/>
                <w:lang w:eastAsia="ar" w:bidi="ar-MA"/>
              </w:rPr>
              <w:t>) على أعمال البناء التي يضطلع بها الشركاء المُنفِّذون. ويجب أن تشمل الوثائق البر</w:t>
            </w:r>
            <w:r w:rsidR="328CB72B" w:rsidRPr="707D14C1">
              <w:rPr>
                <w:rFonts w:asciiTheme="minorHAnsi" w:hAnsiTheme="minorHAnsi" w:cstheme="minorBidi"/>
                <w:sz w:val="22"/>
                <w:szCs w:val="22"/>
                <w:rtl/>
                <w:lang w:eastAsia="ar" w:bidi="ar-MA"/>
              </w:rPr>
              <w:t>ا</w:t>
            </w:r>
            <w:r w:rsidRPr="707D14C1">
              <w:rPr>
                <w:rFonts w:asciiTheme="minorHAnsi" w:hAnsiTheme="minorHAnsi" w:cstheme="minorBidi"/>
                <w:sz w:val="22"/>
                <w:szCs w:val="22"/>
                <w:rtl/>
                <w:lang w:eastAsia="ar" w:bidi="ar-MA"/>
              </w:rPr>
              <w:t>مجية التي تتضمَّن مكوّنات البناء</w:t>
            </w:r>
            <w:hyperlink r:id="rId21">
              <w:r w:rsidRPr="707D14C1">
                <w:rPr>
                  <w:rStyle w:val="xmsosmartlink"/>
                  <w:rFonts w:asciiTheme="minorHAnsi" w:hAnsiTheme="minorHAnsi" w:cstheme="minorBidi"/>
                  <w:sz w:val="22"/>
                  <w:szCs w:val="22"/>
                  <w:lang w:eastAsia="ar" w:bidi="ar-MA"/>
                </w:rPr>
                <w:t xml:space="preserve"> الشروط الخاصة للبناء</w:t>
              </w:r>
            </w:hyperlink>
            <w:r w:rsidRPr="707D14C1">
              <w:rPr>
                <w:rFonts w:asciiTheme="minorHAnsi" w:hAnsiTheme="minorHAnsi" w:cstheme="minorBidi"/>
                <w:sz w:val="22"/>
                <w:szCs w:val="22"/>
                <w:rtl/>
                <w:lang w:eastAsia="ar" w:bidi="ar-MA"/>
              </w:rPr>
              <w:t xml:space="preserve"> بالإضافة إلى الملاحق ذات الصلة. ويُرجى الاطلاع على </w:t>
            </w:r>
            <w:r w:rsidR="2CAA52E9" w:rsidRPr="707D14C1">
              <w:rPr>
                <w:rFonts w:asciiTheme="minorHAnsi" w:hAnsiTheme="minorHAnsi" w:cstheme="minorBidi"/>
                <w:sz w:val="22"/>
                <w:szCs w:val="22"/>
                <w:rtl/>
                <w:lang w:eastAsia="ar" w:bidi="ar-MA"/>
              </w:rPr>
              <w:t>ال</w:t>
            </w:r>
            <w:r w:rsidRPr="707D14C1">
              <w:rPr>
                <w:rFonts w:asciiTheme="minorHAnsi" w:hAnsiTheme="minorHAnsi" w:cstheme="minorBidi"/>
                <w:sz w:val="22"/>
                <w:szCs w:val="22"/>
                <w:rtl/>
                <w:lang w:eastAsia="ar" w:bidi="ar-MA"/>
              </w:rPr>
              <w:t>دليل التنفيذ</w:t>
            </w:r>
            <w:r w:rsidR="28D7CDD7" w:rsidRPr="707D14C1">
              <w:rPr>
                <w:rFonts w:asciiTheme="minorHAnsi" w:hAnsiTheme="minorHAnsi" w:cstheme="minorBidi"/>
                <w:sz w:val="22"/>
                <w:szCs w:val="22"/>
                <w:rtl/>
                <w:lang w:eastAsia="ar" w:bidi="ar-MA"/>
              </w:rPr>
              <w:t>ي</w:t>
            </w:r>
            <w:r w:rsidRPr="707D14C1">
              <w:rPr>
                <w:rFonts w:asciiTheme="minorHAnsi" w:hAnsiTheme="minorHAnsi" w:cstheme="minorBidi"/>
                <w:sz w:val="22"/>
                <w:szCs w:val="22"/>
                <w:rtl/>
                <w:lang w:eastAsia="ar" w:bidi="ar-MA"/>
              </w:rPr>
              <w:t xml:space="preserve"> للحصول على مزيدٍ من التفاصيل.</w:t>
            </w:r>
          </w:p>
          <w:p w14:paraId="542CC56F" w14:textId="77777777" w:rsidR="00D25CA7" w:rsidRPr="00861369" w:rsidRDefault="00D25CA7" w:rsidP="00D25CA7">
            <w:pPr>
              <w:bidi/>
              <w:jc w:val="both"/>
              <w:rPr>
                <w:rFonts w:asciiTheme="minorHAnsi" w:hAnsiTheme="minorHAnsi" w:cstheme="minorBidi"/>
                <w:sz w:val="22"/>
                <w:szCs w:val="22"/>
              </w:rPr>
            </w:pPr>
          </w:p>
          <w:p w14:paraId="549F1DB9" w14:textId="43345603" w:rsidR="00D25CA7" w:rsidRPr="00861369" w:rsidRDefault="368266DA" w:rsidP="707D14C1">
            <w:pPr>
              <w:bidi/>
              <w:jc w:val="both"/>
              <w:rPr>
                <w:rFonts w:asciiTheme="minorHAnsi" w:hAnsiTheme="minorHAnsi" w:cstheme="minorBidi"/>
                <w:b/>
                <w:bCs/>
                <w:i/>
                <w:iCs/>
                <w:sz w:val="22"/>
                <w:szCs w:val="22"/>
              </w:rPr>
            </w:pPr>
            <w:r w:rsidRPr="707D14C1">
              <w:rPr>
                <w:rFonts w:asciiTheme="minorHAnsi" w:hAnsiTheme="minorHAnsi" w:cstheme="minorBidi"/>
                <w:b/>
                <w:bCs/>
                <w:sz w:val="22"/>
                <w:szCs w:val="22"/>
                <w:rtl/>
                <w:lang w:eastAsia="ar" w:bidi="ar-MA"/>
              </w:rPr>
              <w:t>التوجيه والأسئلة و</w:t>
            </w:r>
            <w:r w:rsidR="59E60BDC" w:rsidRPr="707D14C1">
              <w:rPr>
                <w:rFonts w:asciiTheme="minorHAnsi" w:hAnsiTheme="minorHAnsi" w:cstheme="minorBidi"/>
                <w:b/>
                <w:bCs/>
                <w:sz w:val="22"/>
                <w:szCs w:val="22"/>
                <w:rtl/>
                <w:lang w:eastAsia="ar" w:bidi="ar-MA"/>
              </w:rPr>
              <w:t xml:space="preserve">مشاركة </w:t>
            </w:r>
            <w:r w:rsidRPr="707D14C1">
              <w:rPr>
                <w:rFonts w:asciiTheme="minorHAnsi" w:hAnsiTheme="minorHAnsi" w:cstheme="minorBidi"/>
                <w:b/>
                <w:bCs/>
                <w:sz w:val="22"/>
                <w:szCs w:val="22"/>
                <w:rtl/>
                <w:lang w:eastAsia="ar" w:bidi="ar-MA"/>
              </w:rPr>
              <w:t>الممارسات</w:t>
            </w:r>
            <w:r w:rsidR="6E869D74" w:rsidRPr="707D14C1">
              <w:rPr>
                <w:rFonts w:asciiTheme="minorHAnsi" w:hAnsiTheme="minorHAnsi" w:cstheme="minorBidi"/>
                <w:b/>
                <w:bCs/>
                <w:sz w:val="22"/>
                <w:szCs w:val="22"/>
                <w:rtl/>
                <w:lang w:eastAsia="ar" w:bidi="ar-MA"/>
              </w:rPr>
              <w:t xml:space="preserve"> الفضلى</w:t>
            </w:r>
            <w:r w:rsidRPr="707D14C1">
              <w:rPr>
                <w:rFonts w:asciiTheme="minorHAnsi" w:hAnsiTheme="minorHAnsi" w:cstheme="minorBidi"/>
                <w:b/>
                <w:bCs/>
                <w:sz w:val="22"/>
                <w:szCs w:val="22"/>
                <w:rtl/>
                <w:lang w:eastAsia="ar" w:bidi="ar-MA"/>
              </w:rPr>
              <w:t xml:space="preserve">: </w:t>
            </w:r>
            <w:r w:rsidRPr="707D14C1">
              <w:rPr>
                <w:rFonts w:asciiTheme="minorHAnsi" w:hAnsiTheme="minorHAnsi" w:cstheme="minorBidi"/>
                <w:sz w:val="22"/>
                <w:szCs w:val="22"/>
                <w:rtl/>
                <w:lang w:eastAsia="ar" w:bidi="ar-MA"/>
              </w:rPr>
              <w:t>إذا كانت لديك أيّة أسئلة حول كيفية استخدام هذا ال</w:t>
            </w:r>
            <w:r w:rsidR="71319C5C" w:rsidRPr="707D14C1">
              <w:rPr>
                <w:rFonts w:asciiTheme="minorHAnsi" w:hAnsiTheme="minorHAnsi" w:cstheme="minorBidi"/>
                <w:sz w:val="22"/>
                <w:szCs w:val="22"/>
                <w:rtl/>
                <w:lang w:eastAsia="ar" w:bidi="ar-MA"/>
              </w:rPr>
              <w:t>أ</w:t>
            </w:r>
            <w:r w:rsidRPr="707D14C1">
              <w:rPr>
                <w:rFonts w:asciiTheme="minorHAnsi" w:hAnsiTheme="minorHAnsi" w:cstheme="minorBidi"/>
                <w:sz w:val="22"/>
                <w:szCs w:val="22"/>
                <w:rtl/>
                <w:lang w:eastAsia="ar" w:bidi="ar-MA"/>
              </w:rPr>
              <w:t xml:space="preserve">نموذج أو للحصول على </w:t>
            </w:r>
            <w:r w:rsidR="20E58A65" w:rsidRPr="707D14C1">
              <w:rPr>
                <w:rFonts w:asciiTheme="minorHAnsi" w:hAnsiTheme="minorHAnsi" w:cstheme="minorBidi"/>
                <w:sz w:val="22"/>
                <w:szCs w:val="22"/>
                <w:rtl/>
                <w:lang w:eastAsia="ar" w:bidi="ar-MA"/>
              </w:rPr>
              <w:t xml:space="preserve">مساعدة </w:t>
            </w:r>
            <w:r w:rsidRPr="707D14C1">
              <w:rPr>
                <w:rFonts w:asciiTheme="minorHAnsi" w:hAnsiTheme="minorHAnsi" w:cstheme="minorBidi"/>
                <w:sz w:val="22"/>
                <w:szCs w:val="22"/>
                <w:rtl/>
                <w:lang w:eastAsia="ar" w:bidi="ar-MA"/>
              </w:rPr>
              <w:t>في إكمال ال</w:t>
            </w:r>
            <w:r w:rsidR="58774A80" w:rsidRPr="707D14C1">
              <w:rPr>
                <w:rFonts w:asciiTheme="minorHAnsi" w:hAnsiTheme="minorHAnsi" w:cstheme="minorBidi"/>
                <w:sz w:val="22"/>
                <w:szCs w:val="22"/>
                <w:rtl/>
                <w:lang w:eastAsia="ar" w:bidi="ar-MA"/>
              </w:rPr>
              <w:t>أ</w:t>
            </w:r>
            <w:r w:rsidRPr="707D14C1">
              <w:rPr>
                <w:rFonts w:asciiTheme="minorHAnsi" w:hAnsiTheme="minorHAnsi" w:cstheme="minorBidi"/>
                <w:sz w:val="22"/>
                <w:szCs w:val="22"/>
                <w:rtl/>
                <w:lang w:eastAsia="ar" w:bidi="ar-MA"/>
              </w:rPr>
              <w:t xml:space="preserve">نموذج، يُرجى التواصل معنا عبر </w:t>
            </w:r>
            <w:hyperlink r:id="rId22">
              <w:r w:rsidR="6E066675" w:rsidRPr="707D14C1">
                <w:rPr>
                  <w:rStyle w:val="Hyperlink"/>
                  <w:rFonts w:asciiTheme="minorHAnsi" w:hAnsiTheme="minorHAnsi" w:cstheme="minorBidi"/>
                  <w:b/>
                  <w:bCs/>
                  <w:i/>
                  <w:iCs/>
                  <w:sz w:val="22"/>
                  <w:szCs w:val="22"/>
                  <w:lang w:eastAsia="ar" w:bidi="en-US"/>
                </w:rPr>
                <w:t>csopartnership@unicef.org</w:t>
              </w:r>
            </w:hyperlink>
            <w:r w:rsidRPr="707D14C1">
              <w:rPr>
                <w:rFonts w:asciiTheme="minorHAnsi" w:hAnsiTheme="minorHAnsi" w:cstheme="minorBidi"/>
                <w:sz w:val="22"/>
                <w:szCs w:val="22"/>
                <w:lang w:eastAsia="ar" w:bidi="ar-MA"/>
              </w:rPr>
              <w:t>.</w:t>
            </w:r>
          </w:p>
          <w:p w14:paraId="77441958" w14:textId="77777777" w:rsidR="00D25CA7" w:rsidRPr="00861369" w:rsidRDefault="00D25CA7" w:rsidP="00D25CA7">
            <w:pPr>
              <w:bidi/>
              <w:jc w:val="both"/>
              <w:rPr>
                <w:rFonts w:asciiTheme="minorHAnsi" w:hAnsiTheme="minorHAnsi" w:cstheme="minorHAnsi"/>
                <w:sz w:val="22"/>
                <w:szCs w:val="22"/>
              </w:rPr>
            </w:pPr>
          </w:p>
        </w:tc>
      </w:tr>
    </w:tbl>
    <w:p w14:paraId="6A108A61" w14:textId="77777777" w:rsidR="00410300" w:rsidRPr="00861369" w:rsidRDefault="00410300" w:rsidP="00811851">
      <w:pPr>
        <w:bidi/>
        <w:jc w:val="both"/>
        <w:rPr>
          <w:rFonts w:asciiTheme="minorHAnsi" w:hAnsiTheme="minorHAnsi" w:cstheme="minorHAnsi"/>
          <w:sz w:val="22"/>
          <w:szCs w:val="22"/>
        </w:rPr>
      </w:pPr>
    </w:p>
    <w:p w14:paraId="1799A047" w14:textId="77777777" w:rsidR="00514372" w:rsidRPr="00861369" w:rsidRDefault="00444E99" w:rsidP="00811851">
      <w:pPr>
        <w:bidi/>
        <w:jc w:val="both"/>
        <w:rPr>
          <w:rFonts w:asciiTheme="minorHAnsi" w:hAnsiTheme="minorHAnsi" w:cstheme="minorHAnsi"/>
          <w:sz w:val="22"/>
          <w:szCs w:val="22"/>
        </w:rPr>
      </w:pPr>
      <w:r w:rsidRPr="00861369">
        <w:rPr>
          <w:rFonts w:asciiTheme="minorHAnsi" w:eastAsia="Calibri" w:hAnsiTheme="minorHAnsi" w:cstheme="minorHAnsi"/>
          <w:b/>
          <w:bCs/>
          <w:color w:val="000000"/>
          <w:sz w:val="22"/>
          <w:szCs w:val="22"/>
          <w:rtl/>
          <w:lang w:eastAsia="ar" w:bidi="ar-MA"/>
        </w:rPr>
        <w:br w:type="page"/>
      </w:r>
    </w:p>
    <w:p w14:paraId="7BA692FD" w14:textId="77777777" w:rsidR="005A2E44" w:rsidRPr="00861369" w:rsidRDefault="005A2E44" w:rsidP="00811851">
      <w:pPr>
        <w:pStyle w:val="Subtitle"/>
        <w:bidi/>
        <w:jc w:val="both"/>
        <w:rPr>
          <w:rStyle w:val="GridTable1Light1"/>
          <w:rFonts w:cstheme="minorHAnsi"/>
        </w:rPr>
      </w:pPr>
    </w:p>
    <w:p w14:paraId="4061F3E3" w14:textId="067494A3" w:rsidR="005A2E44" w:rsidRPr="00861369" w:rsidRDefault="00E9688F" w:rsidP="00811851">
      <w:pPr>
        <w:pStyle w:val="Subtitle"/>
        <w:bidi/>
        <w:jc w:val="both"/>
        <w:rPr>
          <w:rStyle w:val="SubtleEmphasis"/>
          <w:rFonts w:cstheme="minorHAnsi"/>
        </w:rPr>
      </w:pPr>
      <w:r w:rsidRPr="00861369">
        <w:rPr>
          <w:rStyle w:val="SubtleEmphasis"/>
          <w:rFonts w:cstheme="minorHAnsi"/>
          <w:rtl/>
          <w:lang w:eastAsia="ar" w:bidi="ar-MA"/>
        </w:rPr>
        <w:t xml:space="preserve">(تُرِكَت هذه الصفحة فارغة عمداً لتسهيل الطباعة الخلفية)  </w:t>
      </w:r>
    </w:p>
    <w:p w14:paraId="08D62E99" w14:textId="77777777" w:rsidR="00C1723E" w:rsidRPr="00861369" w:rsidRDefault="00C1723E" w:rsidP="00811851">
      <w:pPr>
        <w:pStyle w:val="Subtitle"/>
        <w:bidi/>
        <w:jc w:val="both"/>
        <w:rPr>
          <w:rStyle w:val="GridTable1Light1"/>
          <w:rFonts w:cstheme="minorHAnsi"/>
        </w:rPr>
      </w:pPr>
    </w:p>
    <w:p w14:paraId="1BC662F9" w14:textId="77777777" w:rsidR="00950CDE" w:rsidRPr="00861369" w:rsidRDefault="00950CDE" w:rsidP="00811851">
      <w:pPr>
        <w:bidi/>
        <w:jc w:val="both"/>
        <w:rPr>
          <w:rFonts w:asciiTheme="minorHAnsi" w:hAnsiTheme="minorHAnsi" w:cstheme="minorHAnsi"/>
          <w:sz w:val="22"/>
          <w:szCs w:val="22"/>
        </w:rPr>
        <w:sectPr w:rsidR="00950CDE" w:rsidRPr="00861369" w:rsidSect="008970E3">
          <w:headerReference w:type="default" r:id="rId23"/>
          <w:footerReference w:type="even" r:id="rId24"/>
          <w:footerReference w:type="default" r:id="rId25"/>
          <w:pgSz w:w="11907" w:h="16839" w:code="9"/>
          <w:pgMar w:top="1440" w:right="1800" w:bottom="1440" w:left="1800" w:header="720" w:footer="720" w:gutter="0"/>
          <w:cols w:space="720"/>
          <w:docGrid w:linePitch="360"/>
        </w:sectPr>
      </w:pPr>
    </w:p>
    <w:sdt>
      <w:sdtPr>
        <w:rPr>
          <w:rStyle w:val="GridTable1Light1"/>
          <w:rFonts w:asciiTheme="minorHAnsi" w:hAnsiTheme="minorHAnsi" w:cstheme="minorHAnsi"/>
          <w:sz w:val="22"/>
          <w:szCs w:val="22"/>
          <w:shd w:val="clear" w:color="auto" w:fill="D9D9D9" w:themeFill="background1" w:themeFillShade="D9"/>
          <w:rtl/>
        </w:rPr>
        <w:id w:val="1604457896"/>
        <w:placeholder>
          <w:docPart w:val="DefaultPlaceholder_1081868574"/>
        </w:placeholder>
        <w15:color w:val="FFFFFF"/>
      </w:sdtPr>
      <w:sdtEndPr>
        <w:rPr>
          <w:rStyle w:val="DefaultParagraphFont"/>
          <w:b w:val="0"/>
          <w:bCs w:val="0"/>
          <w:smallCaps w:val="0"/>
          <w:spacing w:val="0"/>
          <w:shd w:val="clear" w:color="auto" w:fill="auto"/>
        </w:rPr>
      </w:sdtEndPr>
      <w:sdtContent>
        <w:p w14:paraId="24CFB78F" w14:textId="109A1B62" w:rsidR="00530E2A" w:rsidRPr="00861369" w:rsidRDefault="0000300E" w:rsidP="00811851">
          <w:pPr>
            <w:pStyle w:val="Header"/>
            <w:bidi/>
            <w:jc w:val="right"/>
            <w:rPr>
              <w:rFonts w:asciiTheme="minorHAnsi" w:hAnsiTheme="minorHAnsi" w:cstheme="minorHAnsi"/>
              <w:sz w:val="22"/>
              <w:szCs w:val="22"/>
            </w:rPr>
          </w:pPr>
          <w:sdt>
            <w:sdtPr>
              <w:rPr>
                <w:rStyle w:val="GridTable1Light1"/>
                <w:rFonts w:asciiTheme="minorHAnsi" w:hAnsiTheme="minorHAnsi" w:cstheme="minorHAnsi"/>
                <w:sz w:val="22"/>
                <w:szCs w:val="22"/>
                <w:shd w:val="clear" w:color="auto" w:fill="D9D9D9" w:themeFill="background1" w:themeFillShade="D9"/>
                <w:rtl/>
              </w:rPr>
              <w:id w:val="-1184440339"/>
              <w:placeholder>
                <w:docPart w:val="DefaultPlaceholder_-1854013440"/>
              </w:placeholder>
            </w:sdtPr>
            <w:sdtEndPr>
              <w:rPr>
                <w:rStyle w:val="DefaultParagraphFont"/>
                <w:b w:val="0"/>
                <w:bCs w:val="0"/>
                <w:smallCaps w:val="0"/>
                <w:spacing w:val="0"/>
              </w:rPr>
            </w:sdtEndPr>
            <w:sdtContent>
              <w:r w:rsidR="00D814B7" w:rsidRPr="00861369">
                <w:rPr>
                  <w:rtl/>
                  <w:lang w:eastAsia="ar" w:bidi="ar-MA"/>
                </w:rPr>
                <w:t>الرقم المرجعي لاتفاق التعاون البرنامجي: ____________________</w:t>
              </w:r>
            </w:sdtContent>
          </w:sdt>
        </w:p>
      </w:sdtContent>
    </w:sdt>
    <w:p w14:paraId="4FC1BF44" w14:textId="77777777" w:rsidR="00530E2A" w:rsidRPr="00861369" w:rsidRDefault="00530E2A" w:rsidP="00811851">
      <w:pPr>
        <w:bidi/>
        <w:jc w:val="both"/>
        <w:rPr>
          <w:rStyle w:val="GridTable1Light1"/>
          <w:rFonts w:asciiTheme="minorHAnsi" w:hAnsiTheme="minorHAnsi" w:cstheme="minorHAnsi"/>
          <w:sz w:val="22"/>
          <w:szCs w:val="22"/>
        </w:rPr>
      </w:pPr>
    </w:p>
    <w:p w14:paraId="56D37722" w14:textId="77777777" w:rsidR="00530E2A" w:rsidRPr="00861369" w:rsidRDefault="00530E2A" w:rsidP="00811851">
      <w:pPr>
        <w:bidi/>
        <w:jc w:val="center"/>
        <w:rPr>
          <w:rStyle w:val="GridTable1Light1"/>
          <w:rFonts w:asciiTheme="minorHAnsi" w:hAnsiTheme="minorHAnsi" w:cstheme="minorHAnsi"/>
          <w:sz w:val="22"/>
          <w:szCs w:val="22"/>
        </w:rPr>
      </w:pPr>
    </w:p>
    <w:p w14:paraId="098E2E9E" w14:textId="606CD75F" w:rsidR="001B0541" w:rsidRPr="00861369" w:rsidRDefault="2FD6818E" w:rsidP="707D14C1">
      <w:pPr>
        <w:pStyle w:val="Heading1"/>
        <w:bidi/>
        <w:rPr>
          <w:rStyle w:val="GridTable1Light1"/>
          <w:rFonts w:asciiTheme="minorHAnsi" w:hAnsiTheme="minorHAnsi" w:cstheme="minorBidi"/>
          <w:b/>
          <w:sz w:val="22"/>
          <w:szCs w:val="22"/>
        </w:rPr>
      </w:pPr>
      <w:r w:rsidRPr="707D14C1">
        <w:rPr>
          <w:rStyle w:val="GridTable1Light1"/>
          <w:rFonts w:asciiTheme="minorHAnsi" w:hAnsiTheme="minorHAnsi" w:cstheme="minorBidi"/>
          <w:b/>
          <w:sz w:val="22"/>
          <w:szCs w:val="22"/>
          <w:rtl/>
          <w:lang w:eastAsia="ar" w:bidi="ar-MA"/>
        </w:rPr>
        <w:t>اتفاق</w:t>
      </w:r>
      <w:r w:rsidR="53B03D9A" w:rsidRPr="707D14C1">
        <w:rPr>
          <w:rStyle w:val="GridTable1Light1"/>
          <w:rFonts w:asciiTheme="minorHAnsi" w:hAnsiTheme="minorHAnsi" w:cstheme="minorBidi"/>
          <w:b/>
          <w:sz w:val="22"/>
          <w:szCs w:val="22"/>
          <w:rtl/>
          <w:lang w:eastAsia="ar" w:bidi="ar-MA"/>
        </w:rPr>
        <w:t>ية</w:t>
      </w:r>
      <w:r w:rsidRPr="707D14C1">
        <w:rPr>
          <w:rStyle w:val="GridTable1Light1"/>
          <w:rFonts w:asciiTheme="minorHAnsi" w:hAnsiTheme="minorHAnsi" w:cstheme="minorBidi"/>
          <w:b/>
          <w:sz w:val="22"/>
          <w:szCs w:val="22"/>
          <w:rtl/>
          <w:lang w:eastAsia="ar" w:bidi="ar-MA"/>
        </w:rPr>
        <w:t xml:space="preserve"> التعاون </w:t>
      </w:r>
      <w:r w:rsidR="72249728" w:rsidRPr="707D14C1">
        <w:rPr>
          <w:rStyle w:val="GridTable1Light1"/>
          <w:rFonts w:asciiTheme="minorHAnsi" w:hAnsiTheme="minorHAnsi" w:cstheme="minorBidi"/>
          <w:b/>
          <w:sz w:val="22"/>
          <w:szCs w:val="22"/>
          <w:rtl/>
          <w:lang w:eastAsia="ar" w:bidi="ar-MA"/>
        </w:rPr>
        <w:t xml:space="preserve">البرامجي </w:t>
      </w:r>
    </w:p>
    <w:p w14:paraId="2E9F2004" w14:textId="77777777" w:rsidR="00410300" w:rsidRPr="00861369" w:rsidRDefault="00410300" w:rsidP="00811851">
      <w:pPr>
        <w:autoSpaceDE w:val="0"/>
        <w:autoSpaceDN w:val="0"/>
        <w:bidi/>
        <w:adjustRightInd w:val="0"/>
        <w:jc w:val="center"/>
        <w:rPr>
          <w:rStyle w:val="GridTable1Light1"/>
          <w:rFonts w:asciiTheme="minorHAnsi" w:hAnsiTheme="minorHAnsi" w:cstheme="minorHAnsi"/>
          <w:sz w:val="22"/>
          <w:szCs w:val="22"/>
        </w:rPr>
      </w:pPr>
    </w:p>
    <w:p w14:paraId="299C1145" w14:textId="77777777" w:rsidR="001B0541" w:rsidRPr="00861369" w:rsidRDefault="00410300" w:rsidP="00811851">
      <w:pPr>
        <w:autoSpaceDE w:val="0"/>
        <w:autoSpaceDN w:val="0"/>
        <w:bidi/>
        <w:adjustRightInd w:val="0"/>
        <w:jc w:val="center"/>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tl/>
          <w:lang w:eastAsia="ar" w:bidi="ar-MA"/>
        </w:rPr>
        <w:t>بين</w:t>
      </w:r>
    </w:p>
    <w:p w14:paraId="634F5968" w14:textId="77777777" w:rsidR="00410300" w:rsidRPr="00861369" w:rsidRDefault="00410300" w:rsidP="00811851">
      <w:pPr>
        <w:autoSpaceDE w:val="0"/>
        <w:autoSpaceDN w:val="0"/>
        <w:bidi/>
        <w:adjustRightInd w:val="0"/>
        <w:jc w:val="center"/>
        <w:rPr>
          <w:rStyle w:val="GridTable1Light1"/>
          <w:rFonts w:asciiTheme="minorHAnsi" w:hAnsiTheme="minorHAnsi" w:cstheme="minorHAnsi"/>
          <w:sz w:val="22"/>
          <w:szCs w:val="22"/>
        </w:rPr>
      </w:pPr>
    </w:p>
    <w:sdt>
      <w:sdtPr>
        <w:rPr>
          <w:rStyle w:val="GridTable1Light1"/>
          <w:rFonts w:asciiTheme="minorHAnsi" w:hAnsiTheme="minorHAnsi" w:cstheme="minorHAnsi"/>
          <w:sz w:val="22"/>
          <w:szCs w:val="22"/>
          <w:rtl/>
        </w:rPr>
        <w:id w:val="-1000427934"/>
        <w:placeholder>
          <w:docPart w:val="DefaultPlaceholder_-1854013440"/>
        </w:placeholder>
      </w:sdtPr>
      <w:sdtEndPr>
        <w:rPr>
          <w:rStyle w:val="GridTable1Light1"/>
          <w:rFonts w:cs="Times New Roman"/>
          <w:szCs w:val="24"/>
          <w:shd w:val="clear" w:color="auto" w:fill="D9D9D9" w:themeFill="background1" w:themeFillShade="D9"/>
        </w:rPr>
      </w:sdtEndPr>
      <w:sdtContent>
        <w:sdt>
          <w:sdtPr>
            <w:rPr>
              <w:rStyle w:val="GridTable1Light1"/>
              <w:rFonts w:asciiTheme="minorHAnsi" w:hAnsiTheme="minorHAnsi" w:cstheme="minorHAnsi"/>
              <w:sz w:val="22"/>
              <w:szCs w:val="22"/>
              <w:rtl/>
            </w:rPr>
            <w:id w:val="1357232724"/>
            <w:placeholder>
              <w:docPart w:val="DefaultPlaceholder_1081868574"/>
            </w:placeholder>
          </w:sdtPr>
          <w:sdtEndPr>
            <w:rPr>
              <w:rStyle w:val="GridTable1Light1"/>
              <w:rFonts w:cs="Times New Roman"/>
              <w:szCs w:val="24"/>
              <w:shd w:val="clear" w:color="auto" w:fill="D9D9D9" w:themeFill="background1" w:themeFillShade="D9"/>
            </w:rPr>
          </w:sdtEndPr>
          <w:sdtContent>
            <w:p w14:paraId="7625E6B6" w14:textId="6D8D562B" w:rsidR="001B0541" w:rsidRPr="00861369" w:rsidRDefault="00D924A0" w:rsidP="00811851">
              <w:pPr>
                <w:autoSpaceDE w:val="0"/>
                <w:autoSpaceDN w:val="0"/>
                <w:bidi/>
                <w:adjustRightInd w:val="0"/>
                <w:jc w:val="center"/>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shd w:val="clear" w:color="auto" w:fill="D9D9D9" w:themeFill="background1" w:themeFillShade="D9"/>
                  <w:rtl/>
                  <w:lang w:eastAsia="ar" w:bidi="ar-MA"/>
                </w:rPr>
                <w:t>[الاسم القانوني الكامل للشريك المُنفِّذ]</w:t>
              </w:r>
            </w:p>
          </w:sdtContent>
        </w:sdt>
      </w:sdtContent>
    </w:sdt>
    <w:p w14:paraId="2710BE98" w14:textId="77777777" w:rsidR="00410300" w:rsidRPr="00861369" w:rsidRDefault="00410300" w:rsidP="00811851">
      <w:pPr>
        <w:autoSpaceDE w:val="0"/>
        <w:autoSpaceDN w:val="0"/>
        <w:bidi/>
        <w:adjustRightInd w:val="0"/>
        <w:jc w:val="center"/>
        <w:rPr>
          <w:rStyle w:val="GridTable1Light1"/>
          <w:rFonts w:asciiTheme="minorHAnsi" w:hAnsiTheme="minorHAnsi" w:cstheme="minorHAnsi"/>
          <w:sz w:val="22"/>
          <w:szCs w:val="22"/>
        </w:rPr>
      </w:pPr>
    </w:p>
    <w:p w14:paraId="486C850A" w14:textId="77777777" w:rsidR="001B0541" w:rsidRPr="00861369" w:rsidRDefault="00F141DA" w:rsidP="00811851">
      <w:pPr>
        <w:autoSpaceDE w:val="0"/>
        <w:autoSpaceDN w:val="0"/>
        <w:bidi/>
        <w:adjustRightInd w:val="0"/>
        <w:jc w:val="center"/>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tl/>
          <w:lang w:eastAsia="ar" w:bidi="ar-MA"/>
        </w:rPr>
        <w:t>و</w:t>
      </w:r>
    </w:p>
    <w:p w14:paraId="0638B6D7" w14:textId="77777777" w:rsidR="00410300" w:rsidRPr="00861369" w:rsidRDefault="00410300" w:rsidP="00811851">
      <w:pPr>
        <w:autoSpaceDE w:val="0"/>
        <w:autoSpaceDN w:val="0"/>
        <w:bidi/>
        <w:adjustRightInd w:val="0"/>
        <w:jc w:val="center"/>
        <w:rPr>
          <w:rStyle w:val="GridTable1Light1"/>
          <w:rFonts w:asciiTheme="minorHAnsi" w:hAnsiTheme="minorHAnsi" w:cstheme="minorHAnsi"/>
          <w:sz w:val="22"/>
          <w:szCs w:val="22"/>
        </w:rPr>
      </w:pPr>
    </w:p>
    <w:p w14:paraId="48CB004A" w14:textId="77777777" w:rsidR="001B0541" w:rsidRPr="00861369" w:rsidRDefault="001B0541" w:rsidP="00811851">
      <w:pPr>
        <w:autoSpaceDE w:val="0"/>
        <w:autoSpaceDN w:val="0"/>
        <w:bidi/>
        <w:adjustRightInd w:val="0"/>
        <w:jc w:val="center"/>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tl/>
          <w:lang w:eastAsia="ar" w:bidi="ar-MA"/>
        </w:rPr>
        <w:t>منظمة الأمم المتحدة للطفولة</w:t>
      </w:r>
    </w:p>
    <w:p w14:paraId="2ED6FAD7" w14:textId="77777777" w:rsidR="00410300" w:rsidRPr="00861369" w:rsidRDefault="00410300" w:rsidP="00811851">
      <w:pPr>
        <w:autoSpaceDE w:val="0"/>
        <w:autoSpaceDN w:val="0"/>
        <w:bidi/>
        <w:adjustRightInd w:val="0"/>
        <w:jc w:val="center"/>
        <w:rPr>
          <w:rStyle w:val="GridTable1Light1"/>
          <w:rFonts w:asciiTheme="minorHAnsi" w:hAnsiTheme="minorHAnsi" w:cstheme="minorHAnsi"/>
          <w:sz w:val="22"/>
          <w:szCs w:val="22"/>
        </w:rPr>
      </w:pPr>
    </w:p>
    <w:p w14:paraId="2A78FA5E" w14:textId="0AE3A195" w:rsidR="00410300" w:rsidRPr="00861369" w:rsidRDefault="7CA74DEF" w:rsidP="00811851">
      <w:pPr>
        <w:autoSpaceDE w:val="0"/>
        <w:autoSpaceDN w:val="0"/>
        <w:bidi/>
        <w:adjustRightInd w:val="0"/>
        <w:jc w:val="center"/>
        <w:rPr>
          <w:rStyle w:val="GridTable1Light1"/>
          <w:rFonts w:asciiTheme="minorHAnsi" w:hAnsiTheme="minorHAnsi" w:cstheme="minorHAnsi"/>
          <w:sz w:val="22"/>
          <w:szCs w:val="22"/>
        </w:rPr>
      </w:pPr>
      <w:r w:rsidRPr="707D14C1">
        <w:rPr>
          <w:rStyle w:val="GridTable1Light1"/>
          <w:rFonts w:asciiTheme="minorHAnsi" w:hAnsiTheme="minorHAnsi" w:cstheme="minorBidi"/>
          <w:sz w:val="22"/>
          <w:szCs w:val="22"/>
          <w:rtl/>
          <w:lang w:eastAsia="ar" w:bidi="ar-MA"/>
        </w:rPr>
        <w:t xml:space="preserve">الخاصة ب </w:t>
      </w:r>
    </w:p>
    <w:p w14:paraId="7E29C295" w14:textId="7C9C7167" w:rsidR="001B0541" w:rsidRPr="00861369" w:rsidRDefault="00112CD4" w:rsidP="00811851">
      <w:pPr>
        <w:autoSpaceDE w:val="0"/>
        <w:autoSpaceDN w:val="0"/>
        <w:bidi/>
        <w:adjustRightInd w:val="0"/>
        <w:jc w:val="center"/>
        <w:rPr>
          <w:rFonts w:asciiTheme="minorHAnsi" w:hAnsiTheme="minorHAnsi" w:cstheme="minorHAnsi"/>
          <w:sz w:val="22"/>
          <w:szCs w:val="22"/>
          <w:lang w:val="en-GB"/>
        </w:rPr>
      </w:pPr>
      <w:r w:rsidRPr="00861369">
        <w:rPr>
          <w:rStyle w:val="GridTable1Light1"/>
          <w:rFonts w:asciiTheme="minorHAnsi" w:hAnsiTheme="minorHAnsi" w:cstheme="minorHAnsi"/>
          <w:sz w:val="22"/>
          <w:szCs w:val="22"/>
          <w:rtl/>
          <w:lang w:eastAsia="ar" w:bidi="ar-MA"/>
        </w:rPr>
        <w:t>تنفيذ البرنامج الذي تموله اليونيسف المتعلق بـ</w:t>
      </w:r>
      <w:sdt>
        <w:sdtPr>
          <w:rPr>
            <w:rStyle w:val="GridTable1Light1"/>
            <w:rFonts w:asciiTheme="minorHAnsi" w:hAnsiTheme="minorHAnsi" w:cstheme="minorHAnsi"/>
            <w:sz w:val="22"/>
            <w:szCs w:val="22"/>
            <w:rtl/>
          </w:rPr>
          <w:id w:val="829333005"/>
          <w:placeholder>
            <w:docPart w:val="DefaultPlaceholder_-1854013440"/>
          </w:placeholder>
        </w:sdtPr>
        <w:sdtEndPr>
          <w:rPr>
            <w:rStyle w:val="GridTable1Light1"/>
            <w:shd w:val="clear" w:color="auto" w:fill="F2F2F2" w:themeFill="background1" w:themeFillShade="F2"/>
          </w:rPr>
        </w:sdtEndPr>
        <w:sdtContent>
          <w:sdt>
            <w:sdtPr>
              <w:rPr>
                <w:rStyle w:val="GridTable1Light1"/>
                <w:rFonts w:asciiTheme="minorHAnsi" w:hAnsiTheme="minorHAnsi" w:cstheme="minorHAnsi"/>
                <w:sz w:val="22"/>
                <w:szCs w:val="22"/>
                <w:shd w:val="clear" w:color="auto" w:fill="F2F2F2" w:themeFill="background1" w:themeFillShade="F2"/>
                <w:rtl/>
              </w:rPr>
              <w:id w:val="-68120752"/>
              <w:placeholder>
                <w:docPart w:val="DefaultPlaceholder_1081868574"/>
              </w:placeholder>
            </w:sdtPr>
            <w:sdtEndPr>
              <w:rPr>
                <w:rStyle w:val="GridTable1Light1"/>
              </w:rPr>
            </w:sdtEndPr>
            <w:sdtContent>
              <w:sdt>
                <w:sdtPr>
                  <w:rPr>
                    <w:rStyle w:val="GridTable1Light1"/>
                    <w:rFonts w:asciiTheme="minorHAnsi" w:hAnsiTheme="minorHAnsi" w:cstheme="minorHAnsi"/>
                    <w:sz w:val="22"/>
                    <w:szCs w:val="22"/>
                    <w:shd w:val="clear" w:color="auto" w:fill="F2F2F2" w:themeFill="background1" w:themeFillShade="F2"/>
                    <w:rtl/>
                  </w:rPr>
                  <w:id w:val="123359319"/>
                  <w:placeholder>
                    <w:docPart w:val="DefaultPlaceholder_1081868574"/>
                  </w:placeholder>
                </w:sdtPr>
                <w:sdtEndPr>
                  <w:rPr>
                    <w:rStyle w:val="GridTable1Light1"/>
                  </w:rPr>
                </w:sdtEndPr>
                <w:sdtContent>
                  <w:r w:rsidR="00963A58" w:rsidRPr="00861369">
                    <w:rPr>
                      <w:rStyle w:val="GridTable1Light1"/>
                      <w:rFonts w:asciiTheme="minorHAnsi" w:hAnsiTheme="minorHAnsi" w:cstheme="minorHAnsi"/>
                      <w:sz w:val="22"/>
                      <w:szCs w:val="22"/>
                      <w:rtl/>
                      <w:lang w:eastAsia="ar" w:bidi="ar-MA"/>
                    </w:rPr>
                    <w:t xml:space="preserve"> </w:t>
                  </w:r>
                  <w:r w:rsidR="001B0541" w:rsidRPr="00732248">
                    <w:rPr>
                      <w:rStyle w:val="GridTable1Light1"/>
                      <w:rFonts w:asciiTheme="minorHAnsi" w:hAnsiTheme="minorHAnsi" w:cstheme="minorHAnsi"/>
                      <w:sz w:val="22"/>
                      <w:szCs w:val="22"/>
                      <w:highlight w:val="lightGray"/>
                      <w:rtl/>
                      <w:lang w:eastAsia="ar" w:bidi="ar-MA"/>
                    </w:rPr>
                    <w:t>برنامج</w:t>
                  </w:r>
                  <w:r w:rsidR="00410300" w:rsidRPr="00732248">
                    <w:rPr>
                      <w:rStyle w:val="GridTable1Light1"/>
                      <w:rFonts w:asciiTheme="minorHAnsi" w:hAnsiTheme="minorHAnsi" w:cstheme="minorHAnsi"/>
                      <w:sz w:val="22"/>
                      <w:szCs w:val="22"/>
                      <w:highlight w:val="lightGray"/>
                      <w:rtl/>
                      <w:lang w:eastAsia="ar" w:bidi="ar-MA"/>
                    </w:rPr>
                    <w:t xml:space="preserve"> اليونيسف لصالح</w:t>
                  </w:r>
                  <w:r w:rsidR="00410300" w:rsidRPr="00861369">
                    <w:rPr>
                      <w:rStyle w:val="GridTable1Light1"/>
                      <w:rFonts w:asciiTheme="minorHAnsi" w:hAnsiTheme="minorHAnsi" w:cstheme="minorHAnsi"/>
                      <w:sz w:val="22"/>
                      <w:szCs w:val="22"/>
                      <w:rtl/>
                      <w:lang w:eastAsia="ar" w:bidi="ar-MA"/>
                    </w:rPr>
                    <w:t xml:space="preserve"> </w:t>
                  </w:r>
                  <w:r w:rsidR="001D146A" w:rsidRPr="00861369">
                    <w:rPr>
                      <w:rStyle w:val="GridTable1Light1"/>
                      <w:rFonts w:asciiTheme="minorHAnsi" w:hAnsiTheme="minorHAnsi" w:cstheme="minorHAnsi"/>
                      <w:sz w:val="22"/>
                      <w:szCs w:val="22"/>
                      <w:shd w:val="clear" w:color="auto" w:fill="F2F2F2" w:themeFill="background1" w:themeFillShade="F2"/>
                      <w:rtl/>
                      <w:lang w:eastAsia="ar" w:bidi="ar-MA"/>
                    </w:rPr>
                    <w:t xml:space="preserve"> </w:t>
                  </w:r>
                  <w:sdt>
                    <w:sdtPr>
                      <w:rPr>
                        <w:rStyle w:val="GridTable1Light1"/>
                        <w:rFonts w:asciiTheme="minorHAnsi" w:hAnsiTheme="minorHAnsi" w:cstheme="minorHAnsi"/>
                        <w:sz w:val="22"/>
                        <w:szCs w:val="22"/>
                        <w:shd w:val="clear" w:color="auto" w:fill="F2F2F2" w:themeFill="background1" w:themeFillShade="F2"/>
                        <w:rtl/>
                      </w:rPr>
                      <w:id w:val="-1104184274"/>
                      <w:placeholder>
                        <w:docPart w:val="8DCE3D5140154C1C8C992E1976B5188B"/>
                      </w:placeholder>
                    </w:sdtPr>
                    <w:sdtEndPr>
                      <w:rPr>
                        <w:rStyle w:val="GridTable1Light1"/>
                        <w:rFonts w:cs="Times New Roman"/>
                        <w:szCs w:val="24"/>
                        <w:shd w:val="clear" w:color="auto" w:fill="auto"/>
                      </w:rPr>
                    </w:sdtEndPr>
                    <w:sdtContent>
                      <w:r w:rsidR="001D146A" w:rsidRPr="00861369">
                        <w:rPr>
                          <w:rStyle w:val="GridTable1Light1"/>
                          <w:rFonts w:asciiTheme="minorHAnsi" w:hAnsiTheme="minorHAnsi" w:cstheme="minorHAnsi"/>
                          <w:sz w:val="22"/>
                          <w:szCs w:val="22"/>
                          <w:rtl/>
                          <w:lang w:eastAsia="ar" w:bidi="ar-MA"/>
                        </w:rPr>
                        <w:t xml:space="preserve"> </w:t>
                      </w:r>
                      <w:sdt>
                        <w:sdtPr>
                          <w:rPr>
                            <w:rStyle w:val="GridTable1Light1"/>
                            <w:rFonts w:asciiTheme="minorHAnsi" w:hAnsiTheme="minorHAnsi" w:cstheme="minorHAnsi"/>
                            <w:sz w:val="22"/>
                            <w:szCs w:val="22"/>
                            <w:rtl/>
                          </w:rPr>
                          <w:id w:val="1829639795"/>
                          <w:placeholder>
                            <w:docPart w:val="8315C68D12994DC4BDC00C0CD1289C7F"/>
                          </w:placeholder>
                        </w:sdtPr>
                        <w:sdtEndPr>
                          <w:rPr>
                            <w:rStyle w:val="GridTable1Light1"/>
                            <w:shd w:val="clear" w:color="auto" w:fill="D9D9D9" w:themeFill="background1" w:themeFillShade="D9"/>
                          </w:rPr>
                        </w:sdtEndPr>
                        <w:sdtContent>
                          <w:r w:rsidR="001D146A" w:rsidRPr="00861369">
                            <w:rPr>
                              <w:rStyle w:val="GridTable1Light1"/>
                              <w:rFonts w:asciiTheme="minorHAnsi" w:hAnsiTheme="minorHAnsi" w:cstheme="minorHAnsi"/>
                              <w:sz w:val="22"/>
                              <w:szCs w:val="22"/>
                              <w:shd w:val="clear" w:color="auto" w:fill="D9D9D9" w:themeFill="background1" w:themeFillShade="D9"/>
                              <w:rtl/>
                              <w:lang w:eastAsia="ar" w:bidi="ar-MA"/>
                            </w:rPr>
                            <w:t>[اسم الدولة بالكامل</w:t>
                          </w:r>
                          <w:r w:rsidR="00F82F58" w:rsidRPr="00861369">
                            <w:rPr>
                              <w:rStyle w:val="GridTable1Light1"/>
                              <w:rFonts w:asciiTheme="minorHAnsi" w:hAnsiTheme="minorHAnsi" w:cstheme="minorHAnsi"/>
                              <w:sz w:val="22"/>
                              <w:szCs w:val="22"/>
                              <w:shd w:val="clear" w:color="auto" w:fill="D9D9D9" w:themeFill="background1" w:themeFillShade="D9"/>
                              <w:rtl/>
                              <w:lang w:eastAsia="ar" w:bidi="ar-MA"/>
                            </w:rPr>
                            <w:t>/المنطقة</w:t>
                          </w:r>
                          <w:r w:rsidR="001D146A" w:rsidRPr="00861369">
                            <w:rPr>
                              <w:rStyle w:val="GridTable1Light1"/>
                              <w:rFonts w:asciiTheme="minorHAnsi" w:hAnsiTheme="minorHAnsi" w:cstheme="minorHAnsi"/>
                              <w:sz w:val="22"/>
                              <w:szCs w:val="22"/>
                              <w:shd w:val="clear" w:color="auto" w:fill="D9D9D9" w:themeFill="background1" w:themeFillShade="D9"/>
                              <w:rtl/>
                              <w:lang w:eastAsia="ar" w:bidi="ar-MA"/>
                            </w:rPr>
                            <w:t>]</w:t>
                          </w:r>
                        </w:sdtContent>
                      </w:sdt>
                    </w:sdtContent>
                  </w:sdt>
                </w:sdtContent>
              </w:sdt>
            </w:sdtContent>
          </w:sdt>
        </w:sdtContent>
      </w:sdt>
    </w:p>
    <w:p w14:paraId="231AD78D" w14:textId="77777777" w:rsidR="001B0541" w:rsidRPr="00861369" w:rsidRDefault="001B0541" w:rsidP="00811851">
      <w:pPr>
        <w:autoSpaceDE w:val="0"/>
        <w:autoSpaceDN w:val="0"/>
        <w:bidi/>
        <w:adjustRightInd w:val="0"/>
        <w:jc w:val="both"/>
        <w:rPr>
          <w:rFonts w:asciiTheme="minorHAnsi" w:hAnsiTheme="minorHAnsi" w:cstheme="minorHAnsi"/>
          <w:color w:val="000000"/>
          <w:sz w:val="22"/>
          <w:szCs w:val="22"/>
          <w:lang w:val="en-GB"/>
        </w:rPr>
      </w:pPr>
    </w:p>
    <w:p w14:paraId="57CBF4CB" w14:textId="01995573" w:rsidR="007A422B" w:rsidRPr="00861369" w:rsidRDefault="0519E6B0" w:rsidP="707D14C1">
      <w:pPr>
        <w:autoSpaceDE w:val="0"/>
        <w:autoSpaceDN w:val="0"/>
        <w:bidi/>
        <w:adjustRightInd w:val="0"/>
        <w:jc w:val="both"/>
        <w:rPr>
          <w:rFonts w:asciiTheme="minorHAnsi" w:hAnsiTheme="minorHAnsi" w:cstheme="minorBidi"/>
          <w:color w:val="000000"/>
          <w:sz w:val="22"/>
          <w:szCs w:val="22"/>
        </w:rPr>
      </w:pPr>
      <w:r w:rsidRPr="707D14C1">
        <w:rPr>
          <w:rFonts w:asciiTheme="minorHAnsi" w:hAnsiTheme="minorHAnsi" w:cstheme="minorBidi"/>
          <w:color w:val="000000"/>
          <w:sz w:val="22"/>
          <w:szCs w:val="22"/>
          <w:rtl/>
          <w:lang w:eastAsia="ar" w:bidi="ar-MA"/>
        </w:rPr>
        <w:t xml:space="preserve">اتفق </w:t>
      </w:r>
      <w:sdt>
        <w:sdtPr>
          <w:rPr>
            <w:rFonts w:asciiTheme="minorHAnsi" w:hAnsiTheme="minorHAnsi"/>
            <w:color w:val="000000"/>
            <w:sz w:val="22"/>
            <w:szCs w:val="22"/>
            <w:rtl/>
          </w:rPr>
          <w:id w:val="-2099086159"/>
          <w:placeholder>
            <w:docPart w:val="DefaultPlaceholder_1081868574"/>
          </w:placeholder>
        </w:sdtPr>
        <w:sdtEndPr>
          <w:rPr>
            <w:color w:val="000000" w:themeColor="text1"/>
          </w:rPr>
        </w:sdtEndPr>
        <w:sdtContent>
          <w:r w:rsidR="279E0751" w:rsidRPr="707D14C1">
            <w:rPr>
              <w:rFonts w:asciiTheme="minorHAnsi" w:hAnsiTheme="minorHAnsi" w:cstheme="minorBidi"/>
              <w:color w:val="000000"/>
              <w:sz w:val="22"/>
              <w:szCs w:val="22"/>
              <w:shd w:val="clear" w:color="auto" w:fill="D9D9D9" w:themeFill="background1" w:themeFillShade="D9"/>
              <w:rtl/>
              <w:lang w:eastAsia="ar" w:bidi="ar-MA"/>
            </w:rPr>
            <w:t>[</w:t>
          </w:r>
          <w:r w:rsidR="42EA0E14" w:rsidRPr="707D14C1">
            <w:rPr>
              <w:rFonts w:asciiTheme="minorHAnsi" w:hAnsiTheme="minorHAnsi" w:cstheme="minorBidi"/>
              <w:color w:val="000000"/>
              <w:sz w:val="22"/>
              <w:szCs w:val="22"/>
              <w:shd w:val="clear" w:color="auto" w:fill="D9D9D9" w:themeFill="background1" w:themeFillShade="D9"/>
              <w:rtl/>
              <w:lang w:eastAsia="ar" w:bidi="ar-MA"/>
            </w:rPr>
            <w:t xml:space="preserve">الاسم </w:t>
          </w:r>
          <w:r w:rsidR="279E0751" w:rsidRPr="707D14C1">
            <w:rPr>
              <w:rFonts w:asciiTheme="minorHAnsi" w:hAnsiTheme="minorHAnsi" w:cstheme="minorBidi"/>
              <w:color w:val="000000"/>
              <w:sz w:val="22"/>
              <w:szCs w:val="22"/>
              <w:shd w:val="clear" w:color="auto" w:fill="D9D9D9" w:themeFill="background1" w:themeFillShade="D9"/>
              <w:rtl/>
              <w:lang w:eastAsia="ar" w:bidi="ar-MA"/>
            </w:rPr>
            <w:t>الكامل</w:t>
          </w:r>
          <w:r w:rsidR="42EA0E14" w:rsidRPr="707D14C1">
            <w:rPr>
              <w:rFonts w:asciiTheme="minorHAnsi" w:hAnsiTheme="minorHAnsi" w:cstheme="minorBidi"/>
              <w:color w:val="000000"/>
              <w:sz w:val="22"/>
              <w:szCs w:val="22"/>
              <w:shd w:val="clear" w:color="auto" w:fill="D9D9D9" w:themeFill="background1" w:themeFillShade="D9"/>
              <w:rtl/>
              <w:lang w:eastAsia="ar" w:bidi="ar-MA"/>
            </w:rPr>
            <w:t xml:space="preserve"> للشريك المُنفِّذ</w:t>
          </w:r>
          <w:r w:rsidRPr="707D14C1">
            <w:rPr>
              <w:rFonts w:asciiTheme="minorHAnsi" w:hAnsiTheme="minorHAnsi" w:cstheme="minorBidi"/>
              <w:color w:val="000000"/>
              <w:sz w:val="22"/>
              <w:szCs w:val="22"/>
              <w:shd w:val="clear" w:color="auto" w:fill="D9D9D9" w:themeFill="background1" w:themeFillShade="D9"/>
              <w:rtl/>
              <w:lang w:eastAsia="ar" w:bidi="ar-MA"/>
            </w:rPr>
            <w:t>]</w:t>
          </w:r>
        </w:sdtContent>
      </w:sdt>
      <w:r w:rsidRPr="707D14C1">
        <w:rPr>
          <w:rFonts w:asciiTheme="minorHAnsi" w:hAnsiTheme="minorHAnsi" w:cstheme="minorBidi"/>
          <w:color w:val="000000"/>
          <w:sz w:val="22"/>
          <w:szCs w:val="22"/>
          <w:rtl/>
          <w:lang w:eastAsia="ar" w:bidi="ar-MA"/>
        </w:rPr>
        <w:t xml:space="preserve"> ومنظمة الأمم المتحدة للطفولة (يشار إليهما مجتمعَين باسم "الطرفَين" ومنفردَين باسم "الطرف")، بموجب هذا الاتفاق على</w:t>
      </w:r>
      <w:r w:rsidR="611F3695" w:rsidRPr="707D14C1">
        <w:rPr>
          <w:rFonts w:asciiTheme="minorHAnsi" w:hAnsiTheme="minorHAnsi" w:cstheme="minorBidi"/>
          <w:color w:val="000000"/>
          <w:sz w:val="22"/>
          <w:szCs w:val="22"/>
          <w:rtl/>
          <w:lang w:eastAsia="ar" w:bidi="ar-MA"/>
        </w:rPr>
        <w:t xml:space="preserve"> ما يلي</w:t>
      </w:r>
      <w:r w:rsidRPr="707D14C1">
        <w:rPr>
          <w:rFonts w:asciiTheme="minorHAnsi" w:hAnsiTheme="minorHAnsi" w:cstheme="minorBidi"/>
          <w:color w:val="000000"/>
          <w:sz w:val="22"/>
          <w:szCs w:val="22"/>
          <w:rtl/>
          <w:lang w:eastAsia="ar" w:bidi="ar-MA"/>
        </w:rPr>
        <w:t>:</w:t>
      </w:r>
    </w:p>
    <w:p w14:paraId="467AEEE8" w14:textId="77777777" w:rsidR="00811851" w:rsidRPr="00861369" w:rsidRDefault="00811851" w:rsidP="00811851">
      <w:pPr>
        <w:autoSpaceDE w:val="0"/>
        <w:autoSpaceDN w:val="0"/>
        <w:bidi/>
        <w:adjustRightInd w:val="0"/>
        <w:jc w:val="both"/>
        <w:rPr>
          <w:rStyle w:val="GridTable1Light1"/>
          <w:rFonts w:asciiTheme="minorHAnsi" w:hAnsiTheme="minorHAnsi" w:cstheme="minorHAnsi"/>
          <w:sz w:val="22"/>
          <w:szCs w:val="22"/>
        </w:rPr>
      </w:pPr>
    </w:p>
    <w:p w14:paraId="752C07FB" w14:textId="77777777" w:rsidR="00410300" w:rsidRPr="00861369" w:rsidRDefault="004E08C4" w:rsidP="00C75C5D">
      <w:pPr>
        <w:pStyle w:val="ListParagraph"/>
        <w:numPr>
          <w:ilvl w:val="0"/>
          <w:numId w:val="16"/>
        </w:numPr>
        <w:autoSpaceDE w:val="0"/>
        <w:autoSpaceDN w:val="0"/>
        <w:bidi/>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tl/>
          <w:lang w:eastAsia="ar" w:bidi="ar-MA"/>
        </w:rPr>
        <w:t>التعاريف</w:t>
      </w:r>
    </w:p>
    <w:p w14:paraId="353B0FE3" w14:textId="77777777" w:rsidR="00410300" w:rsidRPr="00861369" w:rsidRDefault="00410300" w:rsidP="00811851">
      <w:pPr>
        <w:autoSpaceDE w:val="0"/>
        <w:autoSpaceDN w:val="0"/>
        <w:bidi/>
        <w:adjustRightInd w:val="0"/>
        <w:jc w:val="both"/>
        <w:rPr>
          <w:rFonts w:asciiTheme="minorHAnsi" w:hAnsiTheme="minorHAnsi" w:cstheme="minorHAnsi"/>
          <w:color w:val="000000"/>
          <w:sz w:val="22"/>
          <w:szCs w:val="22"/>
        </w:rPr>
      </w:pPr>
    </w:p>
    <w:p w14:paraId="35DD39ED" w14:textId="798C7388" w:rsidR="00410300" w:rsidRPr="00861369" w:rsidRDefault="00410300" w:rsidP="00811851">
      <w:pPr>
        <w:autoSpaceDE w:val="0"/>
        <w:autoSpaceDN w:val="0"/>
        <w:bidi/>
        <w:adjustRightInd w:val="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tl/>
          <w:lang w:eastAsia="ar" w:bidi="ar-MA"/>
        </w:rPr>
        <w:t>يكون للتعبيرات التالية المعاني المبيَّنة قرين كلٍّ منها في هذا الاتفاق:</w:t>
      </w:r>
    </w:p>
    <w:p w14:paraId="0304175D" w14:textId="77777777" w:rsidR="0004051F" w:rsidRPr="00861369" w:rsidRDefault="0004051F" w:rsidP="00811851">
      <w:pPr>
        <w:pStyle w:val="ColorfulShading-Accent31"/>
        <w:autoSpaceDE w:val="0"/>
        <w:autoSpaceDN w:val="0"/>
        <w:bidi/>
        <w:adjustRightInd w:val="0"/>
        <w:ind w:left="0"/>
        <w:jc w:val="both"/>
        <w:rPr>
          <w:rFonts w:asciiTheme="minorHAnsi" w:hAnsiTheme="minorHAnsi" w:cstheme="minorHAnsi"/>
          <w:sz w:val="22"/>
          <w:szCs w:val="22"/>
        </w:rPr>
      </w:pPr>
    </w:p>
    <w:p w14:paraId="3273AD41" w14:textId="726FD62B" w:rsidR="005949D5" w:rsidRPr="00861369" w:rsidRDefault="353C9D62" w:rsidP="707D14C1">
      <w:pPr>
        <w:pStyle w:val="ColorfulShading-Accent31"/>
        <w:autoSpaceDE w:val="0"/>
        <w:autoSpaceDN w:val="0"/>
        <w:bidi/>
        <w:adjustRightInd w:val="0"/>
        <w:ind w:left="0"/>
        <w:jc w:val="both"/>
        <w:rPr>
          <w:rFonts w:asciiTheme="minorHAnsi" w:hAnsiTheme="minorHAnsi" w:cstheme="minorBidi"/>
          <w:color w:val="000000"/>
          <w:sz w:val="22"/>
          <w:szCs w:val="22"/>
        </w:rPr>
      </w:pPr>
      <w:r w:rsidRPr="707D14C1">
        <w:rPr>
          <w:rFonts w:asciiTheme="minorHAnsi" w:hAnsiTheme="minorHAnsi" w:cstheme="minorBidi"/>
          <w:color w:val="000000" w:themeColor="text1"/>
          <w:sz w:val="22"/>
          <w:szCs w:val="22"/>
          <w:lang w:eastAsia="ar" w:bidi="ar-MA"/>
        </w:rPr>
        <w:t>1-1</w:t>
      </w:r>
      <w:r w:rsidR="000179E1">
        <w:tab/>
      </w:r>
      <w:r w:rsidR="6F55FCA8" w:rsidRPr="707D14C1">
        <w:rPr>
          <w:rFonts w:asciiTheme="minorHAnsi" w:hAnsiTheme="minorHAnsi" w:cstheme="minorBidi"/>
          <w:color w:val="000000" w:themeColor="text1"/>
          <w:sz w:val="22"/>
          <w:szCs w:val="22"/>
          <w:rtl/>
          <w:lang w:eastAsia="ar" w:bidi="ar-MA"/>
        </w:rPr>
        <w:t xml:space="preserve"> يشار إلى</w:t>
      </w:r>
      <w:r w:rsidRPr="707D14C1">
        <w:rPr>
          <w:rFonts w:asciiTheme="minorHAnsi" w:hAnsiTheme="minorHAnsi" w:cstheme="minorBidi"/>
          <w:color w:val="000000" w:themeColor="text1"/>
          <w:sz w:val="22"/>
          <w:szCs w:val="22"/>
          <w:rtl/>
          <w:lang w:eastAsia="ar" w:bidi="ar-MA"/>
        </w:rPr>
        <w:t xml:space="preserve"> "</w:t>
      </w:r>
      <w:r w:rsidRPr="707D14C1">
        <w:rPr>
          <w:rFonts w:asciiTheme="minorHAnsi" w:hAnsiTheme="minorHAnsi" w:cstheme="minorBidi"/>
          <w:color w:val="000000" w:themeColor="text1"/>
          <w:sz w:val="22"/>
          <w:szCs w:val="22"/>
          <w:u w:val="single"/>
          <w:rtl/>
          <w:lang w:eastAsia="ar" w:bidi="ar-MA"/>
        </w:rPr>
        <w:t>الموظف المفوَّض</w:t>
      </w:r>
      <w:r w:rsidRPr="707D14C1">
        <w:rPr>
          <w:rFonts w:asciiTheme="minorHAnsi" w:hAnsiTheme="minorHAnsi" w:cstheme="minorBidi"/>
          <w:color w:val="000000" w:themeColor="text1"/>
          <w:sz w:val="22"/>
          <w:szCs w:val="22"/>
          <w:rtl/>
          <w:lang w:eastAsia="ar" w:bidi="ar-MA"/>
        </w:rPr>
        <w:t>" إلى أي من الموظفين الآتي ذكرهم من العاملين لدى الشريك:</w:t>
      </w:r>
    </w:p>
    <w:p w14:paraId="1ACA6FDB" w14:textId="77777777" w:rsidR="005949D5" w:rsidRPr="00861369" w:rsidRDefault="005949D5" w:rsidP="005949D5">
      <w:pPr>
        <w:autoSpaceDE w:val="0"/>
        <w:autoSpaceDN w:val="0"/>
        <w:bidi/>
        <w:adjustRightInd w:val="0"/>
        <w:jc w:val="both"/>
        <w:rPr>
          <w:rFonts w:asciiTheme="minorHAnsi" w:hAnsiTheme="minorHAnsi" w:cstheme="minorHAnsi"/>
          <w:sz w:val="22"/>
          <w:szCs w:val="22"/>
        </w:rPr>
      </w:pPr>
    </w:p>
    <w:tbl>
      <w:tblPr>
        <w:tblStyle w:val="TableGrid"/>
        <w:bidiVisual/>
        <w:tblW w:w="0" w:type="auto"/>
        <w:tblLook w:val="04A0" w:firstRow="1" w:lastRow="0" w:firstColumn="1" w:lastColumn="0" w:noHBand="0" w:noVBand="1"/>
      </w:tblPr>
      <w:tblGrid>
        <w:gridCol w:w="2095"/>
        <w:gridCol w:w="2065"/>
        <w:gridCol w:w="1933"/>
        <w:gridCol w:w="2204"/>
      </w:tblGrid>
      <w:tr w:rsidR="005949D5" w:rsidRPr="00861369" w14:paraId="75012924" w14:textId="77777777" w:rsidTr="707D14C1">
        <w:tc>
          <w:tcPr>
            <w:tcW w:w="2185" w:type="dxa"/>
          </w:tcPr>
          <w:p w14:paraId="6331E4D8" w14:textId="77777777" w:rsidR="005949D5" w:rsidRPr="00861369" w:rsidRDefault="005949D5" w:rsidP="00930B87">
            <w:pPr>
              <w:autoSpaceDE w:val="0"/>
              <w:autoSpaceDN w:val="0"/>
              <w:bidi/>
              <w:adjustRightInd w:val="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الاسم الكامل</w:t>
            </w:r>
          </w:p>
        </w:tc>
        <w:tc>
          <w:tcPr>
            <w:tcW w:w="2146" w:type="dxa"/>
          </w:tcPr>
          <w:p w14:paraId="0C252CD5" w14:textId="47783512" w:rsidR="005949D5" w:rsidRPr="00861369" w:rsidRDefault="0268B368" w:rsidP="707D14C1">
            <w:pPr>
              <w:autoSpaceDE w:val="0"/>
              <w:autoSpaceDN w:val="0"/>
              <w:bidi/>
              <w:adjustRightInd w:val="0"/>
              <w:jc w:val="both"/>
              <w:rPr>
                <w:rFonts w:asciiTheme="minorHAnsi" w:hAnsiTheme="minorHAnsi" w:cstheme="minorBidi"/>
                <w:sz w:val="22"/>
                <w:szCs w:val="22"/>
              </w:rPr>
            </w:pPr>
            <w:r w:rsidRPr="707D14C1">
              <w:rPr>
                <w:rFonts w:asciiTheme="minorHAnsi" w:hAnsiTheme="minorHAnsi" w:cstheme="minorBidi"/>
                <w:sz w:val="22"/>
                <w:szCs w:val="22"/>
                <w:rtl/>
                <w:lang w:eastAsia="ar" w:bidi="ar-MA"/>
              </w:rPr>
              <w:t xml:space="preserve"> المسمى الوظيفي</w:t>
            </w:r>
          </w:p>
        </w:tc>
        <w:tc>
          <w:tcPr>
            <w:tcW w:w="1998" w:type="dxa"/>
          </w:tcPr>
          <w:p w14:paraId="09358C3F" w14:textId="77777777" w:rsidR="005949D5" w:rsidRPr="00861369" w:rsidRDefault="005949D5" w:rsidP="00930B87">
            <w:pPr>
              <w:autoSpaceDE w:val="0"/>
              <w:autoSpaceDN w:val="0"/>
              <w:bidi/>
              <w:adjustRightInd w:val="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البريد الإلكتروني</w:t>
            </w:r>
          </w:p>
        </w:tc>
        <w:tc>
          <w:tcPr>
            <w:tcW w:w="2301" w:type="dxa"/>
          </w:tcPr>
          <w:p w14:paraId="66520E72" w14:textId="6998C5E2" w:rsidR="005949D5" w:rsidRPr="00861369" w:rsidRDefault="4D89A622" w:rsidP="707D14C1">
            <w:pPr>
              <w:autoSpaceDE w:val="0"/>
              <w:autoSpaceDN w:val="0"/>
              <w:bidi/>
              <w:adjustRightInd w:val="0"/>
              <w:jc w:val="both"/>
              <w:rPr>
                <w:rFonts w:asciiTheme="minorHAnsi" w:hAnsiTheme="minorHAnsi" w:cstheme="minorBidi"/>
                <w:sz w:val="22"/>
                <w:szCs w:val="22"/>
              </w:rPr>
            </w:pPr>
            <w:r w:rsidRPr="707D14C1">
              <w:rPr>
                <w:rFonts w:asciiTheme="minorHAnsi" w:hAnsiTheme="minorHAnsi" w:cstheme="minorBidi"/>
                <w:sz w:val="22"/>
                <w:szCs w:val="22"/>
                <w:rtl/>
                <w:lang w:eastAsia="ar" w:bidi="ar-MA"/>
              </w:rPr>
              <w:t xml:space="preserve">نموذج عن </w:t>
            </w:r>
            <w:r w:rsidR="6233256F" w:rsidRPr="707D14C1">
              <w:rPr>
                <w:rFonts w:asciiTheme="minorHAnsi" w:hAnsiTheme="minorHAnsi" w:cstheme="minorBidi"/>
                <w:sz w:val="22"/>
                <w:szCs w:val="22"/>
                <w:rtl/>
                <w:lang w:eastAsia="ar" w:bidi="ar-MA"/>
              </w:rPr>
              <w:t>التوقيع</w:t>
            </w:r>
          </w:p>
        </w:tc>
      </w:tr>
      <w:sdt>
        <w:sdtPr>
          <w:rPr>
            <w:rFonts w:asciiTheme="minorHAnsi" w:hAnsiTheme="minorHAnsi" w:cstheme="minorHAnsi"/>
            <w:sz w:val="22"/>
            <w:szCs w:val="22"/>
            <w:rtl/>
          </w:rPr>
          <w:id w:val="-49846597"/>
          <w15:repeatingSection/>
        </w:sdtPr>
        <w:sdtEndPr/>
        <w:sdtContent>
          <w:sdt>
            <w:sdtPr>
              <w:rPr>
                <w:rFonts w:asciiTheme="minorHAnsi" w:hAnsiTheme="minorHAnsi" w:cstheme="minorHAnsi"/>
                <w:sz w:val="22"/>
                <w:szCs w:val="22"/>
                <w:rtl/>
              </w:rPr>
              <w:id w:val="-637421209"/>
              <w:placeholder>
                <w:docPart w:val="0D41AD79A2B5534A8C20DACF2524D2E6"/>
              </w:placeholder>
              <w15:repeatingSectionItem/>
            </w:sdtPr>
            <w:sdtEndPr/>
            <w:sdtContent>
              <w:tr w:rsidR="005949D5" w:rsidRPr="00861369" w14:paraId="7CFB0EA4" w14:textId="77777777" w:rsidTr="00930B87">
                <w:tc>
                  <w:tcPr>
                    <w:tcW w:w="2185" w:type="dxa"/>
                  </w:tcPr>
                  <w:p w14:paraId="48944256" w14:textId="77777777" w:rsidR="005949D5" w:rsidRPr="00861369" w:rsidRDefault="005949D5" w:rsidP="00930B87">
                    <w:pPr>
                      <w:autoSpaceDE w:val="0"/>
                      <w:autoSpaceDN w:val="0"/>
                      <w:bidi/>
                      <w:adjustRightInd w:val="0"/>
                      <w:jc w:val="both"/>
                      <w:rPr>
                        <w:rFonts w:asciiTheme="minorHAnsi" w:hAnsiTheme="minorHAnsi" w:cstheme="minorHAnsi"/>
                        <w:sz w:val="22"/>
                        <w:szCs w:val="22"/>
                      </w:rPr>
                    </w:pPr>
                  </w:p>
                </w:tc>
                <w:tc>
                  <w:tcPr>
                    <w:tcW w:w="2146" w:type="dxa"/>
                  </w:tcPr>
                  <w:p w14:paraId="7AC1CB9C" w14:textId="77777777" w:rsidR="005949D5" w:rsidRPr="00861369" w:rsidRDefault="005949D5" w:rsidP="00930B87">
                    <w:pPr>
                      <w:autoSpaceDE w:val="0"/>
                      <w:autoSpaceDN w:val="0"/>
                      <w:bidi/>
                      <w:adjustRightInd w:val="0"/>
                      <w:jc w:val="both"/>
                      <w:rPr>
                        <w:rFonts w:asciiTheme="minorHAnsi" w:hAnsiTheme="minorHAnsi" w:cstheme="minorHAnsi"/>
                        <w:sz w:val="22"/>
                        <w:szCs w:val="22"/>
                      </w:rPr>
                    </w:pPr>
                  </w:p>
                </w:tc>
                <w:tc>
                  <w:tcPr>
                    <w:tcW w:w="1998" w:type="dxa"/>
                  </w:tcPr>
                  <w:p w14:paraId="77AD0EDD" w14:textId="77777777" w:rsidR="005949D5" w:rsidRPr="00861369" w:rsidRDefault="005949D5" w:rsidP="00930B87">
                    <w:pPr>
                      <w:autoSpaceDE w:val="0"/>
                      <w:autoSpaceDN w:val="0"/>
                      <w:bidi/>
                      <w:adjustRightInd w:val="0"/>
                      <w:jc w:val="both"/>
                      <w:rPr>
                        <w:rFonts w:asciiTheme="minorHAnsi" w:hAnsiTheme="minorHAnsi" w:cstheme="minorHAnsi"/>
                        <w:sz w:val="22"/>
                        <w:szCs w:val="22"/>
                      </w:rPr>
                    </w:pPr>
                  </w:p>
                </w:tc>
                <w:tc>
                  <w:tcPr>
                    <w:tcW w:w="2301" w:type="dxa"/>
                  </w:tcPr>
                  <w:p w14:paraId="45202367" w14:textId="77777777" w:rsidR="005949D5" w:rsidRPr="00861369" w:rsidRDefault="005949D5" w:rsidP="00930B87">
                    <w:pPr>
                      <w:autoSpaceDE w:val="0"/>
                      <w:autoSpaceDN w:val="0"/>
                      <w:bidi/>
                      <w:adjustRightInd w:val="0"/>
                      <w:jc w:val="both"/>
                      <w:rPr>
                        <w:rFonts w:asciiTheme="minorHAnsi" w:hAnsiTheme="minorHAnsi" w:cstheme="minorHAnsi"/>
                        <w:sz w:val="22"/>
                        <w:szCs w:val="22"/>
                      </w:rPr>
                    </w:pPr>
                  </w:p>
                </w:tc>
              </w:tr>
            </w:sdtContent>
          </w:sdt>
        </w:sdtContent>
      </w:sdt>
    </w:tbl>
    <w:p w14:paraId="1F33F3DC" w14:textId="77777777" w:rsidR="007550F7" w:rsidRPr="00861369" w:rsidRDefault="007550F7" w:rsidP="005949D5">
      <w:pPr>
        <w:autoSpaceDE w:val="0"/>
        <w:autoSpaceDN w:val="0"/>
        <w:bidi/>
        <w:adjustRightInd w:val="0"/>
        <w:jc w:val="both"/>
        <w:rPr>
          <w:rFonts w:asciiTheme="minorHAnsi" w:hAnsiTheme="minorHAnsi" w:cstheme="minorHAnsi"/>
          <w:sz w:val="22"/>
          <w:szCs w:val="22"/>
        </w:rPr>
      </w:pPr>
    </w:p>
    <w:sdt>
      <w:sdtPr>
        <w:rPr>
          <w:rFonts w:asciiTheme="minorHAnsi" w:hAnsiTheme="minorHAnsi" w:cstheme="minorHAnsi"/>
          <w:sz w:val="22"/>
          <w:szCs w:val="22"/>
          <w:rtl/>
        </w:rPr>
        <w:id w:val="2070450767"/>
        <w:placeholder>
          <w:docPart w:val="DefaultPlaceholder_-1854013440"/>
        </w:placeholder>
      </w:sdtPr>
      <w:sdtEndPr/>
      <w:sdtContent>
        <w:p w14:paraId="6920A668" w14:textId="6ABB557F" w:rsidR="007550F7" w:rsidRPr="00861369" w:rsidRDefault="6CC417B9" w:rsidP="707D14C1">
          <w:pPr>
            <w:autoSpaceDE w:val="0"/>
            <w:autoSpaceDN w:val="0"/>
            <w:bidi/>
            <w:adjustRightInd w:val="0"/>
            <w:jc w:val="both"/>
            <w:rPr>
              <w:rFonts w:asciiTheme="minorHAnsi" w:hAnsiTheme="minorHAnsi" w:cstheme="minorBidi"/>
              <w:sz w:val="22"/>
              <w:szCs w:val="22"/>
            </w:rPr>
          </w:pPr>
          <w:r w:rsidRPr="707D14C1">
            <w:rPr>
              <w:rFonts w:asciiTheme="minorHAnsi" w:hAnsiTheme="minorHAnsi"/>
              <w:i/>
              <w:iCs/>
              <w:color w:val="808080" w:themeColor="background1" w:themeShade="80"/>
              <w:sz w:val="22"/>
              <w:szCs w:val="22"/>
              <w:u w:val="single"/>
              <w:rtl/>
              <w:lang w:eastAsia="ar" w:bidi="ar-MA"/>
            </w:rPr>
            <w:t>إيضاح لمستخدم اليونيسف:</w:t>
          </w:r>
          <w:r w:rsidRPr="707D14C1">
            <w:rPr>
              <w:rFonts w:asciiTheme="minorHAnsi" w:hAnsiTheme="minorHAnsi"/>
              <w:i/>
              <w:iCs/>
              <w:color w:val="808080" w:themeColor="background1" w:themeShade="80"/>
              <w:sz w:val="22"/>
              <w:szCs w:val="22"/>
              <w:rtl/>
              <w:lang w:eastAsia="ar" w:bidi="ar-MA"/>
            </w:rPr>
            <w:t xml:space="preserve"> يُرجى إضافة أية تفاصيل أخرى بشأن مزيدٍ من الموظفين المفوَّضين حسب الحاجة. يُرجى استخدام </w:t>
          </w:r>
          <w:r w:rsidR="193885AC" w:rsidRPr="707D14C1">
            <w:rPr>
              <w:rFonts w:asciiTheme="minorHAnsi" w:hAnsiTheme="minorHAnsi"/>
              <w:i/>
              <w:iCs/>
              <w:color w:val="808080" w:themeColor="background1" w:themeShade="80"/>
              <w:sz w:val="22"/>
              <w:szCs w:val="22"/>
              <w:rtl/>
              <w:lang w:eastAsia="ar" w:bidi="ar-MA"/>
            </w:rPr>
            <w:t xml:space="preserve"> الرمز</w:t>
          </w:r>
          <w:r w:rsidRPr="707D14C1">
            <w:rPr>
              <w:rFonts w:asciiTheme="minorHAnsi" w:hAnsiTheme="minorHAnsi"/>
              <w:i/>
              <w:iCs/>
              <w:color w:val="808080" w:themeColor="background1" w:themeShade="80"/>
              <w:sz w:val="22"/>
              <w:szCs w:val="22"/>
              <w:rtl/>
              <w:lang w:eastAsia="ar" w:bidi="ar-MA"/>
            </w:rPr>
            <w:t xml:space="preserve"> + في الزاوية السفلية اليمنى لإضافة مزيدٍ من الصفوف حسب</w:t>
          </w:r>
          <w:r w:rsidR="788AF844" w:rsidRPr="707D14C1">
            <w:rPr>
              <w:rFonts w:asciiTheme="minorHAnsi" w:hAnsiTheme="minorHAnsi"/>
              <w:i/>
              <w:iCs/>
              <w:color w:val="808080" w:themeColor="background1" w:themeShade="80"/>
              <w:sz w:val="22"/>
              <w:szCs w:val="22"/>
              <w:rtl/>
              <w:lang w:eastAsia="ar" w:bidi="ar-MA"/>
            </w:rPr>
            <w:t xml:space="preserve"> الحاجة</w:t>
          </w:r>
        </w:p>
      </w:sdtContent>
    </w:sdt>
    <w:p w14:paraId="0A13BA31" w14:textId="77777777" w:rsidR="00DD1F29" w:rsidRPr="00861369" w:rsidRDefault="00DD1F29" w:rsidP="005949D5">
      <w:pPr>
        <w:autoSpaceDE w:val="0"/>
        <w:autoSpaceDN w:val="0"/>
        <w:bidi/>
        <w:adjustRightInd w:val="0"/>
        <w:jc w:val="both"/>
        <w:rPr>
          <w:rFonts w:asciiTheme="minorHAnsi" w:hAnsiTheme="minorHAnsi" w:cstheme="minorHAnsi"/>
          <w:sz w:val="22"/>
          <w:szCs w:val="22"/>
        </w:rPr>
      </w:pPr>
    </w:p>
    <w:p w14:paraId="0058384E" w14:textId="275FEFE3" w:rsidR="005949D5" w:rsidRPr="00861369" w:rsidRDefault="66EA4286" w:rsidP="707D14C1">
      <w:pPr>
        <w:autoSpaceDE w:val="0"/>
        <w:autoSpaceDN w:val="0"/>
        <w:bidi/>
        <w:adjustRightInd w:val="0"/>
        <w:jc w:val="both"/>
        <w:rPr>
          <w:rFonts w:ascii="system-ui" w:eastAsia="system-ui" w:hAnsi="system-ui" w:cs="system-ui"/>
          <w:sz w:val="21"/>
          <w:szCs w:val="21"/>
          <w:lang w:bidi="ar-MA"/>
        </w:rPr>
      </w:pPr>
      <w:r w:rsidRPr="707D14C1">
        <w:rPr>
          <w:rFonts w:asciiTheme="minorHAnsi" w:hAnsiTheme="minorHAnsi" w:cstheme="minorBidi"/>
          <w:sz w:val="22"/>
          <w:szCs w:val="22"/>
          <w:rtl/>
          <w:lang w:eastAsia="ar" w:bidi="ar-MA"/>
        </w:rPr>
        <w:t xml:space="preserve"> </w:t>
      </w:r>
      <w:proofErr w:type="spellStart"/>
      <w:r w:rsidRPr="707D14C1">
        <w:rPr>
          <w:rFonts w:ascii="system-ui" w:eastAsia="system-ui" w:hAnsi="system-ui" w:cs="system-ui"/>
          <w:sz w:val="21"/>
          <w:szCs w:val="21"/>
          <w:lang w:bidi="ar-MA"/>
        </w:rPr>
        <w:t>سيتطلب</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أي</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إزالة</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أو</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تعديل</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في</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قائمة</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الضباط</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المفوضين</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المذكورة</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أعلاه</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تعديلاً</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مكتوباً</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لهذه</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الاتفاقية</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وفقًا</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للمادة</w:t>
      </w:r>
      <w:proofErr w:type="spellEnd"/>
      <w:r w:rsidRPr="707D14C1">
        <w:rPr>
          <w:rFonts w:ascii="system-ui" w:eastAsia="system-ui" w:hAnsi="system-ui" w:cs="system-ui"/>
          <w:sz w:val="21"/>
          <w:szCs w:val="21"/>
          <w:lang w:bidi="ar-MA"/>
        </w:rPr>
        <w:t xml:space="preserve"> 20 </w:t>
      </w:r>
      <w:proofErr w:type="spellStart"/>
      <w:r w:rsidRPr="707D14C1">
        <w:rPr>
          <w:rFonts w:ascii="system-ui" w:eastAsia="system-ui" w:hAnsi="system-ui" w:cs="system-ui"/>
          <w:sz w:val="21"/>
          <w:szCs w:val="21"/>
          <w:lang w:bidi="ar-MA"/>
        </w:rPr>
        <w:t>من</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الشروط</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العامة</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والشروط</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لاتفاقيات</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التعاون</w:t>
      </w:r>
      <w:proofErr w:type="spellEnd"/>
      <w:r w:rsidRPr="707D14C1">
        <w:rPr>
          <w:rFonts w:ascii="system-ui" w:eastAsia="system-ui" w:hAnsi="system-ui" w:cs="system-ui"/>
          <w:sz w:val="21"/>
          <w:szCs w:val="21"/>
          <w:lang w:bidi="ar-MA"/>
        </w:rPr>
        <w:t xml:space="preserve"> </w:t>
      </w:r>
      <w:proofErr w:type="spellStart"/>
      <w:r w:rsidRPr="707D14C1">
        <w:rPr>
          <w:rFonts w:ascii="system-ui" w:eastAsia="system-ui" w:hAnsi="system-ui" w:cs="system-ui"/>
          <w:sz w:val="21"/>
          <w:szCs w:val="21"/>
          <w:lang w:bidi="ar-MA"/>
        </w:rPr>
        <w:t>البرامجية</w:t>
      </w:r>
      <w:proofErr w:type="spellEnd"/>
      <w:r w:rsidRPr="707D14C1">
        <w:rPr>
          <w:rFonts w:ascii="system-ui" w:eastAsia="system-ui" w:hAnsi="system-ui" w:cs="system-ui"/>
          <w:sz w:val="21"/>
          <w:szCs w:val="21"/>
          <w:lang w:bidi="ar-MA"/>
        </w:rPr>
        <w:t>.</w:t>
      </w:r>
    </w:p>
    <w:p w14:paraId="2818384B" w14:textId="26829073" w:rsidR="005949D5" w:rsidRPr="00861369" w:rsidRDefault="005949D5" w:rsidP="005949D5">
      <w:pPr>
        <w:autoSpaceDE w:val="0"/>
        <w:autoSpaceDN w:val="0"/>
        <w:bidi/>
        <w:adjustRightInd w:val="0"/>
        <w:jc w:val="both"/>
        <w:rPr>
          <w:rFonts w:asciiTheme="minorHAnsi" w:hAnsiTheme="minorHAnsi" w:cstheme="minorHAnsi"/>
          <w:sz w:val="22"/>
          <w:szCs w:val="22"/>
        </w:rPr>
      </w:pPr>
      <w:r>
        <w:br/>
      </w:r>
    </w:p>
    <w:p w14:paraId="44344EDE" w14:textId="193C2AE5" w:rsidR="00AF064F" w:rsidRPr="00861369" w:rsidRDefault="00FE2D77" w:rsidP="00AF064F">
      <w:pPr>
        <w:pStyle w:val="ColorfulShading-Accent31"/>
        <w:autoSpaceDE w:val="0"/>
        <w:autoSpaceDN w:val="0"/>
        <w:bidi/>
        <w:adjustRightInd w:val="0"/>
        <w:ind w:left="0"/>
        <w:jc w:val="both"/>
        <w:rPr>
          <w:rFonts w:asciiTheme="minorHAnsi" w:hAnsiTheme="minorHAnsi" w:cstheme="minorBidi"/>
          <w:sz w:val="22"/>
          <w:szCs w:val="22"/>
        </w:rPr>
      </w:pPr>
      <w:r w:rsidRPr="00861369">
        <w:rPr>
          <w:rFonts w:asciiTheme="minorHAnsi" w:hAnsiTheme="minorHAnsi" w:cstheme="minorBidi"/>
          <w:color w:val="000000" w:themeColor="text1"/>
          <w:sz w:val="22"/>
          <w:szCs w:val="22"/>
          <w:rtl/>
          <w:lang w:eastAsia="ar" w:bidi="ar-MA"/>
        </w:rPr>
        <w:t xml:space="preserve">1-2 </w:t>
      </w:r>
      <w:r w:rsidRPr="00861369">
        <w:rPr>
          <w:rFonts w:asciiTheme="minorHAnsi" w:hAnsiTheme="minorHAnsi" w:cstheme="minorBidi"/>
          <w:color w:val="000000" w:themeColor="text1"/>
          <w:sz w:val="22"/>
          <w:szCs w:val="22"/>
          <w:rtl/>
          <w:lang w:eastAsia="ar" w:bidi="ar-MA"/>
        </w:rPr>
        <w:tab/>
        <w:t>تشير "</w:t>
      </w:r>
      <w:r w:rsidRPr="00861369">
        <w:rPr>
          <w:rFonts w:asciiTheme="minorHAnsi" w:hAnsiTheme="minorHAnsi" w:cstheme="minorBidi"/>
          <w:color w:val="000000" w:themeColor="text1"/>
          <w:sz w:val="22"/>
          <w:szCs w:val="22"/>
          <w:u w:val="single"/>
          <w:rtl/>
          <w:lang w:eastAsia="ar" w:bidi="ar-MA"/>
        </w:rPr>
        <w:t>استمارة الإذن بالصرف وشهادة الإنفاق الإلكترونية</w:t>
      </w:r>
      <w:r w:rsidRPr="00861369">
        <w:rPr>
          <w:rFonts w:asciiTheme="minorHAnsi" w:hAnsiTheme="minorHAnsi" w:cstheme="minorBidi"/>
          <w:color w:val="000000" w:themeColor="text1"/>
          <w:sz w:val="22"/>
          <w:szCs w:val="22"/>
          <w:rtl/>
          <w:lang w:eastAsia="ar" w:bidi="ar-MA"/>
        </w:rPr>
        <w:t>" (</w:t>
      </w:r>
      <w:r w:rsidRPr="00861369">
        <w:rPr>
          <w:rFonts w:asciiTheme="minorHAnsi" w:hAnsiTheme="minorHAnsi" w:cstheme="minorBidi"/>
          <w:color w:val="000000" w:themeColor="text1"/>
          <w:sz w:val="22"/>
          <w:szCs w:val="22"/>
          <w:lang w:eastAsia="ar" w:bidi="en-US"/>
        </w:rPr>
        <w:t>e-FACE</w:t>
      </w:r>
      <w:r w:rsidRPr="00861369">
        <w:rPr>
          <w:rFonts w:asciiTheme="minorHAnsi" w:hAnsiTheme="minorHAnsi" w:cstheme="minorBidi"/>
          <w:color w:val="000000" w:themeColor="text1"/>
          <w:sz w:val="22"/>
          <w:szCs w:val="22"/>
          <w:rtl/>
          <w:lang w:eastAsia="ar" w:bidi="ar-MA"/>
        </w:rPr>
        <w:t>) إلى مرفق إدخال البيانات إلكترونياً التابع لليونيسف في ما يتعلق بالمعلومات الواردة في استمارات الإذن بالصرف وشهادة الإنفاق، حال توافرها.</w:t>
      </w:r>
    </w:p>
    <w:p w14:paraId="25C26847" w14:textId="77777777" w:rsidR="00AF064F" w:rsidRPr="00861369" w:rsidRDefault="00AF064F" w:rsidP="00811851">
      <w:pPr>
        <w:pStyle w:val="ColorfulShading-Accent31"/>
        <w:autoSpaceDE w:val="0"/>
        <w:autoSpaceDN w:val="0"/>
        <w:bidi/>
        <w:adjustRightInd w:val="0"/>
        <w:ind w:left="0"/>
        <w:jc w:val="both"/>
        <w:rPr>
          <w:rFonts w:asciiTheme="minorHAnsi" w:hAnsiTheme="minorHAnsi" w:cstheme="minorHAnsi"/>
          <w:color w:val="000000"/>
          <w:sz w:val="22"/>
          <w:szCs w:val="22"/>
        </w:rPr>
      </w:pPr>
    </w:p>
    <w:p w14:paraId="2E27262A" w14:textId="53DBE618" w:rsidR="00AF064F" w:rsidRPr="00861369" w:rsidRDefault="00587711" w:rsidP="00AF064F">
      <w:pPr>
        <w:bidi/>
        <w:jc w:val="both"/>
        <w:rPr>
          <w:rFonts w:asciiTheme="minorHAnsi" w:hAnsiTheme="minorHAnsi" w:cstheme="minorHAnsi"/>
          <w:sz w:val="22"/>
          <w:szCs w:val="22"/>
          <w:lang w:val="en-GB"/>
        </w:rPr>
      </w:pPr>
      <w:r w:rsidRPr="00861369">
        <w:rPr>
          <w:rFonts w:asciiTheme="minorHAnsi" w:hAnsiTheme="minorHAnsi" w:cstheme="minorHAnsi"/>
          <w:color w:val="000000"/>
          <w:sz w:val="22"/>
          <w:szCs w:val="22"/>
          <w:rtl/>
          <w:lang w:eastAsia="ar" w:bidi="ar-MA"/>
        </w:rPr>
        <w:t xml:space="preserve">1-3 </w:t>
      </w:r>
      <w:r w:rsidRPr="00861369">
        <w:rPr>
          <w:rFonts w:asciiTheme="minorHAnsi" w:hAnsiTheme="minorHAnsi" w:cstheme="minorHAnsi"/>
          <w:color w:val="000000"/>
          <w:sz w:val="22"/>
          <w:szCs w:val="22"/>
          <w:rtl/>
          <w:lang w:eastAsia="ar" w:bidi="ar-MA"/>
        </w:rPr>
        <w:tab/>
        <w:t>تشير "</w:t>
      </w:r>
      <w:r w:rsidRPr="00861369">
        <w:rPr>
          <w:rFonts w:asciiTheme="minorHAnsi" w:hAnsiTheme="minorHAnsi" w:cstheme="minorHAnsi"/>
          <w:color w:val="000000"/>
          <w:sz w:val="22"/>
          <w:szCs w:val="22"/>
          <w:u w:val="single"/>
          <w:rtl/>
          <w:lang w:eastAsia="ar" w:bidi="ar-MA"/>
        </w:rPr>
        <w:t>استمارة الإذن بالصرف وشهادة الإنفاق</w:t>
      </w:r>
      <w:r w:rsidRPr="00861369">
        <w:rPr>
          <w:rFonts w:asciiTheme="minorHAnsi" w:hAnsiTheme="minorHAnsi" w:cstheme="minorHAnsi"/>
          <w:color w:val="000000"/>
          <w:sz w:val="22"/>
          <w:szCs w:val="22"/>
          <w:rtl/>
          <w:lang w:eastAsia="ar" w:bidi="ar-MA"/>
        </w:rPr>
        <w:t>" (</w:t>
      </w:r>
      <w:r w:rsidRPr="00861369">
        <w:rPr>
          <w:rFonts w:asciiTheme="minorHAnsi" w:hAnsiTheme="minorHAnsi" w:cstheme="minorHAnsi"/>
          <w:color w:val="000000"/>
          <w:sz w:val="22"/>
          <w:szCs w:val="22"/>
          <w:lang w:eastAsia="ar" w:bidi="en-US"/>
        </w:rPr>
        <w:t>e-FACE form</w:t>
      </w:r>
      <w:r w:rsidRPr="00861369">
        <w:rPr>
          <w:rFonts w:asciiTheme="minorHAnsi" w:hAnsiTheme="minorHAnsi" w:cstheme="minorHAnsi"/>
          <w:color w:val="000000"/>
          <w:sz w:val="22"/>
          <w:szCs w:val="22"/>
          <w:rtl/>
          <w:lang w:eastAsia="ar" w:bidi="ar-MA"/>
        </w:rPr>
        <w:t xml:space="preserve">) إلى استمارة الإذن بالصرف وشهادة الإنفاق القياسية الخاصة بمجموعة الأمم المتحدة الإنمائية، والتي تتوافر نسخة منها على الموقع الإلكتروني </w:t>
      </w:r>
      <w:hyperlink r:id="rId26" w:history="1">
        <w:r w:rsidR="00AF064F" w:rsidRPr="00861369">
          <w:rPr>
            <w:rStyle w:val="Hyperlink"/>
            <w:rFonts w:asciiTheme="minorHAnsi" w:hAnsiTheme="minorHAnsi" w:cstheme="minorHAnsi"/>
            <w:sz w:val="22"/>
            <w:szCs w:val="22"/>
            <w:lang w:eastAsia="ar" w:bidi="en-US"/>
          </w:rPr>
          <w:t>https://unpartnerportalhelpcenter.zendesk.com/hc/article_attachments/7788906095639/7282-REVISED_FACE_Form.xlsx</w:t>
        </w:r>
      </w:hyperlink>
      <w:r w:rsidRPr="00861369">
        <w:rPr>
          <w:rFonts w:asciiTheme="minorHAnsi" w:hAnsiTheme="minorHAnsi" w:cstheme="minorHAnsi"/>
          <w:color w:val="000000"/>
          <w:sz w:val="22"/>
          <w:szCs w:val="22"/>
          <w:rtl/>
          <w:lang w:eastAsia="ar" w:bidi="ar-MA"/>
        </w:rPr>
        <w:t xml:space="preserve"> أو على عنوان صفحة ويب آخر بحسب ما تحدّده اليونيسف من حين لآخر.</w:t>
      </w:r>
    </w:p>
    <w:p w14:paraId="2EEFDFD7" w14:textId="77777777" w:rsidR="00AF064F" w:rsidRPr="00861369" w:rsidRDefault="00AF064F" w:rsidP="00AF064F">
      <w:pPr>
        <w:pStyle w:val="ColorfulShading-Accent31"/>
        <w:autoSpaceDE w:val="0"/>
        <w:autoSpaceDN w:val="0"/>
        <w:bidi/>
        <w:adjustRightInd w:val="0"/>
        <w:ind w:left="0" w:firstLine="720"/>
        <w:jc w:val="both"/>
        <w:rPr>
          <w:rFonts w:asciiTheme="minorHAnsi" w:hAnsiTheme="minorHAnsi" w:cstheme="minorHAnsi"/>
          <w:color w:val="000000"/>
          <w:sz w:val="22"/>
          <w:szCs w:val="22"/>
        </w:rPr>
      </w:pPr>
    </w:p>
    <w:p w14:paraId="436B18FE" w14:textId="2F573343" w:rsidR="00AF064F" w:rsidRPr="00861369" w:rsidRDefault="00587711" w:rsidP="00AF064F">
      <w:pPr>
        <w:pStyle w:val="ColorfulShading-Accent31"/>
        <w:autoSpaceDE w:val="0"/>
        <w:autoSpaceDN w:val="0"/>
        <w:bidi/>
        <w:adjustRightInd w:val="0"/>
        <w:ind w:left="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tl/>
          <w:lang w:eastAsia="ar" w:bidi="ar-MA"/>
        </w:rPr>
        <w:t xml:space="preserve">1-4 </w:t>
      </w:r>
      <w:r w:rsidRPr="00861369">
        <w:rPr>
          <w:rFonts w:asciiTheme="minorHAnsi" w:hAnsiTheme="minorHAnsi" w:cstheme="minorHAnsi"/>
          <w:color w:val="000000"/>
          <w:sz w:val="22"/>
          <w:szCs w:val="22"/>
          <w:rtl/>
          <w:lang w:eastAsia="ar" w:bidi="ar-MA"/>
        </w:rPr>
        <w:tab/>
        <w:t>يشير "</w:t>
      </w:r>
      <w:r w:rsidRPr="00861369">
        <w:rPr>
          <w:rFonts w:asciiTheme="minorHAnsi" w:hAnsiTheme="minorHAnsi" w:cstheme="minorHAnsi"/>
          <w:color w:val="000000"/>
          <w:sz w:val="22"/>
          <w:szCs w:val="22"/>
          <w:u w:val="single"/>
          <w:rtl/>
          <w:lang w:eastAsia="ar" w:bidi="ar-MA"/>
        </w:rPr>
        <w:t>النهج المنسَّق للتحويلات النقدية</w:t>
      </w:r>
      <w:r w:rsidRPr="00861369">
        <w:rPr>
          <w:rFonts w:asciiTheme="minorHAnsi" w:hAnsiTheme="minorHAnsi" w:cstheme="minorHAnsi"/>
          <w:color w:val="000000"/>
          <w:sz w:val="22"/>
          <w:szCs w:val="22"/>
          <w:rtl/>
          <w:lang w:eastAsia="ar" w:bidi="ar-MA"/>
        </w:rPr>
        <w:t>" (</w:t>
      </w:r>
      <w:r w:rsidRPr="00861369">
        <w:rPr>
          <w:rFonts w:asciiTheme="minorHAnsi" w:hAnsiTheme="minorHAnsi" w:cstheme="minorHAnsi"/>
          <w:color w:val="000000"/>
          <w:sz w:val="22"/>
          <w:szCs w:val="22"/>
          <w:lang w:eastAsia="ar" w:bidi="en-US"/>
        </w:rPr>
        <w:t>HACT</w:t>
      </w:r>
      <w:r w:rsidRPr="00861369">
        <w:rPr>
          <w:rFonts w:asciiTheme="minorHAnsi" w:hAnsiTheme="minorHAnsi" w:cstheme="minorHAnsi"/>
          <w:color w:val="000000"/>
          <w:sz w:val="22"/>
          <w:szCs w:val="22"/>
          <w:rtl/>
          <w:lang w:eastAsia="ar" w:bidi="ar-MA"/>
        </w:rPr>
        <w:t>) إلى النهج المنسَّق للتحويلات النقدية الخاص بمجموعة الأمم المتحدة الإنمائية ("</w:t>
      </w:r>
      <w:r w:rsidRPr="00861369">
        <w:rPr>
          <w:rFonts w:asciiTheme="minorHAnsi" w:hAnsiTheme="minorHAnsi" w:cstheme="minorHAnsi"/>
          <w:color w:val="000000"/>
          <w:sz w:val="22"/>
          <w:szCs w:val="22"/>
          <w:u w:val="single"/>
          <w:lang w:eastAsia="ar" w:bidi="en-US"/>
        </w:rPr>
        <w:t>UNDG</w:t>
      </w:r>
      <w:r w:rsidRPr="00861369">
        <w:rPr>
          <w:rFonts w:asciiTheme="minorHAnsi" w:hAnsiTheme="minorHAnsi" w:cstheme="minorHAnsi"/>
          <w:color w:val="000000"/>
          <w:sz w:val="22"/>
          <w:szCs w:val="22"/>
          <w:rtl/>
          <w:lang w:eastAsia="ar" w:bidi="ar-MA"/>
        </w:rPr>
        <w:t xml:space="preserve">")، والمتوفر على الموقع الإلكتروني </w:t>
      </w:r>
      <w:hyperlink r:id="rId27" w:history="1">
        <w:r w:rsidR="00AF064F" w:rsidRPr="00861369">
          <w:rPr>
            <w:rStyle w:val="Hyperlink"/>
            <w:rFonts w:asciiTheme="minorHAnsi" w:hAnsiTheme="minorHAnsi" w:cstheme="minorHAnsi"/>
            <w:sz w:val="22"/>
            <w:szCs w:val="22"/>
            <w:lang w:eastAsia="ar" w:bidi="en-US"/>
          </w:rPr>
          <w:t>https://undg.org/document/harmonized-approach-to-cash-transfer-framework</w:t>
        </w:r>
        <w:r w:rsidR="00AF064F" w:rsidRPr="00861369">
          <w:rPr>
            <w:rStyle w:val="Hyperlink"/>
            <w:rFonts w:asciiTheme="minorHAnsi" w:hAnsiTheme="minorHAnsi" w:cstheme="minorHAnsi"/>
            <w:sz w:val="22"/>
            <w:szCs w:val="22"/>
            <w:rtl/>
            <w:lang w:eastAsia="ar" w:bidi="ar-MA"/>
          </w:rPr>
          <w:t>/</w:t>
        </w:r>
      </w:hyperlink>
      <w:r w:rsidRPr="00861369">
        <w:rPr>
          <w:rFonts w:asciiTheme="minorHAnsi" w:hAnsiTheme="minorHAnsi" w:cstheme="minorHAnsi"/>
          <w:color w:val="000000"/>
          <w:sz w:val="22"/>
          <w:szCs w:val="22"/>
          <w:rtl/>
          <w:lang w:eastAsia="ar" w:bidi="ar-MA"/>
        </w:rPr>
        <w:t xml:space="preserve"> أو على عنوان صفحة ويب آخر بحسب ما تحدّده مجموعة الأمم المتحدة الإنمائية من حين لآخر.</w:t>
      </w:r>
    </w:p>
    <w:p w14:paraId="418E0F5E" w14:textId="77777777" w:rsidR="002C7E1A" w:rsidRPr="00861369" w:rsidRDefault="002C7E1A" w:rsidP="00AF064F">
      <w:pPr>
        <w:pStyle w:val="ColorfulShading-Accent31"/>
        <w:autoSpaceDE w:val="0"/>
        <w:autoSpaceDN w:val="0"/>
        <w:bidi/>
        <w:adjustRightInd w:val="0"/>
        <w:ind w:left="0"/>
        <w:jc w:val="both"/>
        <w:rPr>
          <w:rFonts w:asciiTheme="minorHAnsi" w:hAnsiTheme="minorHAnsi" w:cstheme="minorHAnsi"/>
          <w:color w:val="000000"/>
          <w:sz w:val="22"/>
          <w:szCs w:val="22"/>
        </w:rPr>
      </w:pPr>
    </w:p>
    <w:p w14:paraId="7EAA9299" w14:textId="46CE8BC5" w:rsidR="0044524E" w:rsidRPr="00861369" w:rsidRDefault="00587711" w:rsidP="00811851">
      <w:pPr>
        <w:pStyle w:val="ColorfulShading-Accent31"/>
        <w:autoSpaceDE w:val="0"/>
        <w:autoSpaceDN w:val="0"/>
        <w:bidi/>
        <w:adjustRightInd w:val="0"/>
        <w:ind w:left="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tl/>
          <w:lang w:eastAsia="ar" w:bidi="ar-MA"/>
        </w:rPr>
        <w:t xml:space="preserve">1-5 </w:t>
      </w:r>
      <w:r w:rsidRPr="00861369">
        <w:rPr>
          <w:rFonts w:asciiTheme="minorHAnsi" w:hAnsiTheme="minorHAnsi" w:cstheme="minorHAnsi"/>
          <w:color w:val="000000"/>
          <w:sz w:val="22"/>
          <w:szCs w:val="22"/>
          <w:rtl/>
          <w:lang w:eastAsia="ar" w:bidi="ar-MA"/>
        </w:rPr>
        <w:tab/>
        <w:t>يشير "</w:t>
      </w:r>
      <w:r w:rsidRPr="00861369">
        <w:rPr>
          <w:rFonts w:asciiTheme="minorHAnsi" w:hAnsiTheme="minorHAnsi" w:cstheme="minorHAnsi"/>
          <w:color w:val="000000"/>
          <w:sz w:val="22"/>
          <w:szCs w:val="22"/>
          <w:u w:val="single"/>
          <w:rtl/>
          <w:lang w:eastAsia="ar" w:bidi="ar-MA"/>
        </w:rPr>
        <w:t>الشريك المُنفِّذ</w:t>
      </w:r>
      <w:r w:rsidRPr="00861369">
        <w:rPr>
          <w:rFonts w:asciiTheme="minorHAnsi" w:hAnsiTheme="minorHAnsi" w:cstheme="minorHAnsi"/>
          <w:color w:val="000000"/>
          <w:sz w:val="22"/>
          <w:szCs w:val="22"/>
          <w:rtl/>
          <w:lang w:eastAsia="ar" w:bidi="ar-MA"/>
        </w:rPr>
        <w:t>" أو "</w:t>
      </w:r>
      <w:r w:rsidRPr="00861369">
        <w:rPr>
          <w:rFonts w:asciiTheme="minorHAnsi" w:hAnsiTheme="minorHAnsi" w:cstheme="minorHAnsi"/>
          <w:color w:val="000000"/>
          <w:sz w:val="22"/>
          <w:szCs w:val="22"/>
          <w:u w:val="single"/>
          <w:rtl/>
          <w:lang w:eastAsia="ar" w:bidi="ar-MA"/>
        </w:rPr>
        <w:t>الشريك</w:t>
      </w:r>
      <w:r w:rsidRPr="00861369">
        <w:rPr>
          <w:rFonts w:asciiTheme="minorHAnsi" w:hAnsiTheme="minorHAnsi" w:cstheme="minorHAnsi"/>
          <w:color w:val="000000"/>
          <w:sz w:val="22"/>
          <w:szCs w:val="22"/>
          <w:rtl/>
          <w:lang w:eastAsia="ar" w:bidi="ar-MA"/>
        </w:rPr>
        <w:t xml:space="preserve">" إلى الاسم </w:t>
      </w:r>
      <w:sdt>
        <w:sdtPr>
          <w:rPr>
            <w:rFonts w:asciiTheme="minorHAnsi" w:hAnsiTheme="minorHAnsi" w:cstheme="minorHAnsi"/>
            <w:color w:val="000000"/>
            <w:sz w:val="22"/>
            <w:szCs w:val="22"/>
            <w:shd w:val="clear" w:color="auto" w:fill="D9D9D9" w:themeFill="background1" w:themeFillShade="D9"/>
            <w:rtl/>
          </w:rPr>
          <w:id w:val="-2092536321"/>
          <w:placeholder>
            <w:docPart w:val="DefaultPlaceholder_1081868574"/>
          </w:placeholder>
        </w:sdtPr>
        <w:sdtEndPr>
          <w:rPr>
            <w:rFonts w:cs="Times New Roman"/>
            <w:szCs w:val="24"/>
            <w:shd w:val="clear" w:color="auto" w:fill="auto"/>
          </w:rPr>
        </w:sdtEndPr>
        <w:sdtContent>
          <w:r w:rsidR="0044524E" w:rsidRPr="00861369">
            <w:rPr>
              <w:rFonts w:asciiTheme="minorHAnsi" w:hAnsiTheme="minorHAnsi" w:cstheme="minorHAnsi"/>
              <w:color w:val="000000"/>
              <w:sz w:val="22"/>
              <w:szCs w:val="22"/>
              <w:shd w:val="clear" w:color="auto" w:fill="D9D9D9" w:themeFill="background1" w:themeFillShade="D9"/>
              <w:rtl/>
              <w:lang w:eastAsia="ar" w:bidi="ar-MA"/>
            </w:rPr>
            <w:t>[القانوني الكامل  للشريك المُنفِّذ متبوعاً بعنوانه]</w:t>
          </w:r>
        </w:sdtContent>
      </w:sdt>
      <w:r w:rsidRPr="00861369">
        <w:rPr>
          <w:rFonts w:asciiTheme="minorHAnsi" w:hAnsiTheme="minorHAnsi" w:cstheme="minorHAnsi"/>
          <w:color w:val="000000"/>
          <w:sz w:val="22"/>
          <w:szCs w:val="22"/>
          <w:rtl/>
          <w:lang w:eastAsia="ar" w:bidi="ar-MA"/>
        </w:rPr>
        <w:t>.</w:t>
      </w:r>
      <w:r w:rsidRPr="00861369">
        <w:rPr>
          <w:rFonts w:asciiTheme="minorHAnsi" w:hAnsiTheme="minorHAnsi" w:cstheme="minorHAnsi"/>
          <w:color w:val="000000"/>
          <w:sz w:val="22"/>
          <w:szCs w:val="22"/>
          <w:rtl/>
          <w:lang w:eastAsia="ar" w:bidi="ar-MA"/>
        </w:rPr>
        <w:br/>
      </w:r>
    </w:p>
    <w:p w14:paraId="70C6FEFA" w14:textId="77777777" w:rsidR="0044524E" w:rsidRPr="00861369" w:rsidRDefault="0044524E" w:rsidP="00811851">
      <w:pPr>
        <w:pStyle w:val="ColorfulShading-Accent31"/>
        <w:autoSpaceDE w:val="0"/>
        <w:autoSpaceDN w:val="0"/>
        <w:bidi/>
        <w:adjustRightInd w:val="0"/>
        <w:ind w:left="0" w:firstLine="720"/>
        <w:jc w:val="both"/>
        <w:rPr>
          <w:rFonts w:asciiTheme="minorHAnsi" w:hAnsiTheme="minorHAnsi" w:cstheme="minorHAnsi"/>
          <w:sz w:val="22"/>
          <w:szCs w:val="22"/>
        </w:rPr>
      </w:pPr>
    </w:p>
    <w:p w14:paraId="1D309F5A" w14:textId="6C835205" w:rsidR="00AF064F" w:rsidRPr="00861369" w:rsidRDefault="00587711" w:rsidP="00AF064F">
      <w:pPr>
        <w:autoSpaceDE w:val="0"/>
        <w:autoSpaceDN w:val="0"/>
        <w:bidi/>
        <w:adjustRightInd w:val="0"/>
        <w:jc w:val="both"/>
        <w:rPr>
          <w:rFonts w:asciiTheme="minorHAnsi" w:hAnsiTheme="minorHAnsi" w:cstheme="minorBidi"/>
          <w:color w:val="000000"/>
          <w:sz w:val="22"/>
          <w:szCs w:val="22"/>
        </w:rPr>
      </w:pPr>
      <w:r w:rsidRPr="00861369">
        <w:rPr>
          <w:rFonts w:asciiTheme="minorHAnsi" w:hAnsiTheme="minorHAnsi" w:cstheme="minorBidi"/>
          <w:color w:val="000000" w:themeColor="text1"/>
          <w:sz w:val="22"/>
          <w:szCs w:val="22"/>
          <w:rtl/>
          <w:lang w:eastAsia="ar" w:bidi="ar-MA"/>
        </w:rPr>
        <w:lastRenderedPageBreak/>
        <w:t xml:space="preserve">1-6 </w:t>
      </w:r>
      <w:r w:rsidRPr="00861369">
        <w:rPr>
          <w:rFonts w:asciiTheme="minorHAnsi" w:hAnsiTheme="minorHAnsi" w:cstheme="minorBidi"/>
          <w:color w:val="000000" w:themeColor="text1"/>
          <w:sz w:val="22"/>
          <w:szCs w:val="22"/>
          <w:rtl/>
          <w:lang w:eastAsia="ar" w:bidi="ar-MA"/>
        </w:rPr>
        <w:tab/>
        <w:t>تشير "</w:t>
      </w:r>
      <w:r w:rsidRPr="00861369">
        <w:rPr>
          <w:rFonts w:asciiTheme="minorHAnsi" w:hAnsiTheme="minorHAnsi" w:cstheme="minorBidi"/>
          <w:color w:val="000000" w:themeColor="text1"/>
          <w:sz w:val="22"/>
          <w:szCs w:val="22"/>
          <w:u w:val="single"/>
          <w:rtl/>
          <w:lang w:eastAsia="ar" w:bidi="ar-MA"/>
        </w:rPr>
        <w:t>المعدات غير القابلة للاستهلاك</w:t>
      </w:r>
      <w:r w:rsidRPr="00861369">
        <w:rPr>
          <w:rFonts w:asciiTheme="minorHAnsi" w:hAnsiTheme="minorHAnsi" w:cstheme="minorBidi"/>
          <w:color w:val="000000" w:themeColor="text1"/>
          <w:sz w:val="22"/>
          <w:szCs w:val="22"/>
          <w:rtl/>
          <w:lang w:eastAsia="ar" w:bidi="ar-MA"/>
        </w:rPr>
        <w:t>" إلى أي مادة تبلغ تكاليفها خمسة آلاف دولار أمريكي (5,000 دولار أمريكي) أو أكثر، بما يتضمَّن تكاليف التسليم والمناولة الأولية، والتي يمتدُّ عمرها الافتراضي لثلاث (3) سنوات على الأقل.</w:t>
      </w:r>
    </w:p>
    <w:p w14:paraId="6D5E1423" w14:textId="77777777" w:rsidR="00AF064F" w:rsidRPr="00861369" w:rsidRDefault="00AF064F" w:rsidP="00811851">
      <w:pPr>
        <w:pStyle w:val="ColorfulShading-Accent31"/>
        <w:autoSpaceDE w:val="0"/>
        <w:autoSpaceDN w:val="0"/>
        <w:bidi/>
        <w:adjustRightInd w:val="0"/>
        <w:ind w:left="0"/>
        <w:jc w:val="both"/>
        <w:rPr>
          <w:rFonts w:asciiTheme="minorHAnsi" w:hAnsiTheme="minorHAnsi" w:cstheme="minorHAnsi"/>
          <w:color w:val="000000"/>
          <w:sz w:val="22"/>
          <w:szCs w:val="22"/>
        </w:rPr>
      </w:pPr>
    </w:p>
    <w:p w14:paraId="4D3777C1" w14:textId="0039B918" w:rsidR="0004051F" w:rsidRPr="00861369" w:rsidRDefault="53F51AA1" w:rsidP="707D14C1">
      <w:pPr>
        <w:pStyle w:val="ColorfulShading-Accent31"/>
        <w:autoSpaceDE w:val="0"/>
        <w:autoSpaceDN w:val="0"/>
        <w:bidi/>
        <w:adjustRightInd w:val="0"/>
        <w:ind w:left="0"/>
        <w:jc w:val="both"/>
        <w:rPr>
          <w:rFonts w:asciiTheme="minorHAnsi" w:hAnsiTheme="minorHAnsi" w:cstheme="minorBidi"/>
          <w:color w:val="000000"/>
          <w:sz w:val="22"/>
          <w:szCs w:val="22"/>
        </w:rPr>
      </w:pPr>
      <w:r w:rsidRPr="707D14C1">
        <w:rPr>
          <w:rFonts w:asciiTheme="minorHAnsi" w:hAnsiTheme="minorHAnsi" w:cstheme="minorBidi"/>
          <w:color w:val="000000"/>
          <w:sz w:val="22"/>
          <w:szCs w:val="22"/>
          <w:lang w:eastAsia="ar" w:bidi="ar-MA"/>
        </w:rPr>
        <w:t>1-7</w:t>
      </w:r>
      <w:r w:rsidR="00587711" w:rsidRPr="00861369">
        <w:rPr>
          <w:rFonts w:asciiTheme="minorHAnsi" w:hAnsiTheme="minorHAnsi" w:cstheme="minorHAnsi"/>
          <w:color w:val="000000"/>
          <w:sz w:val="22"/>
          <w:szCs w:val="22"/>
          <w:rtl/>
          <w:lang w:eastAsia="ar" w:bidi="ar-MA"/>
        </w:rPr>
        <w:tab/>
      </w:r>
      <w:r w:rsidRPr="707D14C1">
        <w:rPr>
          <w:rFonts w:asciiTheme="minorHAnsi" w:hAnsiTheme="minorHAnsi" w:cstheme="minorBidi"/>
          <w:color w:val="000000"/>
          <w:sz w:val="22"/>
          <w:szCs w:val="22"/>
          <w:rtl/>
          <w:lang w:eastAsia="ar" w:bidi="ar-MA"/>
        </w:rPr>
        <w:t>يشير "</w:t>
      </w:r>
      <w:r w:rsidRPr="707D14C1">
        <w:rPr>
          <w:rFonts w:asciiTheme="minorHAnsi" w:hAnsiTheme="minorHAnsi" w:cstheme="minorBidi"/>
          <w:color w:val="000000"/>
          <w:sz w:val="22"/>
          <w:szCs w:val="22"/>
          <w:u w:val="single"/>
          <w:rtl/>
          <w:lang w:eastAsia="ar" w:bidi="ar-MA"/>
        </w:rPr>
        <w:t>البرنامج</w:t>
      </w:r>
      <w:r w:rsidRPr="707D14C1">
        <w:rPr>
          <w:rFonts w:asciiTheme="minorHAnsi" w:hAnsiTheme="minorHAnsi" w:cstheme="minorBidi"/>
          <w:color w:val="000000"/>
          <w:sz w:val="22"/>
          <w:szCs w:val="22"/>
          <w:rtl/>
          <w:lang w:eastAsia="ar" w:bidi="ar-MA"/>
        </w:rPr>
        <w:t xml:space="preserve">" إلى </w:t>
      </w:r>
      <w:sdt>
        <w:sdtPr>
          <w:rPr>
            <w:rFonts w:asciiTheme="minorHAnsi" w:hAnsiTheme="minorHAnsi" w:cstheme="minorBidi"/>
            <w:color w:val="000000"/>
            <w:sz w:val="22"/>
            <w:szCs w:val="22"/>
            <w:rtl/>
          </w:rPr>
          <w:id w:val="132150738"/>
          <w:placeholder>
            <w:docPart w:val="DefaultPlaceholder_-1854013440"/>
          </w:placeholder>
        </w:sdtPr>
        <w:sdtEndPr>
          <w:rPr>
            <w:color w:val="000000" w:themeColor="text1"/>
            <w:shd w:val="clear" w:color="auto" w:fill="D9D9D9" w:themeFill="background1" w:themeFillShade="D9"/>
          </w:rPr>
        </w:sdtEndPr>
        <w:sdtContent>
          <w:sdt>
            <w:sdtPr>
              <w:rPr>
                <w:rFonts w:asciiTheme="minorHAnsi" w:hAnsiTheme="minorHAnsi" w:cstheme="minorBidi"/>
                <w:color w:val="000000"/>
                <w:sz w:val="22"/>
                <w:szCs w:val="22"/>
                <w:shd w:val="clear" w:color="auto" w:fill="D9D9D9" w:themeFill="background1" w:themeFillShade="D9"/>
                <w:rtl/>
              </w:rPr>
              <w:id w:val="160983127"/>
              <w:placeholder>
                <w:docPart w:val="DefaultPlaceholder_1081868574"/>
              </w:placeholder>
            </w:sdtPr>
            <w:sdtEndPr>
              <w:rPr>
                <w:color w:val="000000" w:themeColor="text1"/>
              </w:rPr>
            </w:sdtEndPr>
            <w:sdtContent>
              <w:r w:rsidR="71C35EF3" w:rsidRPr="707D14C1">
                <w:rPr>
                  <w:rFonts w:asciiTheme="minorHAnsi" w:hAnsiTheme="minorHAnsi" w:cstheme="minorBidi"/>
                  <w:color w:val="000000"/>
                  <w:sz w:val="22"/>
                  <w:szCs w:val="22"/>
                  <w:shd w:val="clear" w:color="auto" w:fill="D9D9D9" w:themeFill="background1" w:themeFillShade="D9"/>
                  <w:rtl/>
                  <w:lang w:eastAsia="ar" w:bidi="ar-MA"/>
                </w:rPr>
                <w:t>[</w:t>
              </w:r>
              <w:r w:rsidR="03E770D3" w:rsidRPr="707D14C1">
                <w:rPr>
                  <w:rFonts w:asciiTheme="minorHAnsi" w:hAnsiTheme="minorHAnsi" w:cstheme="minorBidi"/>
                  <w:color w:val="000000"/>
                  <w:sz w:val="22"/>
                  <w:szCs w:val="22"/>
                  <w:shd w:val="clear" w:color="auto" w:fill="D9D9D9" w:themeFill="background1" w:themeFillShade="D9"/>
                  <w:rtl/>
                  <w:lang w:eastAsia="ar" w:bidi="ar-MA"/>
                </w:rPr>
                <w:t>الخطة الاستراتيجية أو</w:t>
              </w:r>
              <w:r w:rsidR="71C35EF3" w:rsidRPr="707D14C1">
                <w:rPr>
                  <w:rFonts w:asciiTheme="minorHAnsi" w:hAnsiTheme="minorHAnsi" w:cstheme="minorBidi"/>
                  <w:color w:val="000000"/>
                  <w:sz w:val="22"/>
                  <w:szCs w:val="22"/>
                  <w:shd w:val="clear" w:color="auto" w:fill="D9D9D9" w:themeFill="background1" w:themeFillShade="D9"/>
                  <w:rtl/>
                  <w:lang w:eastAsia="ar" w:bidi="ar-MA"/>
                </w:rPr>
                <w:t>البرنامج لصالح [اسم الدولة]]</w:t>
              </w:r>
            </w:sdtContent>
          </w:sdt>
        </w:sdtContent>
      </w:sdt>
      <w:r w:rsidR="71C35EF3" w:rsidRPr="707D14C1">
        <w:rPr>
          <w:rFonts w:asciiTheme="minorHAnsi" w:hAnsiTheme="minorHAnsi" w:cstheme="minorBidi"/>
          <w:color w:val="000000"/>
          <w:sz w:val="22"/>
          <w:szCs w:val="22"/>
          <w:shd w:val="clear" w:color="auto" w:fill="D9D9D9" w:themeFill="background1" w:themeFillShade="D9"/>
          <w:rtl/>
          <w:lang w:eastAsia="ar" w:bidi="ar-MA"/>
        </w:rPr>
        <w:t>,</w:t>
      </w:r>
      <w:r w:rsidRPr="707D14C1">
        <w:rPr>
          <w:rFonts w:asciiTheme="minorHAnsi" w:hAnsiTheme="minorHAnsi" w:cstheme="minorBidi"/>
          <w:color w:val="000000"/>
          <w:sz w:val="22"/>
          <w:szCs w:val="22"/>
          <w:rtl/>
          <w:lang w:eastAsia="ar" w:bidi="ar-MA"/>
        </w:rPr>
        <w:t xml:space="preserve"> التابعَ</w:t>
      </w:r>
      <w:r w:rsidR="0D232B0A" w:rsidRPr="707D14C1">
        <w:rPr>
          <w:rFonts w:asciiTheme="minorHAnsi" w:hAnsiTheme="minorHAnsi" w:cstheme="minorBidi"/>
          <w:color w:val="000000"/>
          <w:sz w:val="22"/>
          <w:szCs w:val="22"/>
          <w:rtl/>
          <w:lang w:eastAsia="ar" w:bidi="ar-MA"/>
        </w:rPr>
        <w:t xml:space="preserve">ة </w:t>
      </w:r>
      <w:r w:rsidRPr="707D14C1">
        <w:rPr>
          <w:rFonts w:asciiTheme="minorHAnsi" w:hAnsiTheme="minorHAnsi" w:cstheme="minorBidi"/>
          <w:color w:val="000000"/>
          <w:sz w:val="22"/>
          <w:szCs w:val="22"/>
          <w:rtl/>
          <w:lang w:eastAsia="ar" w:bidi="ar-MA"/>
        </w:rPr>
        <w:t xml:space="preserve"> لليونيسف،  </w:t>
      </w:r>
      <w:r w:rsidR="6AB9F318" w:rsidRPr="707D14C1">
        <w:rPr>
          <w:rFonts w:asciiTheme="minorHAnsi" w:hAnsiTheme="minorHAnsi" w:cstheme="minorBidi"/>
          <w:color w:val="000000"/>
          <w:sz w:val="22"/>
          <w:szCs w:val="22"/>
          <w:rtl/>
          <w:lang w:eastAsia="ar" w:bidi="ar-MA"/>
        </w:rPr>
        <w:t>والموافق علي</w:t>
      </w:r>
      <w:r w:rsidRPr="707D14C1">
        <w:rPr>
          <w:rFonts w:asciiTheme="minorHAnsi" w:hAnsiTheme="minorHAnsi" w:cstheme="minorBidi"/>
          <w:color w:val="000000"/>
          <w:sz w:val="22"/>
          <w:szCs w:val="22"/>
          <w:rtl/>
          <w:lang w:eastAsia="ar" w:bidi="ar-MA"/>
        </w:rPr>
        <w:t>ال</w:t>
      </w:r>
      <w:r w:rsidR="3F9087E0" w:rsidRPr="707D14C1">
        <w:rPr>
          <w:rFonts w:asciiTheme="minorHAnsi" w:hAnsiTheme="minorHAnsi" w:cstheme="minorBidi"/>
          <w:color w:val="000000"/>
          <w:sz w:val="22"/>
          <w:szCs w:val="22"/>
          <w:rtl/>
          <w:lang w:eastAsia="ar" w:bidi="ar-MA"/>
        </w:rPr>
        <w:t>ه من قبل ال</w:t>
      </w:r>
      <w:r w:rsidRPr="707D14C1">
        <w:rPr>
          <w:rFonts w:asciiTheme="minorHAnsi" w:hAnsiTheme="minorHAnsi" w:cstheme="minorBidi"/>
          <w:color w:val="000000"/>
          <w:sz w:val="22"/>
          <w:szCs w:val="22"/>
          <w:rtl/>
          <w:lang w:eastAsia="ar" w:bidi="ar-MA"/>
        </w:rPr>
        <w:t xml:space="preserve">مجلس التنفيذي لصندوق الأمم المتحدة للطفولة للفترة </w:t>
      </w:r>
      <w:sdt>
        <w:sdtPr>
          <w:rPr>
            <w:rFonts w:asciiTheme="minorHAnsi" w:hAnsiTheme="minorHAnsi" w:cstheme="minorBidi"/>
            <w:color w:val="000000"/>
            <w:sz w:val="22"/>
            <w:szCs w:val="22"/>
            <w:rtl/>
          </w:rPr>
          <w:id w:val="-2047443578"/>
          <w:placeholder>
            <w:docPart w:val="DefaultPlaceholder_-1854013440"/>
          </w:placeholder>
        </w:sdtPr>
        <w:sdtEndPr>
          <w:rPr>
            <w:color w:val="000000" w:themeColor="text1"/>
            <w:highlight w:val="lightGray"/>
          </w:rPr>
        </w:sdtEndPr>
        <w:sdtContent>
          <w:r w:rsidR="1F594148" w:rsidRPr="001F61D5">
            <w:rPr>
              <w:rFonts w:asciiTheme="minorHAnsi" w:hAnsiTheme="minorHAnsi"/>
              <w:color w:val="000000"/>
              <w:sz w:val="22"/>
              <w:szCs w:val="22"/>
              <w:highlight w:val="lightGray"/>
              <w:rtl/>
              <w:lang w:eastAsia="ar" w:bidi="ar-MA"/>
            </w:rPr>
            <w:t>[من عام إلى عام]</w:t>
          </w:r>
        </w:sdtContent>
      </w:sdt>
      <w:r w:rsidRPr="707D14C1">
        <w:rPr>
          <w:rFonts w:asciiTheme="minorHAnsi" w:hAnsiTheme="minorHAnsi" w:cstheme="minorBidi"/>
          <w:color w:val="000000"/>
          <w:sz w:val="22"/>
          <w:szCs w:val="22"/>
          <w:rtl/>
          <w:lang w:eastAsia="ar" w:bidi="ar-MA"/>
        </w:rPr>
        <w:t xml:space="preserve"> بما </w:t>
      </w:r>
      <w:r w:rsidR="1EE2FA79" w:rsidRPr="707D14C1">
        <w:rPr>
          <w:rFonts w:asciiTheme="minorHAnsi" w:hAnsiTheme="minorHAnsi" w:cstheme="minorBidi"/>
          <w:color w:val="000000"/>
          <w:sz w:val="22"/>
          <w:szCs w:val="22"/>
          <w:rtl/>
          <w:lang w:eastAsia="ar" w:bidi="ar-MA"/>
        </w:rPr>
        <w:t xml:space="preserve"> في ذلك</w:t>
      </w:r>
      <w:r w:rsidRPr="707D14C1">
        <w:rPr>
          <w:rFonts w:asciiTheme="minorHAnsi" w:hAnsiTheme="minorHAnsi" w:cstheme="minorBidi"/>
          <w:color w:val="000000"/>
          <w:sz w:val="22"/>
          <w:szCs w:val="22"/>
          <w:rtl/>
          <w:lang w:eastAsia="ar" w:bidi="ar-MA"/>
        </w:rPr>
        <w:t xml:space="preserve"> أية تمديدات لاحقة.</w:t>
      </w:r>
    </w:p>
    <w:p w14:paraId="63F9F676" w14:textId="77777777" w:rsidR="00834638" w:rsidRPr="00861369" w:rsidRDefault="00834638" w:rsidP="00811851">
      <w:pPr>
        <w:pStyle w:val="ColorfulShading-Accent31"/>
        <w:autoSpaceDE w:val="0"/>
        <w:autoSpaceDN w:val="0"/>
        <w:bidi/>
        <w:adjustRightInd w:val="0"/>
        <w:ind w:left="0" w:firstLine="720"/>
        <w:jc w:val="both"/>
        <w:rPr>
          <w:rFonts w:asciiTheme="minorHAnsi" w:hAnsiTheme="minorHAnsi" w:cstheme="minorHAnsi"/>
          <w:color w:val="000000"/>
          <w:sz w:val="22"/>
          <w:szCs w:val="22"/>
        </w:rPr>
      </w:pPr>
    </w:p>
    <w:p w14:paraId="0770F46C" w14:textId="2A270FC2" w:rsidR="0004051F" w:rsidRPr="00861369" w:rsidRDefault="00587711" w:rsidP="65353816">
      <w:pPr>
        <w:pStyle w:val="ColorfulShading-Accent31"/>
        <w:autoSpaceDE w:val="0"/>
        <w:autoSpaceDN w:val="0"/>
        <w:bidi/>
        <w:adjustRightInd w:val="0"/>
        <w:ind w:left="0"/>
        <w:jc w:val="both"/>
        <w:rPr>
          <w:rFonts w:asciiTheme="minorHAnsi" w:hAnsiTheme="minorHAnsi" w:cstheme="minorBidi"/>
          <w:color w:val="000000"/>
          <w:sz w:val="22"/>
          <w:szCs w:val="22"/>
        </w:rPr>
      </w:pPr>
      <w:r w:rsidRPr="65353816">
        <w:rPr>
          <w:rFonts w:asciiTheme="minorHAnsi" w:hAnsiTheme="minorHAnsi" w:cstheme="minorBidi"/>
          <w:color w:val="000000" w:themeColor="text1"/>
          <w:sz w:val="22"/>
          <w:szCs w:val="22"/>
          <w:lang w:eastAsia="ar" w:bidi="ar-MA"/>
        </w:rPr>
        <w:t>1-8</w:t>
      </w:r>
      <w:r w:rsidRPr="65353816">
        <w:rPr>
          <w:rFonts w:asciiTheme="minorHAnsi" w:hAnsiTheme="minorHAnsi" w:cstheme="minorBidi"/>
          <w:color w:val="000000" w:themeColor="text1"/>
          <w:sz w:val="22"/>
          <w:szCs w:val="22"/>
          <w:rtl/>
          <w:lang w:eastAsia="ar" w:bidi="ar-MA"/>
        </w:rPr>
        <w:t xml:space="preserve"> </w:t>
      </w:r>
      <w:r>
        <w:tab/>
      </w:r>
      <w:r w:rsidR="03CC2C08" w:rsidRPr="65353816">
        <w:rPr>
          <w:rFonts w:asciiTheme="minorHAnsi" w:hAnsiTheme="minorHAnsi" w:cstheme="minorBidi"/>
          <w:sz w:val="22"/>
          <w:szCs w:val="22"/>
          <w:rtl/>
          <w:lang w:eastAsia="ar" w:bidi="ar-MA"/>
        </w:rPr>
        <w:t xml:space="preserve">تشير </w:t>
      </w:r>
      <w:r w:rsidRPr="65353816">
        <w:rPr>
          <w:rFonts w:asciiTheme="minorHAnsi" w:hAnsiTheme="minorHAnsi" w:cstheme="minorBidi"/>
          <w:color w:val="000000" w:themeColor="text1"/>
          <w:sz w:val="22"/>
          <w:szCs w:val="22"/>
          <w:rtl/>
          <w:lang w:eastAsia="ar" w:bidi="ar-MA"/>
        </w:rPr>
        <w:t>"</w:t>
      </w:r>
      <w:r w:rsidR="00084371" w:rsidRPr="65353816">
        <w:rPr>
          <w:rFonts w:asciiTheme="minorHAnsi" w:hAnsiTheme="minorHAnsi" w:cstheme="minorBidi"/>
          <w:color w:val="000000" w:themeColor="text1"/>
          <w:sz w:val="22"/>
          <w:szCs w:val="22"/>
          <w:u w:val="single"/>
          <w:rtl/>
          <w:lang w:eastAsia="ar" w:bidi="ar-MA"/>
        </w:rPr>
        <w:t xml:space="preserve">الوثيقة </w:t>
      </w:r>
      <w:r w:rsidR="4DE400A9" w:rsidRPr="65353816">
        <w:rPr>
          <w:rFonts w:asciiTheme="minorHAnsi" w:hAnsiTheme="minorHAnsi" w:cstheme="minorBidi"/>
          <w:color w:val="000000" w:themeColor="text1"/>
          <w:sz w:val="22"/>
          <w:szCs w:val="22"/>
          <w:u w:val="single"/>
          <w:rtl/>
          <w:lang w:eastAsia="ar" w:bidi="ar-MA"/>
        </w:rPr>
        <w:t>البرامجية</w:t>
      </w:r>
      <w:r w:rsidR="00AE6B4F" w:rsidRPr="65353816">
        <w:rPr>
          <w:rFonts w:asciiTheme="minorHAnsi" w:hAnsiTheme="minorHAnsi" w:cstheme="minorBidi"/>
          <w:color w:val="000000" w:themeColor="text1"/>
          <w:sz w:val="22"/>
          <w:szCs w:val="22"/>
          <w:rtl/>
          <w:lang w:eastAsia="ar" w:bidi="ar-MA"/>
        </w:rPr>
        <w:t xml:space="preserve">" إلى الوثيقة الرسمية المُوقّعة من قبل الطرفَيْن والتي تتضمَّن النتائج المتوقعة وكيفية تحقيقها، بما في ذلك الأنشطة والجداول الزمنية والميزانية التقديرية التي وافق عليها كِلا الطرفَيْن في ما يتعلق بالأنشطة التي يتعيَّن على الشريك القيام بها بموجب اتفاق التعاون </w:t>
      </w:r>
      <w:r w:rsidR="0BB093E6" w:rsidRPr="65353816">
        <w:rPr>
          <w:rFonts w:asciiTheme="minorHAnsi" w:hAnsiTheme="minorHAnsi" w:cstheme="minorBidi"/>
          <w:color w:val="000000" w:themeColor="text1"/>
          <w:sz w:val="22"/>
          <w:szCs w:val="22"/>
          <w:rtl/>
          <w:lang w:eastAsia="ar" w:bidi="ar-MA"/>
        </w:rPr>
        <w:t>البرامجي</w:t>
      </w:r>
      <w:r w:rsidR="00AE6B4F" w:rsidRPr="65353816">
        <w:rPr>
          <w:rFonts w:asciiTheme="minorHAnsi" w:hAnsiTheme="minorHAnsi" w:cstheme="minorBidi"/>
          <w:color w:val="000000" w:themeColor="text1"/>
          <w:sz w:val="22"/>
          <w:szCs w:val="22"/>
          <w:rtl/>
          <w:lang w:eastAsia="ar" w:bidi="ar-MA"/>
        </w:rPr>
        <w:t xml:space="preserve"> .  ويمكن الاطلاع على نموذج الوثيقة </w:t>
      </w:r>
      <w:r w:rsidR="26D0D606" w:rsidRPr="65353816">
        <w:rPr>
          <w:rFonts w:asciiTheme="minorHAnsi" w:hAnsiTheme="minorHAnsi" w:cstheme="minorBidi"/>
          <w:color w:val="000000" w:themeColor="text1"/>
          <w:sz w:val="22"/>
          <w:szCs w:val="22"/>
          <w:rtl/>
          <w:lang w:eastAsia="ar" w:bidi="ar-MA"/>
        </w:rPr>
        <w:t>البرامجية</w:t>
      </w:r>
      <w:r w:rsidR="00AE6B4F" w:rsidRPr="65353816">
        <w:rPr>
          <w:rFonts w:asciiTheme="minorHAnsi" w:hAnsiTheme="minorHAnsi" w:cstheme="minorBidi"/>
          <w:color w:val="000000" w:themeColor="text1"/>
          <w:sz w:val="22"/>
          <w:szCs w:val="22"/>
          <w:rtl/>
          <w:lang w:eastAsia="ar" w:bidi="ar-MA"/>
        </w:rPr>
        <w:t xml:space="preserve"> على الموقع الإلكتروني </w:t>
      </w:r>
      <w:hyperlink r:id="rId28">
        <w:r w:rsidR="404BBFC0" w:rsidRPr="65353816">
          <w:rPr>
            <w:rStyle w:val="Hyperlink"/>
            <w:rFonts w:asciiTheme="minorHAnsi" w:hAnsiTheme="minorHAnsi" w:cstheme="minorBidi"/>
            <w:sz w:val="22"/>
            <w:szCs w:val="22"/>
            <w:lang w:eastAsia="ar" w:bidi="en-US"/>
          </w:rPr>
          <w:t>https://etools.unicef.org</w:t>
        </w:r>
      </w:hyperlink>
      <w:r w:rsidR="03CC2C08" w:rsidRPr="65353816">
        <w:rPr>
          <w:rFonts w:asciiTheme="minorHAnsi" w:hAnsiTheme="minorHAnsi" w:cstheme="minorBidi"/>
          <w:sz w:val="22"/>
          <w:szCs w:val="22"/>
          <w:rtl/>
          <w:lang w:eastAsia="ar" w:bidi="ar-MA"/>
        </w:rPr>
        <w:t xml:space="preserve">. وتُعدُّ الوثيقة </w:t>
      </w:r>
      <w:r w:rsidR="6DC2DCDD" w:rsidRPr="65353816">
        <w:rPr>
          <w:rFonts w:asciiTheme="minorHAnsi" w:hAnsiTheme="minorHAnsi" w:cstheme="minorBidi"/>
          <w:sz w:val="22"/>
          <w:szCs w:val="22"/>
          <w:rtl/>
          <w:lang w:eastAsia="ar" w:bidi="ar-MA"/>
        </w:rPr>
        <w:t>البرامجية</w:t>
      </w:r>
      <w:r w:rsidR="03CC2C08" w:rsidRPr="65353816">
        <w:rPr>
          <w:rFonts w:asciiTheme="minorHAnsi" w:hAnsiTheme="minorHAnsi" w:cstheme="minorBidi"/>
          <w:sz w:val="22"/>
          <w:szCs w:val="22"/>
          <w:rtl/>
          <w:lang w:eastAsia="ar" w:bidi="ar-MA"/>
        </w:rPr>
        <w:t xml:space="preserve"> هي أساس طلب الأموال وتحويلها وتوزيعها لمزاولة الأنشطة المخططة و </w:t>
      </w:r>
      <w:r w:rsidR="01724791" w:rsidRPr="65353816">
        <w:rPr>
          <w:rFonts w:asciiTheme="minorHAnsi" w:hAnsiTheme="minorHAnsi" w:cstheme="minorBidi"/>
          <w:sz w:val="22"/>
          <w:szCs w:val="22"/>
          <w:rtl/>
          <w:lang w:eastAsia="ar" w:bidi="ar-MA"/>
        </w:rPr>
        <w:t>ل</w:t>
      </w:r>
      <w:r w:rsidR="03CC2C08" w:rsidRPr="65353816">
        <w:rPr>
          <w:rFonts w:asciiTheme="minorHAnsi" w:hAnsiTheme="minorHAnsi" w:cstheme="minorBidi"/>
          <w:sz w:val="22"/>
          <w:szCs w:val="22"/>
          <w:rtl/>
          <w:lang w:eastAsia="ar" w:bidi="ar-MA"/>
        </w:rPr>
        <w:t>رصدها ورفع التقارير بشأنها.</w:t>
      </w:r>
    </w:p>
    <w:p w14:paraId="135D87C3" w14:textId="77777777" w:rsidR="00CA54DB" w:rsidRPr="00861369" w:rsidRDefault="00CA54DB" w:rsidP="00811851">
      <w:pPr>
        <w:pStyle w:val="ColorfulShading-Accent31"/>
        <w:autoSpaceDE w:val="0"/>
        <w:autoSpaceDN w:val="0"/>
        <w:bidi/>
        <w:adjustRightInd w:val="0"/>
        <w:ind w:left="0" w:firstLine="720"/>
        <w:jc w:val="both"/>
        <w:rPr>
          <w:rFonts w:asciiTheme="minorHAnsi" w:hAnsiTheme="minorHAnsi" w:cstheme="minorHAnsi"/>
          <w:color w:val="000000"/>
          <w:sz w:val="22"/>
          <w:szCs w:val="22"/>
        </w:rPr>
      </w:pPr>
    </w:p>
    <w:p w14:paraId="062E03FB" w14:textId="05B7DE7D" w:rsidR="00CA54DB" w:rsidRPr="00861369" w:rsidRDefault="00587711" w:rsidP="65353816">
      <w:pPr>
        <w:pStyle w:val="ColorfulShading-Accent31"/>
        <w:autoSpaceDE w:val="0"/>
        <w:autoSpaceDN w:val="0"/>
        <w:bidi/>
        <w:adjustRightInd w:val="0"/>
        <w:ind w:left="0"/>
        <w:jc w:val="both"/>
        <w:rPr>
          <w:rFonts w:asciiTheme="minorHAnsi" w:hAnsiTheme="minorHAnsi" w:cstheme="minorBidi"/>
          <w:color w:val="000000"/>
          <w:sz w:val="22"/>
          <w:szCs w:val="22"/>
        </w:rPr>
      </w:pPr>
      <w:r w:rsidRPr="65353816">
        <w:rPr>
          <w:rFonts w:asciiTheme="minorHAnsi" w:hAnsiTheme="minorHAnsi" w:cstheme="minorBidi"/>
          <w:color w:val="000000" w:themeColor="text1"/>
          <w:sz w:val="22"/>
          <w:szCs w:val="22"/>
          <w:lang w:eastAsia="ar" w:bidi="ar-MA"/>
        </w:rPr>
        <w:t>1-9</w:t>
      </w:r>
      <w:r w:rsidRPr="65353816">
        <w:rPr>
          <w:rFonts w:asciiTheme="minorHAnsi" w:hAnsiTheme="minorHAnsi" w:cstheme="minorBidi"/>
          <w:color w:val="000000" w:themeColor="text1"/>
          <w:sz w:val="22"/>
          <w:szCs w:val="22"/>
          <w:rtl/>
          <w:lang w:eastAsia="ar" w:bidi="ar-MA"/>
        </w:rPr>
        <w:t xml:space="preserve"> </w:t>
      </w:r>
      <w:r>
        <w:tab/>
      </w:r>
      <w:r w:rsidRPr="65353816">
        <w:rPr>
          <w:rFonts w:asciiTheme="minorHAnsi" w:hAnsiTheme="minorHAnsi" w:cstheme="minorBidi"/>
          <w:color w:val="000000" w:themeColor="text1"/>
          <w:sz w:val="22"/>
          <w:szCs w:val="22"/>
          <w:rtl/>
          <w:lang w:eastAsia="ar" w:bidi="ar-MA"/>
        </w:rPr>
        <w:t>يشير "</w:t>
      </w:r>
      <w:r w:rsidRPr="65353816">
        <w:rPr>
          <w:rFonts w:asciiTheme="minorHAnsi" w:hAnsiTheme="minorHAnsi" w:cstheme="minorBidi"/>
          <w:color w:val="000000" w:themeColor="text1"/>
          <w:sz w:val="22"/>
          <w:szCs w:val="22"/>
          <w:u w:val="single"/>
          <w:rtl/>
          <w:lang w:eastAsia="ar" w:bidi="ar-MA"/>
        </w:rPr>
        <w:t xml:space="preserve">التقرير </w:t>
      </w:r>
      <w:r w:rsidR="259CD82A" w:rsidRPr="65353816">
        <w:rPr>
          <w:rFonts w:asciiTheme="minorHAnsi" w:hAnsiTheme="minorHAnsi" w:cstheme="minorBidi"/>
          <w:color w:val="000000" w:themeColor="text1"/>
          <w:sz w:val="22"/>
          <w:szCs w:val="22"/>
          <w:u w:val="single"/>
          <w:rtl/>
          <w:lang w:eastAsia="ar" w:bidi="ar-MA"/>
        </w:rPr>
        <w:t xml:space="preserve">التقدم </w:t>
      </w:r>
      <w:r w:rsidRPr="65353816">
        <w:rPr>
          <w:rFonts w:asciiTheme="minorHAnsi" w:hAnsiTheme="minorHAnsi" w:cstheme="minorBidi"/>
          <w:color w:val="000000" w:themeColor="text1"/>
          <w:sz w:val="22"/>
          <w:szCs w:val="22"/>
          <w:u w:val="single"/>
          <w:rtl/>
          <w:lang w:eastAsia="ar" w:bidi="ar-MA"/>
        </w:rPr>
        <w:t xml:space="preserve">المرحلي  </w:t>
      </w:r>
      <w:r w:rsidR="1FBA73E8" w:rsidRPr="65353816">
        <w:rPr>
          <w:rFonts w:asciiTheme="minorHAnsi" w:hAnsiTheme="minorHAnsi" w:cstheme="minorBidi"/>
          <w:color w:val="000000" w:themeColor="text1"/>
          <w:sz w:val="22"/>
          <w:szCs w:val="22"/>
          <w:u w:val="single"/>
          <w:rtl/>
          <w:lang w:eastAsia="ar" w:bidi="ar-MA"/>
        </w:rPr>
        <w:t xml:space="preserve"> للوثيقة</w:t>
      </w:r>
      <w:r w:rsidRPr="65353816">
        <w:rPr>
          <w:rFonts w:asciiTheme="minorHAnsi" w:hAnsiTheme="minorHAnsi" w:cstheme="minorBidi"/>
          <w:color w:val="000000" w:themeColor="text1"/>
          <w:sz w:val="22"/>
          <w:szCs w:val="22"/>
          <w:u w:val="single"/>
          <w:rtl/>
          <w:lang w:eastAsia="ar" w:bidi="ar-MA"/>
        </w:rPr>
        <w:t xml:space="preserve"> </w:t>
      </w:r>
      <w:r w:rsidR="66444264" w:rsidRPr="65353816">
        <w:rPr>
          <w:rFonts w:asciiTheme="minorHAnsi" w:hAnsiTheme="minorHAnsi" w:cstheme="minorBidi"/>
          <w:color w:val="000000" w:themeColor="text1"/>
          <w:sz w:val="22"/>
          <w:szCs w:val="22"/>
          <w:u w:val="single"/>
          <w:rtl/>
          <w:lang w:eastAsia="ar" w:bidi="ar-MA"/>
        </w:rPr>
        <w:t>البرامجية</w:t>
      </w:r>
      <w:r w:rsidRPr="65353816">
        <w:rPr>
          <w:rFonts w:asciiTheme="minorHAnsi" w:hAnsiTheme="minorHAnsi" w:cstheme="minorBidi"/>
          <w:color w:val="000000" w:themeColor="text1"/>
          <w:sz w:val="22"/>
          <w:szCs w:val="22"/>
          <w:rtl/>
          <w:lang w:eastAsia="ar" w:bidi="ar-MA"/>
        </w:rPr>
        <w:t xml:space="preserve">" إلى النموذج القياسي للتقرير المرحلي  </w:t>
      </w:r>
      <w:r w:rsidR="1F23B07E" w:rsidRPr="65353816">
        <w:rPr>
          <w:rFonts w:asciiTheme="minorHAnsi" w:hAnsiTheme="minorHAnsi" w:cstheme="minorBidi"/>
          <w:color w:val="000000" w:themeColor="text1"/>
          <w:sz w:val="22"/>
          <w:szCs w:val="22"/>
          <w:rtl/>
          <w:lang w:eastAsia="ar" w:bidi="ar-MA"/>
        </w:rPr>
        <w:t>ل</w:t>
      </w:r>
      <w:r w:rsidRPr="65353816">
        <w:rPr>
          <w:rFonts w:asciiTheme="minorHAnsi" w:hAnsiTheme="minorHAnsi" w:cstheme="minorBidi"/>
          <w:color w:val="000000" w:themeColor="text1"/>
          <w:sz w:val="22"/>
          <w:szCs w:val="22"/>
          <w:rtl/>
          <w:lang w:eastAsia="ar" w:bidi="ar-MA"/>
        </w:rPr>
        <w:t xml:space="preserve">ليونيسف، المتوفر على </w:t>
      </w:r>
      <w:hyperlink r:id="rId29">
        <w:r w:rsidR="009323B5" w:rsidRPr="65353816">
          <w:rPr>
            <w:rStyle w:val="Hyperlink"/>
            <w:rFonts w:asciiTheme="minorHAnsi" w:hAnsiTheme="minorHAnsi" w:cstheme="minorBidi"/>
            <w:sz w:val="22"/>
            <w:szCs w:val="22"/>
            <w:lang w:eastAsia="ar" w:bidi="en-US"/>
          </w:rPr>
          <w:t>www.partnerreportingportal.org</w:t>
        </w:r>
      </w:hyperlink>
      <w:r w:rsidRPr="65353816">
        <w:rPr>
          <w:rFonts w:asciiTheme="minorHAnsi" w:hAnsiTheme="minorHAnsi" w:cstheme="minorBidi"/>
          <w:color w:val="000000" w:themeColor="text1"/>
          <w:sz w:val="22"/>
          <w:szCs w:val="22"/>
          <w:lang w:eastAsia="ar" w:bidi="ar-MA"/>
        </w:rPr>
        <w:t>.</w:t>
      </w:r>
    </w:p>
    <w:p w14:paraId="2E5B7A3E" w14:textId="77777777" w:rsidR="00AF064F" w:rsidRPr="00861369" w:rsidRDefault="00AF064F" w:rsidP="005949D5">
      <w:pPr>
        <w:pStyle w:val="ColorfulShading-Accent31"/>
        <w:autoSpaceDE w:val="0"/>
        <w:autoSpaceDN w:val="0"/>
        <w:bidi/>
        <w:adjustRightInd w:val="0"/>
        <w:ind w:left="0"/>
        <w:jc w:val="both"/>
        <w:rPr>
          <w:rFonts w:asciiTheme="minorHAnsi" w:hAnsiTheme="minorHAnsi" w:cstheme="minorHAnsi"/>
          <w:color w:val="000000"/>
          <w:sz w:val="22"/>
          <w:szCs w:val="22"/>
        </w:rPr>
      </w:pPr>
    </w:p>
    <w:p w14:paraId="066D6FFF" w14:textId="79DF2345" w:rsidR="0004051F" w:rsidRPr="007256B6" w:rsidRDefault="00611067" w:rsidP="65353816">
      <w:pPr>
        <w:bidi/>
        <w:rPr>
          <w:rFonts w:eastAsiaTheme="minorEastAsia"/>
        </w:rPr>
      </w:pPr>
      <w:r w:rsidRPr="00732248">
        <w:rPr>
          <w:rFonts w:asciiTheme="minorHAnsi" w:hAnsiTheme="minorHAnsi" w:cstheme="minorBidi"/>
          <w:color w:val="000000" w:themeColor="text1"/>
          <w:sz w:val="22"/>
          <w:szCs w:val="22"/>
          <w:lang w:eastAsia="ar" w:bidi="ar-MA"/>
        </w:rPr>
        <w:t>1-10</w:t>
      </w:r>
      <w:r w:rsidRPr="00732248">
        <w:rPr>
          <w:rFonts w:asciiTheme="minorHAnsi" w:hAnsiTheme="minorHAnsi" w:cstheme="minorBidi"/>
          <w:color w:val="000000" w:themeColor="text1"/>
          <w:sz w:val="22"/>
          <w:szCs w:val="22"/>
          <w:rtl/>
          <w:lang w:eastAsia="ar" w:bidi="ar-MA"/>
        </w:rPr>
        <w:t xml:space="preserve"> </w:t>
      </w:r>
      <w:r w:rsidRPr="00732248">
        <w:tab/>
      </w:r>
      <w:r w:rsidRPr="00732248">
        <w:rPr>
          <w:rFonts w:asciiTheme="minorHAnsi" w:hAnsiTheme="minorHAnsi" w:cstheme="minorBidi"/>
          <w:color w:val="000000" w:themeColor="text1"/>
          <w:sz w:val="22"/>
          <w:szCs w:val="22"/>
          <w:rtl/>
          <w:lang w:eastAsia="ar" w:bidi="ar-MA"/>
        </w:rPr>
        <w:t xml:space="preserve">تشير </w:t>
      </w:r>
      <w:r w:rsidR="00600178" w:rsidRPr="00732248">
        <w:rPr>
          <w:rFonts w:asciiTheme="minorHAnsi" w:hAnsiTheme="minorHAnsi" w:cstheme="minorBidi"/>
          <w:color w:val="000000" w:themeColor="text1"/>
          <w:sz w:val="22"/>
          <w:szCs w:val="22"/>
          <w:rtl/>
          <w:lang w:eastAsia="ar" w:bidi="ar-MA"/>
        </w:rPr>
        <w:t>"</w:t>
      </w:r>
      <w:r w:rsidR="00DA562B" w:rsidRPr="00732248">
        <w:rPr>
          <w:rFonts w:asciiTheme="minorHAnsi" w:hAnsiTheme="minorHAnsi" w:cstheme="minorBidi"/>
          <w:color w:val="000000" w:themeColor="text1"/>
          <w:sz w:val="22"/>
          <w:szCs w:val="22"/>
          <w:u w:val="single"/>
          <w:rtl/>
          <w:lang w:eastAsia="ar" w:bidi="ar-MA"/>
        </w:rPr>
        <w:t>تكاليف الدعم لتعزيز القدرات التنظيمية</w:t>
      </w:r>
      <w:r w:rsidR="00C10CF0" w:rsidRPr="00732248">
        <w:rPr>
          <w:rFonts w:asciiTheme="minorHAnsi" w:hAnsiTheme="minorHAnsi" w:cstheme="minorBidi"/>
          <w:color w:val="000000" w:themeColor="text1"/>
          <w:sz w:val="22"/>
          <w:szCs w:val="22"/>
          <w:rtl/>
          <w:lang w:eastAsia="ar" w:bidi="ar-MA"/>
        </w:rPr>
        <w:t xml:space="preserve">" إلى تلك التكاليف التي يتكبدها الشريك لتعزيز القدرات التنظيمية و/أو قدرات الصيانة، بما في ذلك تكاليف الدعم للمقر الرئيسي، والتي لا يمكن أن تُعزى بشكلٍ قاطع إلى أحد الأنشطة التي ينفذها الشريك عملاً بهذا الاتفاق، بما في ذلك أي وثيقة </w:t>
      </w:r>
      <w:r w:rsidR="3C540A53" w:rsidRPr="00732248">
        <w:rPr>
          <w:rFonts w:asciiTheme="minorHAnsi" w:hAnsiTheme="minorHAnsi" w:cstheme="minorBidi"/>
          <w:color w:val="000000" w:themeColor="text1"/>
          <w:sz w:val="22"/>
          <w:szCs w:val="22"/>
          <w:rtl/>
          <w:lang w:eastAsia="ar" w:bidi="ar-MA"/>
        </w:rPr>
        <w:t xml:space="preserve"> برامجية</w:t>
      </w:r>
      <w:r w:rsidR="00C10CF0" w:rsidRPr="00732248">
        <w:rPr>
          <w:rFonts w:asciiTheme="minorHAnsi" w:hAnsiTheme="minorHAnsi" w:cstheme="minorBidi"/>
          <w:color w:val="000000" w:themeColor="text1"/>
          <w:sz w:val="22"/>
          <w:szCs w:val="22"/>
          <w:rtl/>
          <w:lang w:eastAsia="ar" w:bidi="ar-MA"/>
        </w:rPr>
        <w:t>.</w:t>
      </w:r>
    </w:p>
    <w:p w14:paraId="2F6E4A73" w14:textId="77777777" w:rsidR="0004051F" w:rsidRPr="00861369" w:rsidRDefault="0004051F" w:rsidP="00811851">
      <w:pPr>
        <w:pStyle w:val="ColorfulShading-Accent31"/>
        <w:autoSpaceDE w:val="0"/>
        <w:autoSpaceDN w:val="0"/>
        <w:bidi/>
        <w:adjustRightInd w:val="0"/>
        <w:ind w:left="0" w:firstLine="720"/>
        <w:jc w:val="both"/>
        <w:rPr>
          <w:rFonts w:asciiTheme="minorHAnsi" w:hAnsiTheme="minorHAnsi" w:cstheme="minorHAnsi"/>
          <w:color w:val="000000"/>
          <w:sz w:val="22"/>
          <w:szCs w:val="22"/>
        </w:rPr>
      </w:pPr>
    </w:p>
    <w:p w14:paraId="352AFC30" w14:textId="2AD21F5F" w:rsidR="0065431A" w:rsidRPr="00861369" w:rsidRDefault="00920195" w:rsidP="00AF064F">
      <w:pPr>
        <w:pStyle w:val="ColorfulShading-Accent31"/>
        <w:autoSpaceDE w:val="0"/>
        <w:autoSpaceDN w:val="0"/>
        <w:bidi/>
        <w:adjustRightInd w:val="0"/>
        <w:ind w:left="0"/>
        <w:jc w:val="both"/>
        <w:rPr>
          <w:rFonts w:asciiTheme="minorHAnsi" w:hAnsiTheme="minorHAnsi" w:cstheme="minorHAnsi"/>
          <w:sz w:val="22"/>
          <w:szCs w:val="22"/>
        </w:rPr>
      </w:pPr>
      <w:r w:rsidRPr="00861369">
        <w:rPr>
          <w:rFonts w:asciiTheme="minorHAnsi" w:hAnsiTheme="minorHAnsi" w:cstheme="minorHAnsi"/>
          <w:color w:val="000000"/>
          <w:sz w:val="22"/>
          <w:szCs w:val="22"/>
          <w:rtl/>
          <w:lang w:eastAsia="ar" w:bidi="ar-MA"/>
        </w:rPr>
        <w:t xml:space="preserve">1-11 </w:t>
      </w:r>
      <w:r w:rsidRPr="00861369">
        <w:rPr>
          <w:rFonts w:asciiTheme="minorHAnsi" w:hAnsiTheme="minorHAnsi" w:cstheme="minorHAnsi"/>
          <w:color w:val="000000"/>
          <w:sz w:val="22"/>
          <w:szCs w:val="22"/>
          <w:rtl/>
          <w:lang w:eastAsia="ar" w:bidi="ar-MA"/>
        </w:rPr>
        <w:tab/>
        <w:t>تشير "</w:t>
      </w:r>
      <w:r w:rsidRPr="00861369">
        <w:rPr>
          <w:rFonts w:asciiTheme="minorHAnsi" w:hAnsiTheme="minorHAnsi" w:cstheme="minorHAnsi"/>
          <w:color w:val="000000"/>
          <w:sz w:val="22"/>
          <w:szCs w:val="22"/>
          <w:u w:val="single"/>
          <w:rtl/>
          <w:lang w:eastAsia="ar" w:bidi="ar-MA"/>
        </w:rPr>
        <w:t>منظمة الأمم المتحدة للطفولة</w:t>
      </w:r>
      <w:r w:rsidRPr="00861369">
        <w:rPr>
          <w:rFonts w:asciiTheme="minorHAnsi" w:hAnsiTheme="minorHAnsi" w:cstheme="minorHAnsi"/>
          <w:color w:val="000000"/>
          <w:sz w:val="22"/>
          <w:szCs w:val="22"/>
          <w:rtl/>
          <w:lang w:eastAsia="ar" w:bidi="ar-MA"/>
        </w:rPr>
        <w:t>" أو "</w:t>
      </w:r>
      <w:r w:rsidRPr="00861369">
        <w:rPr>
          <w:rFonts w:asciiTheme="minorHAnsi" w:hAnsiTheme="minorHAnsi" w:cstheme="minorHAnsi"/>
          <w:color w:val="000000"/>
          <w:sz w:val="22"/>
          <w:szCs w:val="22"/>
          <w:u w:val="single"/>
          <w:rtl/>
          <w:lang w:eastAsia="ar" w:bidi="ar-MA"/>
        </w:rPr>
        <w:t>اليونيسف</w:t>
      </w:r>
      <w:r w:rsidRPr="00861369">
        <w:rPr>
          <w:rFonts w:asciiTheme="minorHAnsi" w:hAnsiTheme="minorHAnsi" w:cstheme="minorHAnsi"/>
          <w:color w:val="000000"/>
          <w:sz w:val="22"/>
          <w:szCs w:val="22"/>
          <w:rtl/>
          <w:lang w:eastAsia="ar" w:bidi="ar-MA"/>
        </w:rPr>
        <w:t>" إلى الهيئة الفرعية التابعة للأمم المتحدة التي أُنشِئَت بموجب قرار الجمعية العامة للأمم المتحدة رقم 57 (1) الصادر في 11 كانون الأول/ديسمبر 1946 .</w:t>
      </w:r>
    </w:p>
    <w:p w14:paraId="4D19922E" w14:textId="77777777" w:rsidR="00AF064F" w:rsidRPr="00861369" w:rsidRDefault="00AF064F" w:rsidP="00AF064F">
      <w:pPr>
        <w:autoSpaceDE w:val="0"/>
        <w:autoSpaceDN w:val="0"/>
        <w:bidi/>
        <w:adjustRightInd w:val="0"/>
        <w:jc w:val="both"/>
        <w:rPr>
          <w:rStyle w:val="GridTable1Light1"/>
          <w:rFonts w:asciiTheme="minorHAnsi" w:hAnsiTheme="minorHAnsi" w:cstheme="minorHAnsi"/>
          <w:sz w:val="22"/>
          <w:szCs w:val="22"/>
        </w:rPr>
      </w:pPr>
    </w:p>
    <w:p w14:paraId="6909D942" w14:textId="71D5A75E" w:rsidR="002330C4" w:rsidRPr="00861369" w:rsidRDefault="00FE257D" w:rsidP="65353816">
      <w:pPr>
        <w:pStyle w:val="ListParagraph"/>
        <w:numPr>
          <w:ilvl w:val="0"/>
          <w:numId w:val="16"/>
        </w:numPr>
        <w:autoSpaceDE w:val="0"/>
        <w:autoSpaceDN w:val="0"/>
        <w:bidi/>
        <w:adjustRightInd w:val="0"/>
        <w:ind w:hanging="720"/>
        <w:jc w:val="both"/>
        <w:rPr>
          <w:rStyle w:val="GridTable1Light1"/>
          <w:rFonts w:asciiTheme="minorHAnsi" w:hAnsiTheme="minorHAnsi" w:cstheme="minorBidi"/>
          <w:sz w:val="22"/>
          <w:szCs w:val="22"/>
        </w:rPr>
      </w:pPr>
      <w:r w:rsidRPr="65353816">
        <w:rPr>
          <w:rStyle w:val="GridTable1Light1"/>
          <w:rFonts w:asciiTheme="minorHAnsi" w:hAnsiTheme="minorHAnsi" w:cstheme="minorBidi"/>
          <w:sz w:val="22"/>
          <w:szCs w:val="22"/>
          <w:rtl/>
          <w:lang w:eastAsia="ar" w:bidi="ar-MA"/>
        </w:rPr>
        <w:t>وثائق الاتفاق</w:t>
      </w:r>
      <w:r w:rsidR="4F039B5D" w:rsidRPr="65353816">
        <w:rPr>
          <w:rStyle w:val="GridTable1Light1"/>
          <w:rFonts w:asciiTheme="minorHAnsi" w:hAnsiTheme="minorHAnsi" w:cstheme="minorBidi"/>
          <w:sz w:val="22"/>
          <w:szCs w:val="22"/>
          <w:rtl/>
          <w:lang w:eastAsia="ar" w:bidi="ar-MA"/>
        </w:rPr>
        <w:t xml:space="preserve">ية </w:t>
      </w:r>
    </w:p>
    <w:p w14:paraId="39E09E0E" w14:textId="77777777" w:rsidR="002330C4" w:rsidRPr="00861369" w:rsidRDefault="002330C4" w:rsidP="00811851">
      <w:pPr>
        <w:autoSpaceDE w:val="0"/>
        <w:autoSpaceDN w:val="0"/>
        <w:bidi/>
        <w:adjustRightInd w:val="0"/>
        <w:jc w:val="both"/>
        <w:rPr>
          <w:rFonts w:asciiTheme="minorHAnsi" w:hAnsiTheme="minorHAnsi" w:cstheme="minorHAnsi"/>
          <w:b/>
          <w:color w:val="000000"/>
          <w:sz w:val="22"/>
          <w:szCs w:val="22"/>
        </w:rPr>
      </w:pPr>
    </w:p>
    <w:p w14:paraId="791C5A32" w14:textId="0059014F" w:rsidR="002330C4" w:rsidRPr="00861369" w:rsidRDefault="00AF064F" w:rsidP="65353816">
      <w:pPr>
        <w:autoSpaceDE w:val="0"/>
        <w:autoSpaceDN w:val="0"/>
        <w:bidi/>
        <w:adjustRightInd w:val="0"/>
        <w:jc w:val="both"/>
        <w:rPr>
          <w:rFonts w:asciiTheme="minorHAnsi" w:hAnsiTheme="minorHAnsi" w:cstheme="minorBidi"/>
          <w:color w:val="000000"/>
          <w:sz w:val="22"/>
          <w:szCs w:val="22"/>
        </w:rPr>
      </w:pPr>
      <w:r w:rsidRPr="65353816">
        <w:rPr>
          <w:rFonts w:asciiTheme="minorHAnsi" w:hAnsiTheme="minorHAnsi" w:cstheme="minorBidi"/>
          <w:color w:val="000000" w:themeColor="text1"/>
          <w:sz w:val="22"/>
          <w:szCs w:val="22"/>
          <w:lang w:eastAsia="ar" w:bidi="ar-MA"/>
        </w:rPr>
        <w:t>2-1</w:t>
      </w:r>
      <w:r>
        <w:tab/>
      </w:r>
      <w:r w:rsidR="097B1E04" w:rsidRPr="65353816">
        <w:rPr>
          <w:rFonts w:asciiTheme="minorHAnsi" w:hAnsiTheme="minorHAnsi" w:cstheme="minorBidi"/>
          <w:color w:val="000000" w:themeColor="text1"/>
          <w:sz w:val="22"/>
          <w:szCs w:val="22"/>
          <w:rtl/>
          <w:lang w:eastAsia="ar" w:bidi="ar-MA"/>
        </w:rPr>
        <w:t>ت</w:t>
      </w:r>
      <w:r w:rsidRPr="65353816">
        <w:rPr>
          <w:rFonts w:asciiTheme="minorHAnsi" w:hAnsiTheme="minorHAnsi" w:cstheme="minorBidi"/>
          <w:color w:val="000000" w:themeColor="text1"/>
          <w:sz w:val="22"/>
          <w:szCs w:val="22"/>
          <w:rtl/>
          <w:lang w:eastAsia="ar" w:bidi="ar-MA"/>
        </w:rPr>
        <w:t>تألف هذا الاتفاق</w:t>
      </w:r>
      <w:r w:rsidR="52DD6E4F" w:rsidRPr="65353816">
        <w:rPr>
          <w:rFonts w:asciiTheme="minorHAnsi" w:hAnsiTheme="minorHAnsi" w:cstheme="minorBidi"/>
          <w:color w:val="000000" w:themeColor="text1"/>
          <w:sz w:val="22"/>
          <w:szCs w:val="22"/>
          <w:rtl/>
          <w:lang w:eastAsia="ar" w:bidi="ar-MA"/>
        </w:rPr>
        <w:t>ية</w:t>
      </w:r>
      <w:r w:rsidRPr="65353816">
        <w:rPr>
          <w:rFonts w:asciiTheme="minorHAnsi" w:hAnsiTheme="minorHAnsi" w:cstheme="minorBidi"/>
          <w:color w:val="000000" w:themeColor="text1"/>
          <w:sz w:val="22"/>
          <w:szCs w:val="22"/>
          <w:rtl/>
          <w:lang w:eastAsia="ar" w:bidi="ar-MA"/>
        </w:rPr>
        <w:t xml:space="preserve"> من الوثائق التالية:</w:t>
      </w:r>
    </w:p>
    <w:p w14:paraId="4FBD2B92" w14:textId="77777777" w:rsidR="00AF064F" w:rsidRPr="00861369" w:rsidRDefault="00AF064F" w:rsidP="00AF064F">
      <w:pPr>
        <w:autoSpaceDE w:val="0"/>
        <w:autoSpaceDN w:val="0"/>
        <w:bidi/>
        <w:adjustRightInd w:val="0"/>
        <w:jc w:val="both"/>
        <w:rPr>
          <w:rFonts w:asciiTheme="minorHAnsi" w:hAnsiTheme="minorHAnsi" w:cstheme="minorHAnsi"/>
          <w:color w:val="000000"/>
          <w:sz w:val="22"/>
          <w:szCs w:val="22"/>
        </w:rPr>
      </w:pPr>
    </w:p>
    <w:p w14:paraId="273D602D" w14:textId="64D9C154" w:rsidR="00AF064F" w:rsidRPr="00861369" w:rsidRDefault="002330C4" w:rsidP="00C75C5D">
      <w:pPr>
        <w:pStyle w:val="ListParagraph"/>
        <w:numPr>
          <w:ilvl w:val="0"/>
          <w:numId w:val="17"/>
        </w:numPr>
        <w:autoSpaceDE w:val="0"/>
        <w:autoSpaceDN w:val="0"/>
        <w:bidi/>
        <w:adjustRightInd w:val="0"/>
        <w:ind w:left="1418" w:hanging="698"/>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tl/>
          <w:lang w:eastAsia="ar" w:bidi="ar-MA"/>
        </w:rPr>
        <w:t>هذه الوثيقة؛</w:t>
      </w:r>
    </w:p>
    <w:p w14:paraId="789F538B" w14:textId="77777777" w:rsidR="00AF064F" w:rsidRPr="00861369" w:rsidRDefault="00AF064F" w:rsidP="00AF064F">
      <w:pPr>
        <w:pStyle w:val="ListParagraph"/>
        <w:autoSpaceDE w:val="0"/>
        <w:autoSpaceDN w:val="0"/>
        <w:bidi/>
        <w:adjustRightInd w:val="0"/>
        <w:ind w:left="1418"/>
        <w:jc w:val="both"/>
        <w:rPr>
          <w:rFonts w:asciiTheme="minorHAnsi" w:hAnsiTheme="minorHAnsi" w:cstheme="minorHAnsi"/>
          <w:color w:val="000000"/>
          <w:sz w:val="22"/>
          <w:szCs w:val="22"/>
        </w:rPr>
      </w:pPr>
    </w:p>
    <w:p w14:paraId="1354FA5A" w14:textId="7193F542" w:rsidR="0028612D" w:rsidRPr="00861369" w:rsidRDefault="00273A5C" w:rsidP="65353816">
      <w:pPr>
        <w:pStyle w:val="ListParagraph"/>
        <w:numPr>
          <w:ilvl w:val="0"/>
          <w:numId w:val="17"/>
        </w:numPr>
        <w:autoSpaceDE w:val="0"/>
        <w:autoSpaceDN w:val="0"/>
        <w:bidi/>
        <w:adjustRightInd w:val="0"/>
        <w:ind w:left="1418" w:hanging="698"/>
        <w:jc w:val="both"/>
        <w:rPr>
          <w:rFonts w:asciiTheme="minorHAnsi" w:hAnsiTheme="minorHAnsi" w:cstheme="minorBidi"/>
          <w:color w:val="000000"/>
          <w:sz w:val="22"/>
          <w:szCs w:val="22"/>
        </w:rPr>
      </w:pPr>
      <w:r w:rsidRPr="65353816">
        <w:rPr>
          <w:rFonts w:asciiTheme="minorHAnsi" w:hAnsiTheme="minorHAnsi" w:cstheme="minorBidi"/>
          <w:color w:val="000000" w:themeColor="text1"/>
          <w:sz w:val="22"/>
          <w:szCs w:val="22"/>
          <w:rtl/>
          <w:lang w:eastAsia="ar" w:bidi="ar-MA"/>
        </w:rPr>
        <w:t xml:space="preserve">الشروط والأحكام العامة لاتفاقات التعاون </w:t>
      </w:r>
      <w:r w:rsidR="72EBE143" w:rsidRPr="65353816">
        <w:rPr>
          <w:rFonts w:asciiTheme="minorHAnsi" w:hAnsiTheme="minorHAnsi" w:cstheme="minorBidi"/>
          <w:color w:val="000000" w:themeColor="text1"/>
          <w:sz w:val="22"/>
          <w:szCs w:val="22"/>
          <w:rtl/>
          <w:lang w:eastAsia="ar" w:bidi="ar-MA"/>
        </w:rPr>
        <w:t>البرامجي</w:t>
      </w:r>
      <w:r w:rsidRPr="65353816">
        <w:rPr>
          <w:rFonts w:asciiTheme="minorHAnsi" w:hAnsiTheme="minorHAnsi" w:cstheme="minorBidi"/>
          <w:color w:val="000000" w:themeColor="text1"/>
          <w:sz w:val="22"/>
          <w:szCs w:val="22"/>
          <w:rtl/>
          <w:lang w:eastAsia="ar" w:bidi="ar-MA"/>
        </w:rPr>
        <w:t xml:space="preserve"> المرفقة بهذ</w:t>
      </w:r>
      <w:r w:rsidR="3FDF720B" w:rsidRPr="65353816">
        <w:rPr>
          <w:rFonts w:asciiTheme="minorHAnsi" w:hAnsiTheme="minorHAnsi" w:cstheme="minorBidi"/>
          <w:color w:val="000000" w:themeColor="text1"/>
          <w:sz w:val="22"/>
          <w:szCs w:val="22"/>
          <w:rtl/>
          <w:lang w:eastAsia="ar" w:bidi="ar-MA"/>
        </w:rPr>
        <w:t xml:space="preserve">ه </w:t>
      </w:r>
      <w:r w:rsidRPr="65353816">
        <w:rPr>
          <w:rFonts w:asciiTheme="minorHAnsi" w:hAnsiTheme="minorHAnsi" w:cstheme="minorBidi"/>
          <w:color w:val="000000" w:themeColor="text1"/>
          <w:sz w:val="22"/>
          <w:szCs w:val="22"/>
          <w:rtl/>
          <w:lang w:eastAsia="ar" w:bidi="ar-MA"/>
        </w:rPr>
        <w:t xml:space="preserve"> الاتفاق</w:t>
      </w:r>
      <w:r w:rsidR="1C2AAF0E" w:rsidRPr="65353816">
        <w:rPr>
          <w:rFonts w:asciiTheme="minorHAnsi" w:hAnsiTheme="minorHAnsi" w:cstheme="minorBidi"/>
          <w:color w:val="000000" w:themeColor="text1"/>
          <w:sz w:val="22"/>
          <w:szCs w:val="22"/>
          <w:rtl/>
          <w:lang w:eastAsia="ar" w:bidi="ar-MA"/>
        </w:rPr>
        <w:t>ية</w:t>
      </w:r>
      <w:r w:rsidRPr="65353816">
        <w:rPr>
          <w:rFonts w:asciiTheme="minorHAnsi" w:hAnsiTheme="minorHAnsi" w:cstheme="minorBidi"/>
          <w:color w:val="000000" w:themeColor="text1"/>
          <w:sz w:val="22"/>
          <w:szCs w:val="22"/>
          <w:rtl/>
          <w:lang w:eastAsia="ar" w:bidi="ar-MA"/>
        </w:rPr>
        <w:t xml:space="preserve"> أو المتاحة على مكتبة الموارد التابعة للموقع الإلكتروني </w:t>
      </w:r>
      <w:hyperlink r:id="rId30">
        <w:r w:rsidR="6ACBE528" w:rsidRPr="65353816">
          <w:rPr>
            <w:rStyle w:val="Hyperlink"/>
            <w:rFonts w:asciiTheme="minorHAnsi" w:hAnsiTheme="minorHAnsi" w:cstheme="minorBidi"/>
            <w:sz w:val="22"/>
            <w:szCs w:val="22"/>
            <w:lang w:eastAsia="ar" w:bidi="en-US"/>
          </w:rPr>
          <w:t>www.unpartnerportal.org</w:t>
        </w:r>
      </w:hyperlink>
      <w:r w:rsidRPr="65353816">
        <w:rPr>
          <w:rFonts w:asciiTheme="minorHAnsi" w:hAnsiTheme="minorHAnsi" w:cstheme="minorBidi"/>
          <w:color w:val="000000" w:themeColor="text1"/>
          <w:sz w:val="22"/>
          <w:szCs w:val="22"/>
          <w:lang w:eastAsia="ar" w:bidi="ar-MA"/>
        </w:rPr>
        <w:t>.</w:t>
      </w:r>
    </w:p>
    <w:p w14:paraId="3E15161A" w14:textId="77777777" w:rsidR="0028612D" w:rsidRPr="00861369" w:rsidRDefault="0028612D" w:rsidP="0028612D">
      <w:pPr>
        <w:pStyle w:val="ListParagraph"/>
        <w:bidi/>
        <w:rPr>
          <w:rFonts w:asciiTheme="minorHAnsi" w:hAnsiTheme="minorHAnsi" w:cstheme="minorHAnsi"/>
          <w:color w:val="000000"/>
          <w:sz w:val="22"/>
          <w:szCs w:val="22"/>
        </w:rPr>
      </w:pPr>
    </w:p>
    <w:p w14:paraId="49FDC141" w14:textId="5434E2B5" w:rsidR="0034435F" w:rsidRPr="00861369" w:rsidRDefault="001F44AD" w:rsidP="65353816">
      <w:pPr>
        <w:pStyle w:val="ListParagraph"/>
        <w:numPr>
          <w:ilvl w:val="0"/>
          <w:numId w:val="17"/>
        </w:numPr>
        <w:autoSpaceDE w:val="0"/>
        <w:autoSpaceDN w:val="0"/>
        <w:bidi/>
        <w:adjustRightInd w:val="0"/>
        <w:ind w:left="1418" w:hanging="698"/>
        <w:jc w:val="both"/>
        <w:rPr>
          <w:rFonts w:asciiTheme="minorHAnsi" w:hAnsiTheme="minorHAnsi" w:cstheme="minorBidi"/>
          <w:color w:val="000000"/>
          <w:sz w:val="22"/>
          <w:szCs w:val="22"/>
        </w:rPr>
      </w:pPr>
      <w:r w:rsidRPr="65353816">
        <w:rPr>
          <w:rFonts w:asciiTheme="minorHAnsi" w:hAnsiTheme="minorHAnsi" w:cstheme="minorBidi"/>
          <w:color w:val="000000" w:themeColor="text1"/>
          <w:sz w:val="22"/>
          <w:szCs w:val="22"/>
          <w:rtl/>
          <w:lang w:eastAsia="ar" w:bidi="ar-MA"/>
        </w:rPr>
        <w:t>أي وثائق برامجية مُبرَمة بين الطرفَيْن بموجب هذا الاتفاق وتشير إلى هذا الاتفاق؛ و</w:t>
      </w:r>
    </w:p>
    <w:p w14:paraId="26EBC457" w14:textId="77777777" w:rsidR="0034435F" w:rsidRPr="007256B6" w:rsidRDefault="0034435F" w:rsidP="0034435F">
      <w:pPr>
        <w:pStyle w:val="ListParagraph"/>
        <w:bidi/>
        <w:rPr>
          <w:rFonts w:asciiTheme="minorHAnsi" w:hAnsiTheme="minorHAnsi"/>
          <w:color w:val="000000"/>
          <w:sz w:val="22"/>
        </w:rPr>
      </w:pPr>
    </w:p>
    <w:p w14:paraId="3DD7FC65" w14:textId="2EF5B4C5" w:rsidR="002A2578" w:rsidRPr="00861369" w:rsidRDefault="00C4466D" w:rsidP="65353816">
      <w:pPr>
        <w:pStyle w:val="ListParagraph"/>
        <w:numPr>
          <w:ilvl w:val="0"/>
          <w:numId w:val="17"/>
        </w:numPr>
        <w:autoSpaceDE w:val="0"/>
        <w:autoSpaceDN w:val="0"/>
        <w:bidi/>
        <w:adjustRightInd w:val="0"/>
        <w:ind w:left="1418" w:hanging="698"/>
        <w:jc w:val="both"/>
        <w:rPr>
          <w:rFonts w:asciiTheme="minorHAnsi" w:hAnsiTheme="minorHAnsi" w:cstheme="minorBidi"/>
          <w:color w:val="000000"/>
          <w:sz w:val="22"/>
          <w:szCs w:val="22"/>
        </w:rPr>
      </w:pPr>
      <w:r w:rsidRPr="65353816">
        <w:rPr>
          <w:rFonts w:asciiTheme="minorHAnsi" w:hAnsiTheme="minorHAnsi" w:cstheme="minorBidi"/>
          <w:color w:val="000000" w:themeColor="text1"/>
          <w:sz w:val="22"/>
          <w:szCs w:val="22"/>
          <w:rtl/>
          <w:lang w:eastAsia="ar" w:bidi="ar-MA"/>
        </w:rPr>
        <w:t xml:space="preserve">أي شروط خاصة مُتَّفق عليها بين الطرفَيْن في ما يتعلَّق ببرنامجٍ معيَّن أو وثيقة برامجية مرفقة بهذا الاتفاق، </w:t>
      </w:r>
      <w:r w:rsidR="7FCABCDF" w:rsidRPr="65353816">
        <w:rPr>
          <w:rFonts w:asciiTheme="minorHAnsi" w:hAnsiTheme="minorHAnsi" w:cstheme="minorBidi"/>
          <w:color w:val="000000" w:themeColor="text1"/>
          <w:sz w:val="22"/>
          <w:szCs w:val="22"/>
          <w:rtl/>
          <w:lang w:eastAsia="ar" w:bidi="ar-MA"/>
        </w:rPr>
        <w:t xml:space="preserve">إن وجد </w:t>
      </w:r>
      <w:r w:rsidRPr="65353816">
        <w:rPr>
          <w:rFonts w:asciiTheme="minorHAnsi" w:hAnsiTheme="minorHAnsi" w:cstheme="minorBidi"/>
          <w:color w:val="000000" w:themeColor="text1"/>
          <w:sz w:val="22"/>
          <w:szCs w:val="22"/>
          <w:rtl/>
          <w:lang w:eastAsia="ar" w:bidi="ar-MA"/>
        </w:rPr>
        <w:t xml:space="preserve">. </w:t>
      </w:r>
    </w:p>
    <w:p w14:paraId="21FA90C6" w14:textId="77777777" w:rsidR="002A2578" w:rsidRPr="007256B6" w:rsidRDefault="002A2578" w:rsidP="007256B6">
      <w:pPr>
        <w:autoSpaceDE w:val="0"/>
        <w:autoSpaceDN w:val="0"/>
        <w:bidi/>
        <w:adjustRightInd w:val="0"/>
        <w:ind w:left="2160"/>
        <w:jc w:val="both"/>
        <w:rPr>
          <w:rFonts w:asciiTheme="minorHAnsi" w:hAnsiTheme="minorHAnsi"/>
          <w:sz w:val="22"/>
        </w:rPr>
      </w:pP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sdt>
        <w:sdtPr>
          <w:rPr>
            <w:rFonts w:asciiTheme="minorHAnsi" w:hAnsiTheme="minorHAnsi" w:cstheme="minorHAnsi"/>
            <w:i/>
            <w:color w:val="808080" w:themeColor="background1" w:themeShade="80"/>
            <w:sz w:val="22"/>
            <w:szCs w:val="22"/>
            <w:u w:val="single"/>
            <w:rtl/>
          </w:rPr>
          <w:id w:val="-1751181747"/>
          <w:placeholder>
            <w:docPart w:val="DefaultPlaceholder_-1854013440"/>
          </w:placeholder>
        </w:sdtPr>
        <w:sdtEndPr>
          <w:rPr>
            <w:i w:val="0"/>
            <w:color w:val="auto"/>
            <w:u w:val="none"/>
          </w:rPr>
        </w:sdtEndPr>
        <w:sdtContent>
          <w:tr w:rsidR="002A2578" w:rsidRPr="00861369" w14:paraId="0D9E9C90" w14:textId="77777777" w:rsidTr="00C1723E">
            <w:tc>
              <w:tcPr>
                <w:tcW w:w="8640" w:type="dxa"/>
                <w:tcBorders>
                  <w:top w:val="nil"/>
                  <w:left w:val="nil"/>
                  <w:bottom w:val="nil"/>
                  <w:right w:val="nil"/>
                </w:tcBorders>
                <w:shd w:val="clear" w:color="auto" w:fill="auto"/>
              </w:tcPr>
              <w:sdt>
                <w:sdtPr>
                  <w:rPr>
                    <w:rFonts w:asciiTheme="minorHAnsi" w:hAnsiTheme="minorHAnsi" w:cstheme="minorHAnsi"/>
                    <w:i/>
                    <w:color w:val="808080" w:themeColor="background1" w:themeShade="80"/>
                    <w:sz w:val="22"/>
                    <w:szCs w:val="22"/>
                    <w:u w:val="single"/>
                  </w:rPr>
                  <w:id w:val="-1482611226"/>
                  <w:placeholder>
                    <w:docPart w:val="DefaultPlaceholder_-1854013440"/>
                  </w:placeholder>
                </w:sdtPr>
                <w:sdtEndPr>
                  <w:rPr>
                    <w:u w:val="none"/>
                    <w:rtl/>
                  </w:rPr>
                </w:sdtEndPr>
                <w:sdtContent>
                  <w:p w14:paraId="620FA7A0" w14:textId="2D48010F" w:rsidR="00C1723E" w:rsidRPr="00861369" w:rsidRDefault="002A2578" w:rsidP="00811851">
                    <w:pPr>
                      <w:autoSpaceDE w:val="0"/>
                      <w:autoSpaceDN w:val="0"/>
                      <w:bidi/>
                      <w:adjustRightInd w:val="0"/>
                      <w:jc w:val="both"/>
                      <w:rPr>
                        <w:rFonts w:asciiTheme="minorHAnsi" w:hAnsiTheme="minorHAnsi" w:cstheme="minorHAnsi"/>
                        <w:i/>
                        <w:color w:val="808080" w:themeColor="background1" w:themeShade="80"/>
                        <w:sz w:val="22"/>
                        <w:szCs w:val="22"/>
                      </w:rPr>
                    </w:pPr>
                    <w:r w:rsidRPr="00861369">
                      <w:rPr>
                        <w:rFonts w:asciiTheme="minorHAnsi" w:hAnsiTheme="minorHAnsi" w:cstheme="minorHAnsi"/>
                        <w:i/>
                        <w:iCs/>
                        <w:color w:val="808080" w:themeColor="background1" w:themeShade="80"/>
                        <w:sz w:val="22"/>
                        <w:szCs w:val="22"/>
                        <w:u w:val="single"/>
                        <w:rtl/>
                        <w:lang w:eastAsia="ar" w:bidi="ar-MA"/>
                      </w:rPr>
                      <w:t>إيضاح لمستخدم برامج اليونيسف:</w:t>
                    </w:r>
                    <w:r w:rsidRPr="00861369">
                      <w:rPr>
                        <w:rFonts w:asciiTheme="minorHAnsi" w:hAnsiTheme="minorHAnsi" w:cstheme="minorHAnsi"/>
                        <w:i/>
                        <w:iCs/>
                        <w:color w:val="808080" w:themeColor="background1" w:themeShade="80"/>
                        <w:sz w:val="22"/>
                        <w:szCs w:val="22"/>
                        <w:rtl/>
                        <w:lang w:eastAsia="ar" w:bidi="ar-MA"/>
                      </w:rPr>
                      <w:t xml:space="preserve"> يجب أن توافق شعبة البيانات والتحليل والتخطيط والرصد على أي شروط خاصة قبل وضعها. </w:t>
                    </w:r>
                    <w:r w:rsidRPr="00861369">
                      <w:rPr>
                        <w:rFonts w:asciiTheme="minorHAnsi" w:hAnsiTheme="minorHAnsi" w:cstheme="minorHAnsi"/>
                        <w:color w:val="808080" w:themeColor="background1" w:themeShade="80"/>
                        <w:sz w:val="22"/>
                        <w:szCs w:val="22"/>
                        <w:rtl/>
                        <w:lang w:eastAsia="ar" w:bidi="ar-MA"/>
                      </w:rPr>
                      <w:t>وستتشاور شعبة البيانات والتحليل والتخطيط والرصد عند الضرورة مع مدير شعبة الشراكات العامة أو شعبة جمع التبرعات من القطاع الخاص وإقامة الشراكات معه (حسبما ينطبق استناداً إلى مصدر التمويل) والمراقب المالي بشعبة البيانات والتحليل والتخطيط والرصد، وشعبة الإمدادات، والمكتب القانوني.</w:t>
                    </w:r>
                    <w:r w:rsidRPr="00861369">
                      <w:rPr>
                        <w:rFonts w:asciiTheme="minorHAnsi" w:hAnsiTheme="minorHAnsi" w:cstheme="minorHAnsi"/>
                        <w:i/>
                        <w:iCs/>
                        <w:color w:val="808080" w:themeColor="background1" w:themeShade="80"/>
                        <w:sz w:val="22"/>
                        <w:szCs w:val="22"/>
                        <w:rtl/>
                        <w:lang w:eastAsia="ar" w:bidi="ar-MA"/>
                      </w:rPr>
                      <w:t xml:space="preserve"> </w:t>
                    </w:r>
                  </w:p>
                </w:sdtContent>
              </w:sdt>
            </w:tc>
          </w:tr>
        </w:sdtContent>
      </w:sdt>
    </w:tbl>
    <w:p w14:paraId="71DDFE94" w14:textId="77777777" w:rsidR="00AE191F" w:rsidRPr="007256B6" w:rsidRDefault="00AE191F" w:rsidP="007256B6">
      <w:pPr>
        <w:pStyle w:val="ListParagraph"/>
        <w:autoSpaceDE w:val="0"/>
        <w:autoSpaceDN w:val="0"/>
        <w:bidi/>
        <w:adjustRightInd w:val="0"/>
        <w:jc w:val="both"/>
        <w:rPr>
          <w:rStyle w:val="GridTable1Light1"/>
          <w:rFonts w:asciiTheme="minorHAnsi" w:hAnsiTheme="minorHAnsi"/>
          <w:sz w:val="22"/>
        </w:rPr>
      </w:pPr>
    </w:p>
    <w:p w14:paraId="18E90852" w14:textId="77256D46" w:rsidR="004B05F2" w:rsidRPr="00861369" w:rsidRDefault="00033E22" w:rsidP="00C75C5D">
      <w:pPr>
        <w:pStyle w:val="ListParagraph"/>
        <w:numPr>
          <w:ilvl w:val="0"/>
          <w:numId w:val="16"/>
        </w:numPr>
        <w:autoSpaceDE w:val="0"/>
        <w:autoSpaceDN w:val="0"/>
        <w:bidi/>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tl/>
          <w:lang w:eastAsia="ar" w:bidi="ar-MA"/>
        </w:rPr>
        <w:t>الغرض والنطاق</w:t>
      </w:r>
    </w:p>
    <w:p w14:paraId="3EF0FA9F" w14:textId="77777777" w:rsidR="00547643" w:rsidRPr="00861369" w:rsidRDefault="00547643" w:rsidP="00C74D1F">
      <w:pPr>
        <w:bidi/>
        <w:ind w:left="720" w:hanging="720"/>
        <w:jc w:val="both"/>
        <w:rPr>
          <w:rFonts w:asciiTheme="minorHAnsi" w:hAnsiTheme="minorHAnsi" w:cstheme="minorHAnsi"/>
          <w:color w:val="000000"/>
          <w:sz w:val="22"/>
          <w:szCs w:val="22"/>
        </w:rPr>
      </w:pPr>
    </w:p>
    <w:p w14:paraId="3DCB6E84" w14:textId="7E82803A" w:rsidR="0002162E" w:rsidRPr="00861369" w:rsidRDefault="00C74D1F" w:rsidP="65353816">
      <w:pPr>
        <w:bidi/>
        <w:ind w:left="720" w:hanging="720"/>
        <w:jc w:val="both"/>
        <w:rPr>
          <w:rFonts w:asciiTheme="minorHAnsi" w:hAnsiTheme="minorHAnsi" w:cstheme="minorBidi"/>
          <w:sz w:val="22"/>
          <w:szCs w:val="22"/>
        </w:rPr>
      </w:pPr>
      <w:r w:rsidRPr="65353816">
        <w:rPr>
          <w:rFonts w:asciiTheme="minorHAnsi" w:hAnsiTheme="minorHAnsi" w:cstheme="minorBidi"/>
          <w:color w:val="000000" w:themeColor="text1"/>
          <w:sz w:val="22"/>
          <w:szCs w:val="22"/>
          <w:lang w:eastAsia="ar" w:bidi="ar-MA"/>
        </w:rPr>
        <w:t>3-1</w:t>
      </w:r>
      <w:r>
        <w:tab/>
      </w:r>
      <w:r w:rsidRPr="65353816">
        <w:rPr>
          <w:rFonts w:asciiTheme="minorHAnsi" w:hAnsiTheme="minorHAnsi" w:cstheme="minorBidi"/>
          <w:color w:val="000000" w:themeColor="text1"/>
          <w:sz w:val="22"/>
          <w:szCs w:val="22"/>
          <w:rtl/>
          <w:lang w:eastAsia="ar" w:bidi="ar-MA"/>
        </w:rPr>
        <w:t xml:space="preserve">يحكم هذا الاتفاق تنفيذَ الشريك للأجزاء ذات العلاقة من البرنامج (بما في ذلك الاستجابة الإنسانية) من خلال وثيقة واحدة أو عدد من الوثائق </w:t>
      </w:r>
      <w:r w:rsidR="030090D4" w:rsidRPr="65353816">
        <w:rPr>
          <w:rFonts w:asciiTheme="minorHAnsi" w:hAnsiTheme="minorHAnsi" w:cstheme="minorBidi"/>
          <w:color w:val="000000" w:themeColor="text1"/>
          <w:sz w:val="22"/>
          <w:szCs w:val="22"/>
          <w:rtl/>
          <w:lang w:eastAsia="ar" w:bidi="ar-MA"/>
        </w:rPr>
        <w:t>البرامجية</w:t>
      </w:r>
      <w:r w:rsidRPr="65353816">
        <w:rPr>
          <w:rFonts w:asciiTheme="minorHAnsi" w:hAnsiTheme="minorHAnsi" w:cstheme="minorBidi"/>
          <w:color w:val="000000" w:themeColor="text1"/>
          <w:sz w:val="22"/>
          <w:szCs w:val="22"/>
          <w:rtl/>
          <w:lang w:eastAsia="ar" w:bidi="ar-MA"/>
        </w:rPr>
        <w:t xml:space="preserve">. كما يصف العلاقة القائمة بين الطرفَيْن ويحدّد مسؤولياتهما.    </w:t>
      </w:r>
    </w:p>
    <w:p w14:paraId="405BA61B" w14:textId="77777777" w:rsidR="00C74D1F" w:rsidRPr="00861369" w:rsidRDefault="00C74D1F" w:rsidP="00C74D1F">
      <w:pPr>
        <w:bidi/>
        <w:jc w:val="both"/>
        <w:rPr>
          <w:rFonts w:asciiTheme="minorHAnsi" w:hAnsiTheme="minorHAnsi" w:cstheme="minorHAnsi"/>
          <w:sz w:val="22"/>
          <w:szCs w:val="22"/>
        </w:rPr>
      </w:pPr>
    </w:p>
    <w:p w14:paraId="17001FB8" w14:textId="77777777" w:rsidR="00C74D1F" w:rsidRPr="00861369" w:rsidRDefault="00C879CD" w:rsidP="00C75C5D">
      <w:pPr>
        <w:pStyle w:val="ListParagraph"/>
        <w:numPr>
          <w:ilvl w:val="0"/>
          <w:numId w:val="16"/>
        </w:numPr>
        <w:autoSpaceDE w:val="0"/>
        <w:autoSpaceDN w:val="0"/>
        <w:bidi/>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tl/>
          <w:lang w:eastAsia="ar" w:bidi="ar-MA"/>
        </w:rPr>
        <w:t>المسؤوليات العامة للطرفَيْن</w:t>
      </w:r>
    </w:p>
    <w:p w14:paraId="7ACD9B60" w14:textId="77777777" w:rsidR="00C74D1F" w:rsidRPr="00861369" w:rsidRDefault="00C74D1F" w:rsidP="00C74D1F">
      <w:pPr>
        <w:autoSpaceDE w:val="0"/>
        <w:autoSpaceDN w:val="0"/>
        <w:bidi/>
        <w:adjustRightInd w:val="0"/>
        <w:jc w:val="both"/>
        <w:rPr>
          <w:rFonts w:asciiTheme="minorHAnsi" w:hAnsiTheme="minorHAnsi" w:cstheme="minorHAnsi"/>
          <w:b/>
          <w:color w:val="000000"/>
          <w:sz w:val="22"/>
          <w:szCs w:val="22"/>
        </w:rPr>
      </w:pPr>
    </w:p>
    <w:p w14:paraId="3CCEA14B" w14:textId="53D689A1" w:rsidR="00C74D1F" w:rsidRPr="00861369" w:rsidRDefault="00DB0583" w:rsidP="65353816">
      <w:pPr>
        <w:pStyle w:val="ListParagraph"/>
        <w:numPr>
          <w:ilvl w:val="1"/>
          <w:numId w:val="16"/>
        </w:numPr>
        <w:bidi/>
        <w:ind w:left="709" w:hanging="709"/>
        <w:jc w:val="both"/>
        <w:rPr>
          <w:rFonts w:asciiTheme="minorHAnsi" w:hAnsiTheme="minorHAnsi" w:cstheme="minorBidi"/>
          <w:sz w:val="22"/>
          <w:szCs w:val="22"/>
        </w:rPr>
      </w:pPr>
      <w:r w:rsidRPr="65353816">
        <w:rPr>
          <w:rFonts w:asciiTheme="minorHAnsi" w:hAnsiTheme="minorHAnsi" w:cstheme="minorBidi"/>
          <w:sz w:val="22"/>
          <w:szCs w:val="22"/>
          <w:rtl/>
          <w:lang w:eastAsia="ar" w:bidi="ar-MA"/>
        </w:rPr>
        <w:t>سيعمل الطرفان بروحٍ من التعاون والشراكة، مع النهوض بالمسؤوليات والمساءلات المنصوص عليها في هذ</w:t>
      </w:r>
      <w:r w:rsidR="1B3003F2" w:rsidRPr="65353816">
        <w:rPr>
          <w:rFonts w:asciiTheme="minorHAnsi" w:hAnsiTheme="minorHAnsi" w:cstheme="minorBidi"/>
          <w:sz w:val="22"/>
          <w:szCs w:val="22"/>
          <w:rtl/>
          <w:lang w:eastAsia="ar" w:bidi="ar-MA"/>
        </w:rPr>
        <w:t xml:space="preserve">ه </w:t>
      </w:r>
      <w:r w:rsidRPr="65353816">
        <w:rPr>
          <w:rFonts w:asciiTheme="minorHAnsi" w:hAnsiTheme="minorHAnsi" w:cstheme="minorBidi"/>
          <w:sz w:val="22"/>
          <w:szCs w:val="22"/>
          <w:rtl/>
          <w:lang w:eastAsia="ar" w:bidi="ar-MA"/>
        </w:rPr>
        <w:t xml:space="preserve"> الاتفاق</w:t>
      </w:r>
      <w:r w:rsidR="60E7B589" w:rsidRPr="65353816">
        <w:rPr>
          <w:rFonts w:asciiTheme="minorHAnsi" w:hAnsiTheme="minorHAnsi" w:cstheme="minorBidi"/>
          <w:sz w:val="22"/>
          <w:szCs w:val="22"/>
          <w:rtl/>
          <w:lang w:eastAsia="ar" w:bidi="ar-MA"/>
        </w:rPr>
        <w:t>ية</w:t>
      </w:r>
      <w:r w:rsidRPr="65353816">
        <w:rPr>
          <w:rFonts w:asciiTheme="minorHAnsi" w:hAnsiTheme="minorHAnsi" w:cstheme="minorBidi"/>
          <w:sz w:val="22"/>
          <w:szCs w:val="22"/>
          <w:rtl/>
          <w:lang w:eastAsia="ar" w:bidi="ar-MA"/>
        </w:rPr>
        <w:t xml:space="preserve">، لتنفيذ الوثائق </w:t>
      </w:r>
      <w:r w:rsidR="17565CD4" w:rsidRPr="65353816">
        <w:rPr>
          <w:rFonts w:asciiTheme="minorHAnsi" w:hAnsiTheme="minorHAnsi" w:cstheme="minorBidi"/>
          <w:sz w:val="22"/>
          <w:szCs w:val="22"/>
          <w:rtl/>
          <w:lang w:eastAsia="ar" w:bidi="ar-MA"/>
        </w:rPr>
        <w:t>البرامجية</w:t>
      </w:r>
      <w:r w:rsidRPr="65353816">
        <w:rPr>
          <w:rFonts w:asciiTheme="minorHAnsi" w:hAnsiTheme="minorHAnsi" w:cstheme="minorBidi"/>
          <w:sz w:val="22"/>
          <w:szCs w:val="22"/>
          <w:rtl/>
          <w:lang w:eastAsia="ar" w:bidi="ar-MA"/>
        </w:rPr>
        <w:t xml:space="preserve"> بالكامل في الوقت المناسب وعلى نحوٍ يتَّسم بالكفاءة والفاعلية.</w:t>
      </w:r>
    </w:p>
    <w:p w14:paraId="5E0E97FB" w14:textId="77777777" w:rsidR="00C74D1F" w:rsidRPr="00861369" w:rsidRDefault="00C74D1F" w:rsidP="00C74D1F">
      <w:pPr>
        <w:pStyle w:val="ListParagraph"/>
        <w:bidi/>
        <w:ind w:left="709"/>
        <w:jc w:val="both"/>
        <w:rPr>
          <w:rFonts w:asciiTheme="minorHAnsi" w:hAnsiTheme="minorHAnsi" w:cstheme="minorHAnsi"/>
          <w:sz w:val="22"/>
          <w:szCs w:val="22"/>
        </w:rPr>
      </w:pPr>
    </w:p>
    <w:p w14:paraId="70E95AF0" w14:textId="686AD6DA" w:rsidR="00C74D1F" w:rsidRPr="00861369" w:rsidRDefault="00B131B9" w:rsidP="65353816">
      <w:pPr>
        <w:pStyle w:val="ListParagraph"/>
        <w:numPr>
          <w:ilvl w:val="1"/>
          <w:numId w:val="16"/>
        </w:numPr>
        <w:bidi/>
        <w:ind w:left="709" w:hanging="709"/>
        <w:jc w:val="both"/>
        <w:rPr>
          <w:rFonts w:asciiTheme="minorHAnsi" w:hAnsiTheme="minorHAnsi" w:cstheme="minorBidi"/>
          <w:sz w:val="22"/>
          <w:szCs w:val="22"/>
        </w:rPr>
      </w:pPr>
      <w:r w:rsidRPr="65353816">
        <w:rPr>
          <w:rFonts w:asciiTheme="minorHAnsi" w:hAnsiTheme="minorHAnsi" w:cstheme="minorBidi"/>
          <w:sz w:val="22"/>
          <w:szCs w:val="22"/>
          <w:rtl/>
          <w:lang w:eastAsia="ar" w:bidi="ar-MA"/>
        </w:rPr>
        <w:lastRenderedPageBreak/>
        <w:t>يوافق الطرفان على الاضطلاع بمسؤولياتهما المحدّدة وفقاً لأحكام هذ</w:t>
      </w:r>
      <w:r w:rsidR="4C439696" w:rsidRPr="65353816">
        <w:rPr>
          <w:rFonts w:asciiTheme="minorHAnsi" w:hAnsiTheme="minorHAnsi" w:cstheme="minorBidi"/>
          <w:sz w:val="22"/>
          <w:szCs w:val="22"/>
          <w:rtl/>
          <w:lang w:eastAsia="ar" w:bidi="ar-MA"/>
        </w:rPr>
        <w:t xml:space="preserve">ه </w:t>
      </w:r>
      <w:r w:rsidRPr="65353816">
        <w:rPr>
          <w:rFonts w:asciiTheme="minorHAnsi" w:hAnsiTheme="minorHAnsi" w:cstheme="minorBidi"/>
          <w:sz w:val="22"/>
          <w:szCs w:val="22"/>
          <w:rtl/>
          <w:lang w:eastAsia="ar" w:bidi="ar-MA"/>
        </w:rPr>
        <w:t xml:space="preserve"> الاتفاق</w:t>
      </w:r>
      <w:r w:rsidR="26EC1506" w:rsidRPr="65353816">
        <w:rPr>
          <w:rFonts w:asciiTheme="minorHAnsi" w:hAnsiTheme="minorHAnsi" w:cstheme="minorBidi"/>
          <w:sz w:val="22"/>
          <w:szCs w:val="22"/>
          <w:rtl/>
          <w:lang w:eastAsia="ar" w:bidi="ar-MA"/>
        </w:rPr>
        <w:t>ية</w:t>
      </w:r>
      <w:r w:rsidRPr="65353816">
        <w:rPr>
          <w:rFonts w:asciiTheme="minorHAnsi" w:hAnsiTheme="minorHAnsi" w:cstheme="minorBidi"/>
          <w:sz w:val="22"/>
          <w:szCs w:val="22"/>
          <w:rtl/>
          <w:lang w:eastAsia="ar" w:bidi="ar-MA"/>
        </w:rPr>
        <w:t xml:space="preserve">، بما في ذلك الوثائق </w:t>
      </w:r>
      <w:r w:rsidR="5D157B1B" w:rsidRPr="65353816">
        <w:rPr>
          <w:rFonts w:asciiTheme="minorHAnsi" w:hAnsiTheme="minorHAnsi" w:cstheme="minorBidi"/>
          <w:sz w:val="22"/>
          <w:szCs w:val="22"/>
          <w:rtl/>
          <w:lang w:eastAsia="ar" w:bidi="ar-MA"/>
        </w:rPr>
        <w:t>البرامجية</w:t>
      </w:r>
      <w:r w:rsidRPr="65353816">
        <w:rPr>
          <w:rFonts w:asciiTheme="minorHAnsi" w:hAnsiTheme="minorHAnsi" w:cstheme="minorBidi"/>
          <w:sz w:val="22"/>
          <w:szCs w:val="22"/>
          <w:rtl/>
          <w:lang w:eastAsia="ar" w:bidi="ar-MA"/>
        </w:rPr>
        <w:t>.</w:t>
      </w:r>
    </w:p>
    <w:p w14:paraId="43529276" w14:textId="77777777" w:rsidR="00C74D1F" w:rsidRPr="00861369" w:rsidRDefault="00C74D1F" w:rsidP="00C74D1F">
      <w:pPr>
        <w:pStyle w:val="ListParagraph"/>
        <w:bidi/>
        <w:rPr>
          <w:rFonts w:asciiTheme="minorHAnsi" w:hAnsiTheme="minorHAnsi" w:cstheme="minorHAnsi"/>
          <w:sz w:val="22"/>
          <w:szCs w:val="22"/>
        </w:rPr>
      </w:pPr>
    </w:p>
    <w:p w14:paraId="51C99AA6" w14:textId="7392F7E8" w:rsidR="005A2FCA" w:rsidRPr="00732248" w:rsidRDefault="00B131B9" w:rsidP="65353816">
      <w:pPr>
        <w:pStyle w:val="ListParagraph"/>
        <w:numPr>
          <w:ilvl w:val="1"/>
          <w:numId w:val="16"/>
        </w:numPr>
        <w:bidi/>
        <w:ind w:left="709" w:hanging="709"/>
        <w:jc w:val="both"/>
        <w:rPr>
          <w:rFonts w:asciiTheme="minorHAnsi" w:hAnsiTheme="minorHAnsi" w:cstheme="minorBidi"/>
          <w:sz w:val="22"/>
          <w:szCs w:val="22"/>
        </w:rPr>
      </w:pPr>
      <w:r w:rsidRPr="00732248">
        <w:rPr>
          <w:rFonts w:asciiTheme="minorHAnsi" w:hAnsiTheme="minorHAnsi" w:cstheme="minorBidi"/>
          <w:sz w:val="22"/>
          <w:szCs w:val="22"/>
          <w:rtl/>
          <w:lang w:eastAsia="ar" w:bidi="ar-MA"/>
        </w:rPr>
        <w:t xml:space="preserve">يحرص الطرفان على إطلاع كل منهما </w:t>
      </w:r>
      <w:r w:rsidR="1F4D0E89" w:rsidRPr="00732248">
        <w:rPr>
          <w:rFonts w:asciiTheme="minorHAnsi" w:hAnsiTheme="minorHAnsi" w:cstheme="minorBidi"/>
          <w:sz w:val="22"/>
          <w:szCs w:val="22"/>
          <w:rtl/>
          <w:lang w:eastAsia="ar" w:bidi="ar-MA"/>
        </w:rPr>
        <w:t xml:space="preserve"> ا</w:t>
      </w:r>
      <w:r w:rsidRPr="00732248">
        <w:rPr>
          <w:rFonts w:asciiTheme="minorHAnsi" w:hAnsiTheme="minorHAnsi" w:cstheme="minorBidi"/>
          <w:sz w:val="22"/>
          <w:szCs w:val="22"/>
          <w:rtl/>
          <w:lang w:eastAsia="ar" w:bidi="ar-MA"/>
        </w:rPr>
        <w:t>لآخر على جميع الأنشطة ذات الصلة المتعلقة بتنفيذ الوثائق البرنامجية، و</w:t>
      </w:r>
      <w:r w:rsidR="30FA5C40" w:rsidRPr="00732248">
        <w:rPr>
          <w:rFonts w:asciiTheme="minorHAnsi" w:hAnsiTheme="minorHAnsi" w:cstheme="minorBidi"/>
          <w:sz w:val="22"/>
          <w:szCs w:val="22"/>
          <w:rtl/>
          <w:lang w:eastAsia="ar" w:bidi="ar-MA"/>
        </w:rPr>
        <w:t>وبعقد</w:t>
      </w:r>
      <w:r w:rsidRPr="00732248">
        <w:rPr>
          <w:rFonts w:asciiTheme="minorHAnsi" w:hAnsiTheme="minorHAnsi" w:cstheme="minorBidi"/>
          <w:sz w:val="22"/>
          <w:szCs w:val="22"/>
          <w:rtl/>
          <w:lang w:eastAsia="ar" w:bidi="ar-MA"/>
        </w:rPr>
        <w:t xml:space="preserve"> مشاورات عندما يرى أيٌّ منهما ضرورةً لذلك،  </w:t>
      </w:r>
      <w:r w:rsidR="28DEC425" w:rsidRPr="00732248">
        <w:rPr>
          <w:rFonts w:asciiTheme="minorHAnsi" w:hAnsiTheme="minorHAnsi" w:cstheme="minorBidi"/>
          <w:sz w:val="22"/>
          <w:szCs w:val="22"/>
          <w:rtl/>
          <w:lang w:eastAsia="ar" w:bidi="ar-MA"/>
        </w:rPr>
        <w:t>و</w:t>
      </w:r>
      <w:r w:rsidRPr="00732248">
        <w:rPr>
          <w:rFonts w:asciiTheme="minorHAnsi" w:hAnsiTheme="minorHAnsi" w:cstheme="minorBidi"/>
          <w:sz w:val="22"/>
          <w:szCs w:val="22"/>
          <w:rtl/>
          <w:lang w:eastAsia="ar" w:bidi="ar-MA"/>
        </w:rPr>
        <w:t xml:space="preserve">يشمل </w:t>
      </w:r>
      <w:r w:rsidR="4C2A2A12" w:rsidRPr="00732248">
        <w:rPr>
          <w:rFonts w:asciiTheme="minorHAnsi" w:hAnsiTheme="minorHAnsi" w:cstheme="minorBidi"/>
          <w:sz w:val="22"/>
          <w:szCs w:val="22"/>
          <w:rtl/>
          <w:lang w:eastAsia="ar" w:bidi="ar-MA"/>
        </w:rPr>
        <w:t xml:space="preserve">ذلك </w:t>
      </w:r>
      <w:r w:rsidRPr="00732248">
        <w:rPr>
          <w:rFonts w:asciiTheme="minorHAnsi" w:hAnsiTheme="minorHAnsi" w:cstheme="minorBidi"/>
          <w:sz w:val="22"/>
          <w:szCs w:val="22"/>
          <w:rtl/>
          <w:lang w:eastAsia="ar" w:bidi="ar-MA"/>
        </w:rPr>
        <w:t xml:space="preserve">أي ظروف قد تؤثر على تحقيق نتائج البرنامج والوثائق </w:t>
      </w:r>
      <w:r w:rsidR="68F285B7" w:rsidRPr="00732248">
        <w:rPr>
          <w:rFonts w:asciiTheme="minorHAnsi" w:hAnsiTheme="minorHAnsi" w:cstheme="minorBidi"/>
          <w:sz w:val="22"/>
          <w:szCs w:val="22"/>
          <w:rtl/>
          <w:lang w:eastAsia="ar" w:bidi="ar-MA"/>
        </w:rPr>
        <w:t>البرامجية</w:t>
      </w:r>
      <w:r w:rsidRPr="00732248">
        <w:rPr>
          <w:rFonts w:asciiTheme="minorHAnsi" w:hAnsiTheme="minorHAnsi" w:cstheme="minorBidi"/>
          <w:sz w:val="22"/>
          <w:szCs w:val="22"/>
          <w:rtl/>
          <w:lang w:eastAsia="ar" w:bidi="ar-MA"/>
        </w:rPr>
        <w:t>.</w:t>
      </w:r>
    </w:p>
    <w:p w14:paraId="3E3EADB8" w14:textId="77777777" w:rsidR="005A2FCA" w:rsidRPr="00861369" w:rsidRDefault="005A2FCA" w:rsidP="005A2FCA">
      <w:pPr>
        <w:pStyle w:val="ListParagraph"/>
        <w:bidi/>
        <w:rPr>
          <w:rFonts w:asciiTheme="minorHAnsi" w:hAnsiTheme="minorHAnsi" w:cstheme="minorHAnsi"/>
          <w:sz w:val="22"/>
          <w:szCs w:val="22"/>
        </w:rPr>
      </w:pPr>
    </w:p>
    <w:p w14:paraId="059B3667" w14:textId="683D7823" w:rsidR="00307CCB" w:rsidRPr="00861369" w:rsidRDefault="00AE118A" w:rsidP="65353816">
      <w:pPr>
        <w:pStyle w:val="ListParagraph"/>
        <w:numPr>
          <w:ilvl w:val="1"/>
          <w:numId w:val="16"/>
        </w:numPr>
        <w:bidi/>
        <w:ind w:left="709" w:hanging="709"/>
        <w:jc w:val="both"/>
        <w:rPr>
          <w:rFonts w:asciiTheme="minorHAnsi" w:hAnsiTheme="minorHAnsi" w:cstheme="minorBidi"/>
          <w:sz w:val="22"/>
          <w:szCs w:val="22"/>
        </w:rPr>
      </w:pPr>
      <w:r w:rsidRPr="65353816">
        <w:rPr>
          <w:rFonts w:asciiTheme="minorHAnsi" w:hAnsiTheme="minorHAnsi" w:cstheme="minorBidi"/>
          <w:sz w:val="22"/>
          <w:szCs w:val="22"/>
          <w:rtl/>
          <w:lang w:eastAsia="ar" w:bidi="ar-MA"/>
        </w:rPr>
        <w:t>يفي الطرفان بالتزاماتهما مع المراعاة الكاملة لشروط وأحكام هذ</w:t>
      </w:r>
      <w:r w:rsidR="22FC5FE3" w:rsidRPr="65353816">
        <w:rPr>
          <w:rFonts w:asciiTheme="minorHAnsi" w:hAnsiTheme="minorHAnsi" w:cstheme="minorBidi"/>
          <w:sz w:val="22"/>
          <w:szCs w:val="22"/>
          <w:rtl/>
          <w:lang w:eastAsia="ar" w:bidi="ar-MA"/>
        </w:rPr>
        <w:t xml:space="preserve">ه </w:t>
      </w:r>
      <w:r w:rsidRPr="65353816">
        <w:rPr>
          <w:rFonts w:asciiTheme="minorHAnsi" w:hAnsiTheme="minorHAnsi" w:cstheme="minorBidi"/>
          <w:sz w:val="22"/>
          <w:szCs w:val="22"/>
          <w:rtl/>
          <w:lang w:eastAsia="ar" w:bidi="ar-MA"/>
        </w:rPr>
        <w:t>الاتفاق</w:t>
      </w:r>
      <w:r w:rsidR="21906F58" w:rsidRPr="65353816">
        <w:rPr>
          <w:rFonts w:asciiTheme="minorHAnsi" w:hAnsiTheme="minorHAnsi" w:cstheme="minorBidi"/>
          <w:sz w:val="22"/>
          <w:szCs w:val="22"/>
          <w:rtl/>
          <w:lang w:eastAsia="ar" w:bidi="ar-MA"/>
        </w:rPr>
        <w:t>ية</w:t>
      </w:r>
      <w:r w:rsidRPr="65353816">
        <w:rPr>
          <w:rFonts w:asciiTheme="minorHAnsi" w:hAnsiTheme="minorHAnsi" w:cstheme="minorBidi"/>
          <w:sz w:val="22"/>
          <w:szCs w:val="22"/>
          <w:rtl/>
          <w:lang w:eastAsia="ar" w:bidi="ar-MA"/>
        </w:rPr>
        <w:t xml:space="preserve"> ومبادئ الأمم المتحدة.</w:t>
      </w:r>
    </w:p>
    <w:p w14:paraId="2E82B6A1" w14:textId="77777777" w:rsidR="00307CCB" w:rsidRPr="00861369" w:rsidRDefault="00307CCB" w:rsidP="00811851">
      <w:pPr>
        <w:pStyle w:val="ColorfulList-Accent11"/>
        <w:bidi/>
        <w:ind w:left="0" w:firstLine="720"/>
        <w:jc w:val="both"/>
        <w:rPr>
          <w:rFonts w:asciiTheme="minorHAnsi" w:hAnsiTheme="minorHAnsi" w:cstheme="minorHAnsi"/>
          <w:sz w:val="22"/>
          <w:szCs w:val="22"/>
        </w:rPr>
      </w:pPr>
    </w:p>
    <w:p w14:paraId="67A51494" w14:textId="77777777" w:rsidR="005A2FCA" w:rsidRPr="00861369" w:rsidRDefault="004E08C4" w:rsidP="00C75C5D">
      <w:pPr>
        <w:pStyle w:val="ListParagraph"/>
        <w:numPr>
          <w:ilvl w:val="0"/>
          <w:numId w:val="16"/>
        </w:numPr>
        <w:autoSpaceDE w:val="0"/>
        <w:autoSpaceDN w:val="0"/>
        <w:bidi/>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tl/>
          <w:lang w:eastAsia="ar" w:bidi="ar-MA"/>
        </w:rPr>
        <w:t>مسؤوليات الشريك</w:t>
      </w:r>
    </w:p>
    <w:p w14:paraId="431366A7" w14:textId="77777777" w:rsidR="000A637E" w:rsidRPr="00861369" w:rsidRDefault="000A637E" w:rsidP="00811851">
      <w:pPr>
        <w:autoSpaceDE w:val="0"/>
        <w:autoSpaceDN w:val="0"/>
        <w:bidi/>
        <w:adjustRightInd w:val="0"/>
        <w:jc w:val="both"/>
        <w:rPr>
          <w:rFonts w:asciiTheme="minorHAnsi" w:hAnsiTheme="minorHAnsi" w:cstheme="minorHAnsi"/>
          <w:bCs/>
          <w:sz w:val="22"/>
          <w:szCs w:val="22"/>
        </w:rPr>
      </w:pPr>
    </w:p>
    <w:p w14:paraId="5A55FC4B" w14:textId="793D4F0A" w:rsidR="008F0523" w:rsidRPr="00861369" w:rsidRDefault="00A66F7E" w:rsidP="65353816">
      <w:pPr>
        <w:pStyle w:val="ColorfulShading-Accent31"/>
        <w:numPr>
          <w:ilvl w:val="1"/>
          <w:numId w:val="16"/>
        </w:numPr>
        <w:autoSpaceDE w:val="0"/>
        <w:autoSpaceDN w:val="0"/>
        <w:bidi/>
        <w:adjustRightInd w:val="0"/>
        <w:ind w:left="709" w:hanging="709"/>
        <w:jc w:val="both"/>
        <w:rPr>
          <w:rFonts w:asciiTheme="minorHAnsi" w:hAnsiTheme="minorHAnsi" w:cstheme="minorBidi"/>
          <w:sz w:val="22"/>
          <w:szCs w:val="22"/>
        </w:rPr>
      </w:pPr>
      <w:r w:rsidRPr="65353816">
        <w:rPr>
          <w:rFonts w:asciiTheme="minorHAnsi" w:hAnsiTheme="minorHAnsi" w:cstheme="minorBidi"/>
          <w:sz w:val="22"/>
          <w:szCs w:val="22"/>
          <w:rtl/>
          <w:lang w:eastAsia="ar" w:bidi="ar-MA"/>
        </w:rPr>
        <w:t>سيس</w:t>
      </w:r>
      <w:r w:rsidR="357A50DE" w:rsidRPr="65353816">
        <w:rPr>
          <w:rFonts w:asciiTheme="minorHAnsi" w:hAnsiTheme="minorHAnsi" w:cstheme="minorBidi"/>
          <w:sz w:val="22"/>
          <w:szCs w:val="22"/>
          <w:rtl/>
          <w:lang w:eastAsia="ar" w:bidi="ar-MA"/>
        </w:rPr>
        <w:t>ا</w:t>
      </w:r>
      <w:r w:rsidRPr="65353816">
        <w:rPr>
          <w:rFonts w:asciiTheme="minorHAnsi" w:hAnsiTheme="minorHAnsi" w:cstheme="minorBidi"/>
          <w:sz w:val="22"/>
          <w:szCs w:val="22"/>
          <w:rtl/>
          <w:lang w:eastAsia="ar" w:bidi="ar-MA"/>
        </w:rPr>
        <w:t xml:space="preserve">هم الشريك في تنفيذ كل وثيقة من الوثائق </w:t>
      </w:r>
      <w:r w:rsidR="0BF43D28" w:rsidRPr="65353816">
        <w:rPr>
          <w:rFonts w:asciiTheme="minorHAnsi" w:hAnsiTheme="minorHAnsi" w:cstheme="minorBidi"/>
          <w:sz w:val="22"/>
          <w:szCs w:val="22"/>
          <w:rtl/>
          <w:lang w:eastAsia="ar" w:bidi="ar-MA"/>
        </w:rPr>
        <w:t>البرامجية</w:t>
      </w:r>
      <w:r w:rsidRPr="65353816">
        <w:rPr>
          <w:rFonts w:asciiTheme="minorHAnsi" w:hAnsiTheme="minorHAnsi" w:cstheme="minorBidi"/>
          <w:sz w:val="22"/>
          <w:szCs w:val="22"/>
          <w:rtl/>
          <w:lang w:eastAsia="ar" w:bidi="ar-MA"/>
        </w:rPr>
        <w:t xml:space="preserve"> المُبرَمة بموجب في هذ</w:t>
      </w:r>
      <w:r w:rsidR="71F931A6" w:rsidRPr="65353816">
        <w:rPr>
          <w:rFonts w:asciiTheme="minorHAnsi" w:hAnsiTheme="minorHAnsi" w:cstheme="minorBidi"/>
          <w:sz w:val="22"/>
          <w:szCs w:val="22"/>
          <w:rtl/>
          <w:lang w:eastAsia="ar" w:bidi="ar-MA"/>
        </w:rPr>
        <w:t xml:space="preserve">ه </w:t>
      </w:r>
      <w:r w:rsidRPr="65353816">
        <w:rPr>
          <w:rFonts w:asciiTheme="minorHAnsi" w:hAnsiTheme="minorHAnsi" w:cstheme="minorBidi"/>
          <w:sz w:val="22"/>
          <w:szCs w:val="22"/>
          <w:rtl/>
          <w:lang w:eastAsia="ar" w:bidi="ar-MA"/>
        </w:rPr>
        <w:t xml:space="preserve"> الاتفاق</w:t>
      </w:r>
      <w:r w:rsidR="14C0AE55" w:rsidRPr="65353816">
        <w:rPr>
          <w:rFonts w:asciiTheme="minorHAnsi" w:hAnsiTheme="minorHAnsi" w:cstheme="minorBidi"/>
          <w:sz w:val="22"/>
          <w:szCs w:val="22"/>
          <w:rtl/>
          <w:lang w:eastAsia="ar" w:bidi="ar-MA"/>
        </w:rPr>
        <w:t>ية</w:t>
      </w:r>
      <w:r w:rsidRPr="65353816">
        <w:rPr>
          <w:rFonts w:asciiTheme="minorHAnsi" w:hAnsiTheme="minorHAnsi" w:cstheme="minorBidi"/>
          <w:sz w:val="22"/>
          <w:szCs w:val="22"/>
          <w:rtl/>
          <w:lang w:eastAsia="ar" w:bidi="ar-MA"/>
        </w:rPr>
        <w:t xml:space="preserve"> من خلال الاضطلاع بالمسؤوليات الموكلة إليه في هذ</w:t>
      </w:r>
      <w:r w:rsidR="14CCC377" w:rsidRPr="65353816">
        <w:rPr>
          <w:rFonts w:asciiTheme="minorHAnsi" w:hAnsiTheme="minorHAnsi" w:cstheme="minorBidi"/>
          <w:sz w:val="22"/>
          <w:szCs w:val="22"/>
          <w:rtl/>
          <w:lang w:eastAsia="ar" w:bidi="ar-MA"/>
        </w:rPr>
        <w:t xml:space="preserve">ه </w:t>
      </w:r>
      <w:r w:rsidRPr="65353816">
        <w:rPr>
          <w:rFonts w:asciiTheme="minorHAnsi" w:hAnsiTheme="minorHAnsi" w:cstheme="minorBidi"/>
          <w:sz w:val="22"/>
          <w:szCs w:val="22"/>
          <w:rtl/>
          <w:lang w:eastAsia="ar" w:bidi="ar-MA"/>
        </w:rPr>
        <w:t xml:space="preserve"> الاتفاق</w:t>
      </w:r>
      <w:r w:rsidR="4E771E1F" w:rsidRPr="65353816">
        <w:rPr>
          <w:rFonts w:asciiTheme="minorHAnsi" w:hAnsiTheme="minorHAnsi" w:cstheme="minorBidi"/>
          <w:sz w:val="22"/>
          <w:szCs w:val="22"/>
          <w:rtl/>
          <w:lang w:eastAsia="ar" w:bidi="ar-MA"/>
        </w:rPr>
        <w:t>ية</w:t>
      </w:r>
      <w:r w:rsidRPr="65353816">
        <w:rPr>
          <w:rFonts w:asciiTheme="minorHAnsi" w:hAnsiTheme="minorHAnsi" w:cstheme="minorBidi"/>
          <w:sz w:val="22"/>
          <w:szCs w:val="22"/>
          <w:rtl/>
          <w:lang w:eastAsia="ar" w:bidi="ar-MA"/>
        </w:rPr>
        <w:t xml:space="preserve">، بالتعاون الكامل مع اليونيسف. على أن يكون ذلك وفقاً للميزانية التقديرية والجدول الزمني والتفاصيل الأخرى المبيَّنة في كل وثيقة </w:t>
      </w:r>
      <w:r w:rsidR="4DC72BC0" w:rsidRPr="65353816">
        <w:rPr>
          <w:rFonts w:asciiTheme="minorHAnsi" w:hAnsiTheme="minorHAnsi" w:cstheme="minorBidi"/>
          <w:sz w:val="22"/>
          <w:szCs w:val="22"/>
          <w:rtl/>
          <w:lang w:eastAsia="ar" w:bidi="ar-MA"/>
        </w:rPr>
        <w:t xml:space="preserve">برامجية </w:t>
      </w:r>
      <w:r w:rsidRPr="65353816">
        <w:rPr>
          <w:rFonts w:asciiTheme="minorHAnsi" w:hAnsiTheme="minorHAnsi" w:cstheme="minorBidi"/>
          <w:sz w:val="22"/>
          <w:szCs w:val="22"/>
          <w:rtl/>
          <w:lang w:eastAsia="ar" w:bidi="ar-MA"/>
        </w:rPr>
        <w:t xml:space="preserve">، بما في ذلك من خلال: </w:t>
      </w:r>
    </w:p>
    <w:p w14:paraId="2FBCAB1B" w14:textId="77777777" w:rsidR="000A637E" w:rsidRPr="00861369" w:rsidRDefault="000A637E" w:rsidP="00811851">
      <w:pPr>
        <w:autoSpaceDE w:val="0"/>
        <w:autoSpaceDN w:val="0"/>
        <w:bidi/>
        <w:adjustRightInd w:val="0"/>
        <w:ind w:left="720"/>
        <w:jc w:val="both"/>
        <w:rPr>
          <w:rFonts w:asciiTheme="minorHAnsi" w:hAnsiTheme="minorHAnsi" w:cstheme="minorHAnsi"/>
          <w:color w:val="000000"/>
          <w:sz w:val="22"/>
          <w:szCs w:val="22"/>
        </w:rPr>
      </w:pPr>
    </w:p>
    <w:p w14:paraId="73FCE6D3" w14:textId="400E24F9" w:rsidR="00751439" w:rsidRPr="00861369" w:rsidRDefault="0035672C" w:rsidP="65353816">
      <w:pPr>
        <w:pStyle w:val="ColorfulShading-Accent31"/>
        <w:numPr>
          <w:ilvl w:val="0"/>
          <w:numId w:val="4"/>
        </w:numPr>
        <w:autoSpaceDE w:val="0"/>
        <w:autoSpaceDN w:val="0"/>
        <w:bidi/>
        <w:adjustRightInd w:val="0"/>
        <w:ind w:left="1418" w:hanging="698"/>
        <w:jc w:val="both"/>
        <w:rPr>
          <w:rFonts w:asciiTheme="minorHAnsi" w:hAnsiTheme="minorHAnsi" w:cstheme="minorBidi"/>
          <w:color w:val="000000"/>
          <w:sz w:val="22"/>
          <w:szCs w:val="22"/>
        </w:rPr>
      </w:pPr>
      <w:bookmarkStart w:id="0" w:name="_Hlk534623987"/>
      <w:r w:rsidRPr="65353816">
        <w:rPr>
          <w:rFonts w:asciiTheme="minorHAnsi" w:hAnsiTheme="minorHAnsi" w:cstheme="minorBidi"/>
          <w:color w:val="000000" w:themeColor="text1"/>
          <w:sz w:val="22"/>
          <w:szCs w:val="22"/>
          <w:rtl/>
          <w:lang w:eastAsia="ar" w:bidi="ar-MA"/>
        </w:rPr>
        <w:t xml:space="preserve">التحلّي </w:t>
      </w:r>
      <w:r w:rsidR="4728AE02" w:rsidRPr="65353816">
        <w:rPr>
          <w:rFonts w:asciiTheme="minorHAnsi" w:hAnsiTheme="minorHAnsi" w:cstheme="minorBidi"/>
          <w:color w:val="000000" w:themeColor="text1"/>
          <w:sz w:val="22"/>
          <w:szCs w:val="22"/>
          <w:rtl/>
          <w:lang w:eastAsia="ar" w:bidi="ar-MA"/>
        </w:rPr>
        <w:t>بأعلى</w:t>
      </w:r>
      <w:r w:rsidRPr="65353816">
        <w:rPr>
          <w:rFonts w:asciiTheme="minorHAnsi" w:hAnsiTheme="minorHAnsi" w:cstheme="minorBidi"/>
          <w:color w:val="000000" w:themeColor="text1"/>
          <w:sz w:val="22"/>
          <w:szCs w:val="22"/>
          <w:rtl/>
          <w:lang w:eastAsia="ar" w:bidi="ar-MA"/>
        </w:rPr>
        <w:t xml:space="preserve"> معايير السلوك من خلال ضمان احترام القيم الأساسية للأمم المتحدة واتفاقية حقوق الطفل، واتفاقية القضاء على جميع أشكال التمييز ضد المرأة، واتفاقية حقوق الأشخاص ذوي الإعاقة؛</w:t>
      </w:r>
      <w:bookmarkEnd w:id="0"/>
    </w:p>
    <w:p w14:paraId="48301973" w14:textId="77777777" w:rsidR="00751439" w:rsidRPr="00861369" w:rsidRDefault="00751439" w:rsidP="00751439">
      <w:pPr>
        <w:pStyle w:val="ColorfulShading-Accent31"/>
        <w:autoSpaceDE w:val="0"/>
        <w:autoSpaceDN w:val="0"/>
        <w:bidi/>
        <w:adjustRightInd w:val="0"/>
        <w:ind w:left="1418"/>
        <w:jc w:val="both"/>
        <w:rPr>
          <w:rFonts w:asciiTheme="minorHAnsi" w:hAnsiTheme="minorHAnsi" w:cstheme="minorHAnsi"/>
          <w:color w:val="000000"/>
          <w:sz w:val="22"/>
          <w:szCs w:val="22"/>
        </w:rPr>
      </w:pPr>
    </w:p>
    <w:p w14:paraId="784D20B9" w14:textId="487BFBFA" w:rsidR="00887BB6" w:rsidRPr="00861369" w:rsidRDefault="003A7C38" w:rsidP="65353816">
      <w:pPr>
        <w:pStyle w:val="ColorfulShading-Accent31"/>
        <w:numPr>
          <w:ilvl w:val="0"/>
          <w:numId w:val="4"/>
        </w:numPr>
        <w:autoSpaceDE w:val="0"/>
        <w:autoSpaceDN w:val="0"/>
        <w:bidi/>
        <w:adjustRightInd w:val="0"/>
        <w:ind w:left="1418" w:hanging="698"/>
        <w:jc w:val="both"/>
        <w:rPr>
          <w:rFonts w:asciiTheme="minorHAnsi" w:hAnsiTheme="minorHAnsi" w:cstheme="minorBidi"/>
          <w:color w:val="000000"/>
          <w:sz w:val="22"/>
          <w:szCs w:val="22"/>
        </w:rPr>
      </w:pPr>
      <w:r w:rsidRPr="65353816">
        <w:rPr>
          <w:rFonts w:asciiTheme="minorHAnsi" w:hAnsiTheme="minorHAnsi" w:cstheme="minorBidi"/>
          <w:color w:val="000000" w:themeColor="text1"/>
          <w:sz w:val="22"/>
          <w:szCs w:val="22"/>
          <w:rtl/>
          <w:lang w:eastAsia="ar" w:bidi="ar-MA"/>
        </w:rPr>
        <w:t>بدء العمل على تنفيذ المسؤوليات الموكلة إليه في أي من الوثائق البر</w:t>
      </w:r>
      <w:r w:rsidR="649BD3AA" w:rsidRPr="65353816">
        <w:rPr>
          <w:rFonts w:asciiTheme="minorHAnsi" w:hAnsiTheme="minorHAnsi" w:cstheme="minorBidi"/>
          <w:color w:val="000000" w:themeColor="text1"/>
          <w:sz w:val="22"/>
          <w:szCs w:val="22"/>
          <w:rtl/>
          <w:lang w:eastAsia="ar" w:bidi="ar-MA"/>
        </w:rPr>
        <w:t>ا</w:t>
      </w:r>
      <w:r w:rsidRPr="65353816">
        <w:rPr>
          <w:rFonts w:asciiTheme="minorHAnsi" w:hAnsiTheme="minorHAnsi" w:cstheme="minorBidi"/>
          <w:color w:val="000000" w:themeColor="text1"/>
          <w:sz w:val="22"/>
          <w:szCs w:val="22"/>
          <w:rtl/>
          <w:lang w:eastAsia="ar" w:bidi="ar-MA"/>
        </w:rPr>
        <w:t xml:space="preserve">مجية فور التوقيع على الوثيقة </w:t>
      </w:r>
      <w:r w:rsidR="450DC8FC" w:rsidRPr="65353816">
        <w:rPr>
          <w:rFonts w:asciiTheme="minorHAnsi" w:hAnsiTheme="minorHAnsi" w:cstheme="minorBidi"/>
          <w:color w:val="000000" w:themeColor="text1"/>
          <w:sz w:val="22"/>
          <w:szCs w:val="22"/>
          <w:rtl/>
          <w:lang w:eastAsia="ar" w:bidi="ar-MA"/>
        </w:rPr>
        <w:t>البرامجية</w:t>
      </w:r>
      <w:r w:rsidRPr="65353816">
        <w:rPr>
          <w:rFonts w:asciiTheme="minorHAnsi" w:hAnsiTheme="minorHAnsi" w:cstheme="minorBidi"/>
          <w:color w:val="000000" w:themeColor="text1"/>
          <w:sz w:val="22"/>
          <w:szCs w:val="22"/>
          <w:rtl/>
          <w:lang w:eastAsia="ar" w:bidi="ar-MA"/>
        </w:rPr>
        <w:t xml:space="preserve"> ذات الصلة (و ليس </w:t>
      </w:r>
      <w:r w:rsidR="12168DDA" w:rsidRPr="65353816">
        <w:rPr>
          <w:rFonts w:asciiTheme="minorHAnsi" w:hAnsiTheme="minorHAnsi" w:cstheme="minorBidi"/>
          <w:color w:val="000000" w:themeColor="text1"/>
          <w:sz w:val="22"/>
          <w:szCs w:val="22"/>
          <w:rtl/>
          <w:lang w:eastAsia="ar" w:bidi="ar-MA"/>
        </w:rPr>
        <w:t xml:space="preserve">على الاطلاق </w:t>
      </w:r>
      <w:r w:rsidRPr="65353816">
        <w:rPr>
          <w:rFonts w:asciiTheme="minorHAnsi" w:hAnsiTheme="minorHAnsi" w:cstheme="minorBidi"/>
          <w:color w:val="000000" w:themeColor="text1"/>
          <w:sz w:val="22"/>
          <w:szCs w:val="22"/>
          <w:rtl/>
          <w:lang w:eastAsia="ar" w:bidi="ar-MA"/>
        </w:rPr>
        <w:t>قبل التوقيع على هذ</w:t>
      </w:r>
      <w:r w:rsidR="5882A1FD" w:rsidRPr="65353816">
        <w:rPr>
          <w:rFonts w:asciiTheme="minorHAnsi" w:hAnsiTheme="minorHAnsi" w:cstheme="minorBidi"/>
          <w:color w:val="000000" w:themeColor="text1"/>
          <w:sz w:val="22"/>
          <w:szCs w:val="22"/>
          <w:rtl/>
          <w:lang w:eastAsia="ar" w:bidi="ar-MA"/>
        </w:rPr>
        <w:t xml:space="preserve">ه </w:t>
      </w:r>
      <w:r w:rsidRPr="65353816">
        <w:rPr>
          <w:rFonts w:asciiTheme="minorHAnsi" w:hAnsiTheme="minorHAnsi" w:cstheme="minorBidi"/>
          <w:color w:val="000000" w:themeColor="text1"/>
          <w:sz w:val="22"/>
          <w:szCs w:val="22"/>
          <w:rtl/>
          <w:lang w:eastAsia="ar" w:bidi="ar-MA"/>
        </w:rPr>
        <w:t xml:space="preserve"> الاتفاق</w:t>
      </w:r>
      <w:r w:rsidR="2340B8DC" w:rsidRPr="65353816">
        <w:rPr>
          <w:rFonts w:asciiTheme="minorHAnsi" w:hAnsiTheme="minorHAnsi" w:cstheme="minorBidi"/>
          <w:color w:val="000000" w:themeColor="text1"/>
          <w:sz w:val="22"/>
          <w:szCs w:val="22"/>
          <w:rtl/>
          <w:lang w:eastAsia="ar" w:bidi="ar-MA"/>
        </w:rPr>
        <w:t>ية</w:t>
      </w:r>
      <w:r w:rsidRPr="65353816">
        <w:rPr>
          <w:rFonts w:asciiTheme="minorHAnsi" w:hAnsiTheme="minorHAnsi" w:cstheme="minorBidi"/>
          <w:color w:val="000000" w:themeColor="text1"/>
          <w:sz w:val="22"/>
          <w:szCs w:val="22"/>
          <w:rtl/>
          <w:lang w:eastAsia="ar" w:bidi="ar-MA"/>
        </w:rPr>
        <w:t xml:space="preserve">  والوثيقة </w:t>
      </w:r>
      <w:r w:rsidR="4B743C74" w:rsidRPr="65353816">
        <w:rPr>
          <w:rFonts w:asciiTheme="minorHAnsi" w:hAnsiTheme="minorHAnsi" w:cstheme="minorBidi"/>
          <w:color w:val="000000" w:themeColor="text1"/>
          <w:sz w:val="22"/>
          <w:szCs w:val="22"/>
          <w:rtl/>
          <w:lang w:eastAsia="ar" w:bidi="ar-MA"/>
        </w:rPr>
        <w:t>البرامجية</w:t>
      </w:r>
      <w:r w:rsidRPr="65353816">
        <w:rPr>
          <w:rFonts w:asciiTheme="minorHAnsi" w:hAnsiTheme="minorHAnsi" w:cstheme="minorBidi"/>
          <w:color w:val="000000" w:themeColor="text1"/>
          <w:sz w:val="22"/>
          <w:szCs w:val="22"/>
          <w:rtl/>
          <w:lang w:eastAsia="ar" w:bidi="ar-MA"/>
        </w:rPr>
        <w:t xml:space="preserve"> المشار إليها)، وحسب الاقتضاء استلام الدفعة الأولى من الأموال والإمدادات والمعدات المقرَّر أن </w:t>
      </w:r>
      <w:r w:rsidR="5664B0C9" w:rsidRPr="65353816">
        <w:rPr>
          <w:rFonts w:asciiTheme="minorHAnsi" w:hAnsiTheme="minorHAnsi" w:cstheme="minorBidi"/>
          <w:color w:val="000000" w:themeColor="text1"/>
          <w:sz w:val="22"/>
          <w:szCs w:val="22"/>
          <w:rtl/>
          <w:lang w:eastAsia="ar" w:bidi="ar-MA"/>
        </w:rPr>
        <w:t>تحويلها</w:t>
      </w:r>
      <w:r w:rsidRPr="65353816">
        <w:rPr>
          <w:rFonts w:asciiTheme="minorHAnsi" w:hAnsiTheme="minorHAnsi" w:cstheme="minorBidi"/>
          <w:color w:val="000000" w:themeColor="text1"/>
          <w:sz w:val="22"/>
          <w:szCs w:val="22"/>
          <w:rtl/>
          <w:lang w:eastAsia="ar" w:bidi="ar-MA"/>
        </w:rPr>
        <w:t xml:space="preserve"> إليه</w:t>
      </w:r>
      <w:r w:rsidR="4DF9C9B9" w:rsidRPr="65353816">
        <w:rPr>
          <w:rFonts w:asciiTheme="minorHAnsi" w:hAnsiTheme="minorHAnsi" w:cstheme="minorBidi"/>
          <w:color w:val="000000" w:themeColor="text1"/>
          <w:sz w:val="22"/>
          <w:szCs w:val="22"/>
          <w:rtl/>
          <w:lang w:eastAsia="ar" w:bidi="ar-MA"/>
        </w:rPr>
        <w:t xml:space="preserve"> من قبل</w:t>
      </w:r>
      <w:r w:rsidRPr="65353816">
        <w:rPr>
          <w:rFonts w:asciiTheme="minorHAnsi" w:hAnsiTheme="minorHAnsi" w:cstheme="minorBidi"/>
          <w:color w:val="000000" w:themeColor="text1"/>
          <w:sz w:val="22"/>
          <w:szCs w:val="22"/>
          <w:rtl/>
          <w:lang w:eastAsia="ar" w:bidi="ar-MA"/>
        </w:rPr>
        <w:t xml:space="preserve"> اليونيسف؛</w:t>
      </w:r>
    </w:p>
    <w:p w14:paraId="41ED5224" w14:textId="77777777" w:rsidR="00887BB6" w:rsidRPr="00861369" w:rsidRDefault="00887BB6" w:rsidP="00887BB6">
      <w:pPr>
        <w:pStyle w:val="ListParagraph"/>
        <w:bidi/>
        <w:rPr>
          <w:rFonts w:asciiTheme="minorHAnsi" w:hAnsiTheme="minorHAnsi" w:cstheme="minorHAnsi"/>
          <w:color w:val="000000"/>
          <w:sz w:val="22"/>
          <w:szCs w:val="22"/>
        </w:rPr>
      </w:pPr>
    </w:p>
    <w:p w14:paraId="48750F83" w14:textId="28A142D7" w:rsidR="005A54F4" w:rsidRPr="00861369" w:rsidRDefault="004F4DD4" w:rsidP="65353816">
      <w:pPr>
        <w:pStyle w:val="ColorfulShading-Accent31"/>
        <w:numPr>
          <w:ilvl w:val="0"/>
          <w:numId w:val="4"/>
        </w:numPr>
        <w:autoSpaceDE w:val="0"/>
        <w:autoSpaceDN w:val="0"/>
        <w:bidi/>
        <w:adjustRightInd w:val="0"/>
        <w:ind w:left="1418" w:hanging="698"/>
        <w:jc w:val="both"/>
        <w:rPr>
          <w:rFonts w:asciiTheme="minorHAnsi" w:hAnsiTheme="minorHAnsi" w:cstheme="minorBidi"/>
          <w:color w:val="000000"/>
          <w:sz w:val="22"/>
          <w:szCs w:val="22"/>
        </w:rPr>
      </w:pPr>
      <w:r w:rsidRPr="65353816">
        <w:rPr>
          <w:rFonts w:asciiTheme="minorHAnsi" w:hAnsiTheme="minorHAnsi" w:cstheme="minorBidi"/>
          <w:color w:val="000000" w:themeColor="text1"/>
          <w:sz w:val="22"/>
          <w:szCs w:val="22"/>
          <w:rtl/>
          <w:lang w:eastAsia="ar" w:bidi="ar-MA"/>
        </w:rPr>
        <w:t>تقديم المساهمات المحدّدة له من الأموال والإمدادات والمعدات والمساعدة التقنية والخدمات الأخرى من أجل تنفيذ الوثيقة البرامجية على النحو المنصوص عليه بموجب هذ</w:t>
      </w:r>
      <w:r w:rsidR="6B906921" w:rsidRPr="65353816">
        <w:rPr>
          <w:rFonts w:asciiTheme="minorHAnsi" w:hAnsiTheme="minorHAnsi" w:cstheme="minorBidi"/>
          <w:color w:val="000000" w:themeColor="text1"/>
          <w:sz w:val="22"/>
          <w:szCs w:val="22"/>
          <w:rtl/>
          <w:lang w:eastAsia="ar" w:bidi="ar-MA"/>
        </w:rPr>
        <w:t xml:space="preserve">ه </w:t>
      </w:r>
      <w:r w:rsidR="05A16C0E" w:rsidRPr="65353816">
        <w:rPr>
          <w:rFonts w:asciiTheme="minorHAnsi" w:hAnsiTheme="minorHAnsi" w:cstheme="minorBidi"/>
          <w:color w:val="000000" w:themeColor="text1"/>
          <w:sz w:val="22"/>
          <w:szCs w:val="22"/>
          <w:rtl/>
          <w:lang w:eastAsia="ar" w:bidi="ar-MA"/>
        </w:rPr>
        <w:t xml:space="preserve"> </w:t>
      </w:r>
      <w:r w:rsidRPr="65353816">
        <w:rPr>
          <w:rFonts w:asciiTheme="minorHAnsi" w:hAnsiTheme="minorHAnsi" w:cstheme="minorBidi"/>
          <w:color w:val="000000" w:themeColor="text1"/>
          <w:sz w:val="22"/>
          <w:szCs w:val="22"/>
          <w:rtl/>
          <w:lang w:eastAsia="ar" w:bidi="ar-MA"/>
        </w:rPr>
        <w:t xml:space="preserve"> الاتفاق</w:t>
      </w:r>
      <w:r w:rsidR="32B1738C" w:rsidRPr="65353816">
        <w:rPr>
          <w:rFonts w:asciiTheme="minorHAnsi" w:hAnsiTheme="minorHAnsi" w:cstheme="minorBidi"/>
          <w:color w:val="000000" w:themeColor="text1"/>
          <w:sz w:val="22"/>
          <w:szCs w:val="22"/>
          <w:rtl/>
          <w:lang w:eastAsia="ar" w:bidi="ar-MA"/>
        </w:rPr>
        <w:t>ية</w:t>
      </w:r>
      <w:r w:rsidRPr="65353816">
        <w:rPr>
          <w:rFonts w:asciiTheme="minorHAnsi" w:hAnsiTheme="minorHAnsi" w:cstheme="minorBidi"/>
          <w:color w:val="000000" w:themeColor="text1"/>
          <w:sz w:val="22"/>
          <w:szCs w:val="22"/>
          <w:rtl/>
          <w:lang w:eastAsia="ar" w:bidi="ar-MA"/>
        </w:rPr>
        <w:t xml:space="preserve"> [والوثيقة </w:t>
      </w:r>
      <w:r w:rsidR="09038ECA" w:rsidRPr="65353816">
        <w:rPr>
          <w:rFonts w:asciiTheme="minorHAnsi" w:hAnsiTheme="minorHAnsi" w:cstheme="minorBidi"/>
          <w:color w:val="000000" w:themeColor="text1"/>
          <w:sz w:val="22"/>
          <w:szCs w:val="22"/>
          <w:rtl/>
          <w:lang w:eastAsia="ar" w:bidi="ar-MA"/>
        </w:rPr>
        <w:t>البرامجية</w:t>
      </w:r>
      <w:r w:rsidRPr="65353816">
        <w:rPr>
          <w:rFonts w:asciiTheme="minorHAnsi" w:hAnsiTheme="minorHAnsi" w:cstheme="minorBidi"/>
          <w:color w:val="000000" w:themeColor="text1"/>
          <w:sz w:val="22"/>
          <w:szCs w:val="22"/>
          <w:rtl/>
          <w:lang w:eastAsia="ar" w:bidi="ar-MA"/>
        </w:rPr>
        <w:t xml:space="preserve"> ذات الصلة]؛</w:t>
      </w:r>
    </w:p>
    <w:p w14:paraId="4DE0E5A9" w14:textId="77777777" w:rsidR="005A54F4" w:rsidRPr="00861369" w:rsidRDefault="005A54F4" w:rsidP="005A54F4">
      <w:pPr>
        <w:pStyle w:val="ListParagraph"/>
        <w:bidi/>
        <w:rPr>
          <w:rFonts w:asciiTheme="minorHAnsi" w:hAnsiTheme="minorHAnsi" w:cstheme="minorHAnsi"/>
          <w:color w:val="000000"/>
          <w:sz w:val="22"/>
          <w:szCs w:val="22"/>
        </w:rPr>
      </w:pPr>
    </w:p>
    <w:p w14:paraId="47D772C4" w14:textId="4D8DEE33" w:rsidR="005A54F4" w:rsidRPr="00861369" w:rsidRDefault="003A7C38" w:rsidP="65353816">
      <w:pPr>
        <w:pStyle w:val="ColorfulShading-Accent31"/>
        <w:numPr>
          <w:ilvl w:val="0"/>
          <w:numId w:val="4"/>
        </w:numPr>
        <w:autoSpaceDE w:val="0"/>
        <w:autoSpaceDN w:val="0"/>
        <w:bidi/>
        <w:adjustRightInd w:val="0"/>
        <w:ind w:left="1418" w:hanging="698"/>
        <w:jc w:val="both"/>
        <w:rPr>
          <w:rFonts w:asciiTheme="minorHAnsi" w:hAnsiTheme="minorHAnsi" w:cstheme="minorBidi"/>
          <w:color w:val="000000"/>
          <w:sz w:val="22"/>
          <w:szCs w:val="22"/>
        </w:rPr>
      </w:pPr>
      <w:r w:rsidRPr="65353816">
        <w:rPr>
          <w:rFonts w:asciiTheme="minorHAnsi" w:hAnsiTheme="minorHAnsi" w:cstheme="minorBidi"/>
          <w:color w:val="000000" w:themeColor="text1"/>
          <w:sz w:val="22"/>
          <w:szCs w:val="22"/>
          <w:rtl/>
          <w:lang w:eastAsia="ar" w:bidi="ar-MA"/>
        </w:rPr>
        <w:t xml:space="preserve">ا </w:t>
      </w:r>
      <w:r w:rsidR="7C2D7608" w:rsidRPr="65353816">
        <w:rPr>
          <w:rFonts w:asciiTheme="minorHAnsi" w:hAnsiTheme="minorHAnsi" w:cstheme="minorBidi"/>
          <w:color w:val="000000" w:themeColor="text1"/>
          <w:sz w:val="22"/>
          <w:szCs w:val="22"/>
          <w:rtl/>
          <w:lang w:eastAsia="ar" w:bidi="ar-MA"/>
        </w:rPr>
        <w:t>إ</w:t>
      </w:r>
      <w:proofErr w:type="spellStart"/>
      <w:r w:rsidR="7C2D7608" w:rsidRPr="65353816">
        <w:rPr>
          <w:rFonts w:ascii="system-ui" w:eastAsia="system-ui" w:hAnsi="system-ui" w:cs="system-ui"/>
          <w:color w:val="374151"/>
          <w:lang w:bidi="ar-MA"/>
        </w:rPr>
        <w:t>تمام</w:t>
      </w:r>
      <w:proofErr w:type="spellEnd"/>
      <w:r w:rsidR="7C2D7608" w:rsidRPr="65353816">
        <w:rPr>
          <w:rFonts w:ascii="system-ui" w:eastAsia="system-ui" w:hAnsi="system-ui" w:cs="system-ui"/>
          <w:color w:val="374151"/>
          <w:lang w:bidi="ar-MA"/>
        </w:rPr>
        <w:t xml:space="preserve"> </w:t>
      </w:r>
      <w:proofErr w:type="spellStart"/>
      <w:r w:rsidR="7C2D7608" w:rsidRPr="65353816">
        <w:rPr>
          <w:rFonts w:ascii="system-ui" w:eastAsia="system-ui" w:hAnsi="system-ui" w:cs="system-ui"/>
          <w:color w:val="374151"/>
          <w:lang w:bidi="ar-MA"/>
        </w:rPr>
        <w:t>مسؤولياته</w:t>
      </w:r>
      <w:proofErr w:type="spellEnd"/>
      <w:r w:rsidR="7C2D7608" w:rsidRPr="65353816">
        <w:rPr>
          <w:rFonts w:ascii="system-ui" w:eastAsia="system-ui" w:hAnsi="system-ui" w:cs="system-ui"/>
          <w:color w:val="374151"/>
          <w:lang w:bidi="ar-MA"/>
        </w:rPr>
        <w:t xml:space="preserve"> </w:t>
      </w:r>
      <w:proofErr w:type="spellStart"/>
      <w:r w:rsidR="7C2D7608" w:rsidRPr="65353816">
        <w:rPr>
          <w:rFonts w:ascii="system-ui" w:eastAsia="system-ui" w:hAnsi="system-ui" w:cs="system-ui"/>
          <w:color w:val="374151"/>
          <w:lang w:bidi="ar-MA"/>
        </w:rPr>
        <w:t>بالجدية</w:t>
      </w:r>
      <w:proofErr w:type="spellEnd"/>
      <w:r w:rsidR="7C2D7608" w:rsidRPr="65353816">
        <w:rPr>
          <w:rFonts w:ascii="system-ui" w:eastAsia="system-ui" w:hAnsi="system-ui" w:cs="system-ui"/>
          <w:color w:val="374151"/>
          <w:lang w:bidi="ar-MA"/>
        </w:rPr>
        <w:t xml:space="preserve"> </w:t>
      </w:r>
      <w:proofErr w:type="spellStart"/>
      <w:r w:rsidR="7C2D7608" w:rsidRPr="65353816">
        <w:rPr>
          <w:rFonts w:ascii="system-ui" w:eastAsia="system-ui" w:hAnsi="system-ui" w:cs="system-ui"/>
          <w:color w:val="374151"/>
          <w:lang w:bidi="ar-MA"/>
        </w:rPr>
        <w:t>والكفاءة</w:t>
      </w:r>
      <w:proofErr w:type="spellEnd"/>
      <w:r w:rsidR="7C2D7608" w:rsidRPr="65353816">
        <w:rPr>
          <w:rFonts w:ascii="system-ui" w:eastAsia="system-ui" w:hAnsi="system-ui" w:cs="system-ui"/>
          <w:color w:val="374151"/>
          <w:lang w:bidi="ar-MA"/>
        </w:rPr>
        <w:t xml:space="preserve">، </w:t>
      </w:r>
      <w:proofErr w:type="spellStart"/>
      <w:r w:rsidR="7C2D7608" w:rsidRPr="65353816">
        <w:rPr>
          <w:rFonts w:ascii="system-ui" w:eastAsia="system-ui" w:hAnsi="system-ui" w:cs="system-ui"/>
          <w:color w:val="374151"/>
          <w:lang w:bidi="ar-MA"/>
        </w:rPr>
        <w:t>ووفقًا</w:t>
      </w:r>
      <w:proofErr w:type="spellEnd"/>
      <w:r w:rsidR="7C2D7608" w:rsidRPr="65353816">
        <w:rPr>
          <w:rFonts w:ascii="system-ui" w:eastAsia="system-ui" w:hAnsi="system-ui" w:cs="system-ui"/>
          <w:color w:val="374151"/>
          <w:lang w:bidi="ar-MA"/>
        </w:rPr>
        <w:t xml:space="preserve"> </w:t>
      </w:r>
      <w:proofErr w:type="spellStart"/>
      <w:r w:rsidR="7C2D7608" w:rsidRPr="65353816">
        <w:rPr>
          <w:rFonts w:ascii="system-ui" w:eastAsia="system-ui" w:hAnsi="system-ui" w:cs="system-ui"/>
          <w:color w:val="374151"/>
          <w:lang w:bidi="ar-MA"/>
        </w:rPr>
        <w:t>للمتطلبات</w:t>
      </w:r>
      <w:proofErr w:type="spellEnd"/>
      <w:r w:rsidR="7C2D7608" w:rsidRPr="65353816">
        <w:rPr>
          <w:rFonts w:ascii="system-ui" w:eastAsia="system-ui" w:hAnsi="system-ui" w:cs="system-ui"/>
          <w:color w:val="374151"/>
          <w:lang w:bidi="ar-MA"/>
        </w:rPr>
        <w:t xml:space="preserve"> </w:t>
      </w:r>
      <w:proofErr w:type="spellStart"/>
      <w:r w:rsidR="7C2D7608" w:rsidRPr="65353816">
        <w:rPr>
          <w:rFonts w:ascii="system-ui" w:eastAsia="system-ui" w:hAnsi="system-ui" w:cs="system-ui"/>
          <w:color w:val="374151"/>
          <w:lang w:bidi="ar-MA"/>
        </w:rPr>
        <w:t>المنصوص</w:t>
      </w:r>
      <w:proofErr w:type="spellEnd"/>
      <w:r w:rsidR="7C2D7608" w:rsidRPr="65353816">
        <w:rPr>
          <w:rFonts w:ascii="system-ui" w:eastAsia="system-ui" w:hAnsi="system-ui" w:cs="system-ui"/>
          <w:color w:val="374151"/>
          <w:lang w:bidi="ar-MA"/>
        </w:rPr>
        <w:t xml:space="preserve"> </w:t>
      </w:r>
      <w:proofErr w:type="spellStart"/>
      <w:r w:rsidR="7C2D7608" w:rsidRPr="65353816">
        <w:rPr>
          <w:rFonts w:ascii="system-ui" w:eastAsia="system-ui" w:hAnsi="system-ui" w:cs="system-ui"/>
          <w:color w:val="374151"/>
          <w:lang w:bidi="ar-MA"/>
        </w:rPr>
        <w:t>عليها</w:t>
      </w:r>
      <w:proofErr w:type="spellEnd"/>
      <w:r w:rsidR="7C2D7608" w:rsidRPr="65353816">
        <w:rPr>
          <w:rFonts w:ascii="system-ui" w:eastAsia="system-ui" w:hAnsi="system-ui" w:cs="system-ui"/>
          <w:color w:val="374151"/>
          <w:lang w:bidi="ar-MA"/>
        </w:rPr>
        <w:t xml:space="preserve"> </w:t>
      </w:r>
      <w:proofErr w:type="spellStart"/>
      <w:r w:rsidR="7C2D7608" w:rsidRPr="65353816">
        <w:rPr>
          <w:rFonts w:ascii="system-ui" w:eastAsia="system-ui" w:hAnsi="system-ui" w:cs="system-ui"/>
          <w:color w:val="374151"/>
          <w:lang w:bidi="ar-MA"/>
        </w:rPr>
        <w:t>في</w:t>
      </w:r>
      <w:proofErr w:type="spellEnd"/>
      <w:r w:rsidR="7C2D7608" w:rsidRPr="65353816">
        <w:rPr>
          <w:rFonts w:ascii="system-ui" w:eastAsia="system-ui" w:hAnsi="system-ui" w:cs="system-ui"/>
          <w:color w:val="374151"/>
          <w:lang w:bidi="ar-MA"/>
        </w:rPr>
        <w:t xml:space="preserve"> </w:t>
      </w:r>
      <w:proofErr w:type="spellStart"/>
      <w:r w:rsidR="7C2D7608" w:rsidRPr="65353816">
        <w:rPr>
          <w:rFonts w:ascii="system-ui" w:eastAsia="system-ui" w:hAnsi="system-ui" w:cs="system-ui"/>
          <w:color w:val="374151"/>
          <w:lang w:bidi="ar-MA"/>
        </w:rPr>
        <w:t>الوثيقة</w:t>
      </w:r>
      <w:proofErr w:type="spellEnd"/>
      <w:r w:rsidR="7C2D7608" w:rsidRPr="65353816">
        <w:rPr>
          <w:rFonts w:ascii="system-ui" w:eastAsia="system-ui" w:hAnsi="system-ui" w:cs="system-ui"/>
          <w:color w:val="374151"/>
          <w:lang w:bidi="ar-MA"/>
        </w:rPr>
        <w:t xml:space="preserve"> </w:t>
      </w:r>
      <w:proofErr w:type="spellStart"/>
      <w:r w:rsidR="7C2D7608" w:rsidRPr="65353816">
        <w:rPr>
          <w:rFonts w:ascii="system-ui" w:eastAsia="system-ui" w:hAnsi="system-ui" w:cs="system-ui"/>
          <w:color w:val="374151"/>
          <w:lang w:bidi="ar-MA"/>
        </w:rPr>
        <w:t>البرامجية</w:t>
      </w:r>
      <w:proofErr w:type="spellEnd"/>
      <w:r w:rsidR="7C2D7608" w:rsidRPr="65353816">
        <w:rPr>
          <w:rFonts w:ascii="system-ui" w:eastAsia="system-ui" w:hAnsi="system-ui" w:cs="system-ui"/>
          <w:color w:val="374151"/>
          <w:lang w:bidi="ar-MA"/>
        </w:rPr>
        <w:t xml:space="preserve"> </w:t>
      </w:r>
      <w:proofErr w:type="spellStart"/>
      <w:r w:rsidR="7C2D7608" w:rsidRPr="65353816">
        <w:rPr>
          <w:rFonts w:ascii="system-ui" w:eastAsia="system-ui" w:hAnsi="system-ui" w:cs="system-ui"/>
          <w:color w:val="374151"/>
          <w:lang w:bidi="ar-MA"/>
        </w:rPr>
        <w:t>ذات</w:t>
      </w:r>
      <w:proofErr w:type="spellEnd"/>
      <w:r w:rsidR="7C2D7608" w:rsidRPr="65353816">
        <w:rPr>
          <w:rFonts w:ascii="system-ui" w:eastAsia="system-ui" w:hAnsi="system-ui" w:cs="system-ui"/>
          <w:color w:val="374151"/>
          <w:lang w:bidi="ar-MA"/>
        </w:rPr>
        <w:t xml:space="preserve"> </w:t>
      </w:r>
      <w:proofErr w:type="spellStart"/>
      <w:r w:rsidR="7C2D7608" w:rsidRPr="65353816">
        <w:rPr>
          <w:rFonts w:ascii="system-ui" w:eastAsia="system-ui" w:hAnsi="system-ui" w:cs="system-ui"/>
          <w:color w:val="374151"/>
          <w:lang w:bidi="ar-MA"/>
        </w:rPr>
        <w:t>الصلة</w:t>
      </w:r>
      <w:proofErr w:type="spellEnd"/>
      <w:r w:rsidR="7C2D7608" w:rsidRPr="65353816">
        <w:rPr>
          <w:lang w:bidi="ar-MA"/>
        </w:rPr>
        <w:t xml:space="preserve"> </w:t>
      </w:r>
      <w:r w:rsidRPr="65353816">
        <w:rPr>
          <w:rFonts w:asciiTheme="minorHAnsi" w:hAnsiTheme="minorHAnsi" w:cstheme="minorBidi"/>
          <w:color w:val="000000" w:themeColor="text1"/>
          <w:sz w:val="22"/>
          <w:szCs w:val="22"/>
          <w:rtl/>
          <w:lang w:eastAsia="ar" w:bidi="ar-MA"/>
        </w:rPr>
        <w:t>(وبما يتفق مع الجدول الزمني والميزانية التقديرية)؛</w:t>
      </w:r>
    </w:p>
    <w:p w14:paraId="2F5A9209" w14:textId="77777777" w:rsidR="005A54F4" w:rsidRPr="00861369" w:rsidRDefault="005A54F4" w:rsidP="005A54F4">
      <w:pPr>
        <w:pStyle w:val="ListParagraph"/>
        <w:bidi/>
        <w:rPr>
          <w:rFonts w:asciiTheme="minorHAnsi" w:hAnsiTheme="minorHAnsi" w:cstheme="minorHAnsi"/>
          <w:color w:val="000000"/>
          <w:sz w:val="22"/>
          <w:szCs w:val="22"/>
        </w:rPr>
      </w:pPr>
    </w:p>
    <w:p w14:paraId="40A12C06" w14:textId="58F7E7ED" w:rsidR="005A54F4" w:rsidRPr="00861369" w:rsidRDefault="003A7C38" w:rsidP="65353816">
      <w:pPr>
        <w:pStyle w:val="ColorfulShading-Accent31"/>
        <w:numPr>
          <w:ilvl w:val="0"/>
          <w:numId w:val="4"/>
        </w:numPr>
        <w:autoSpaceDE w:val="0"/>
        <w:autoSpaceDN w:val="0"/>
        <w:bidi/>
        <w:adjustRightInd w:val="0"/>
        <w:ind w:left="1418" w:hanging="698"/>
        <w:jc w:val="both"/>
        <w:rPr>
          <w:rFonts w:asciiTheme="minorHAnsi" w:hAnsiTheme="minorHAnsi" w:cstheme="minorBidi"/>
          <w:color w:val="000000"/>
          <w:sz w:val="22"/>
          <w:szCs w:val="22"/>
        </w:rPr>
      </w:pPr>
      <w:r w:rsidRPr="65353816">
        <w:rPr>
          <w:rFonts w:asciiTheme="minorHAnsi" w:hAnsiTheme="minorHAnsi" w:cstheme="minorBidi"/>
          <w:color w:val="000000" w:themeColor="text1"/>
          <w:sz w:val="22"/>
          <w:szCs w:val="22"/>
          <w:rtl/>
          <w:lang w:eastAsia="ar" w:bidi="ar-MA"/>
        </w:rPr>
        <w:t>تقديم التقارير اللازمة بموجب هذا الاتفاق والوثيقة البر</w:t>
      </w:r>
      <w:r w:rsidR="28777B1D" w:rsidRPr="65353816">
        <w:rPr>
          <w:rFonts w:asciiTheme="minorHAnsi" w:hAnsiTheme="minorHAnsi" w:cstheme="minorBidi"/>
          <w:color w:val="000000" w:themeColor="text1"/>
          <w:sz w:val="22"/>
          <w:szCs w:val="22"/>
          <w:rtl/>
          <w:lang w:eastAsia="ar" w:bidi="ar-MA"/>
        </w:rPr>
        <w:t>ا</w:t>
      </w:r>
      <w:r w:rsidRPr="65353816">
        <w:rPr>
          <w:rFonts w:asciiTheme="minorHAnsi" w:hAnsiTheme="minorHAnsi" w:cstheme="minorBidi"/>
          <w:color w:val="000000" w:themeColor="text1"/>
          <w:sz w:val="22"/>
          <w:szCs w:val="22"/>
          <w:rtl/>
          <w:lang w:eastAsia="ar" w:bidi="ar-MA"/>
        </w:rPr>
        <w:t xml:space="preserve">مجية ذات الصلة في الوقت المناسب وعلى نحوٍ مقبول لليونيسف، وتقديم جميع المعلومات الأخرى التي تغطي الوثيقة </w:t>
      </w:r>
      <w:r w:rsidR="36F9CA0A" w:rsidRPr="65353816">
        <w:rPr>
          <w:rFonts w:asciiTheme="minorHAnsi" w:hAnsiTheme="minorHAnsi" w:cstheme="minorBidi"/>
          <w:color w:val="000000" w:themeColor="text1"/>
          <w:sz w:val="22"/>
          <w:szCs w:val="22"/>
          <w:rtl/>
          <w:lang w:eastAsia="ar" w:bidi="ar-MA"/>
        </w:rPr>
        <w:t>البرامجية</w:t>
      </w:r>
      <w:r w:rsidRPr="65353816">
        <w:rPr>
          <w:rFonts w:asciiTheme="minorHAnsi" w:hAnsiTheme="minorHAnsi" w:cstheme="minorBidi"/>
          <w:color w:val="000000" w:themeColor="text1"/>
          <w:sz w:val="22"/>
          <w:szCs w:val="22"/>
          <w:rtl/>
          <w:lang w:eastAsia="ar" w:bidi="ar-MA"/>
        </w:rPr>
        <w:t xml:space="preserve"> واستخدام أي أموال وإمدادات ومعدات تحوّلها إليه اليونيسف، والتي قد تطلبها اليونيسف على نحوٍ معقول؛</w:t>
      </w:r>
    </w:p>
    <w:p w14:paraId="0222CA56" w14:textId="77777777" w:rsidR="005A54F4" w:rsidRPr="00861369" w:rsidRDefault="005A54F4" w:rsidP="005A54F4">
      <w:pPr>
        <w:pStyle w:val="ListParagraph"/>
        <w:bidi/>
        <w:rPr>
          <w:rFonts w:asciiTheme="minorHAnsi" w:hAnsiTheme="minorHAnsi" w:cstheme="minorHAnsi"/>
          <w:color w:val="000000"/>
          <w:sz w:val="22"/>
          <w:szCs w:val="22"/>
        </w:rPr>
      </w:pPr>
    </w:p>
    <w:p w14:paraId="64C77A1A" w14:textId="666626D4" w:rsidR="00670B37" w:rsidRPr="00861369" w:rsidRDefault="6AFC424A" w:rsidP="65353816">
      <w:pPr>
        <w:pStyle w:val="ColorfulShading-Accent31"/>
        <w:numPr>
          <w:ilvl w:val="0"/>
          <w:numId w:val="4"/>
        </w:numPr>
        <w:autoSpaceDE w:val="0"/>
        <w:autoSpaceDN w:val="0"/>
        <w:bidi/>
        <w:adjustRightInd w:val="0"/>
        <w:ind w:left="1418" w:hanging="698"/>
        <w:jc w:val="both"/>
        <w:rPr>
          <w:rFonts w:ascii="system-ui" w:eastAsia="system-ui" w:hAnsi="system-ui" w:cs="system-ui"/>
          <w:sz w:val="21"/>
          <w:szCs w:val="21"/>
          <w:lang w:bidi="ar-MA"/>
        </w:rPr>
      </w:pPr>
      <w:r w:rsidRPr="65353816">
        <w:rPr>
          <w:rFonts w:asciiTheme="minorHAnsi" w:hAnsiTheme="minorHAnsi" w:cstheme="minorBidi"/>
          <w:color w:val="000000" w:themeColor="text1"/>
          <w:sz w:val="22"/>
          <w:szCs w:val="22"/>
          <w:rtl/>
          <w:lang w:eastAsia="ar" w:bidi="ar-MA"/>
        </w:rPr>
        <w:t xml:space="preserve"> </w:t>
      </w:r>
      <w:proofErr w:type="spellStart"/>
      <w:r w:rsidRPr="65353816">
        <w:rPr>
          <w:rFonts w:ascii="system-ui" w:eastAsia="system-ui" w:hAnsi="system-ui" w:cs="system-ui"/>
          <w:sz w:val="21"/>
          <w:szCs w:val="21"/>
          <w:lang w:bidi="ar-MA"/>
        </w:rPr>
        <w:t>ممارسة</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أعلى</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مستوى</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من</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العناية</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عند</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التعامل</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وإدارة</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النقد</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والإمدادات</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والمعدات</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التي</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يوفرها</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اليونيسف</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إليه</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وضمان</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تصرف</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موظفيه</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بأعلى</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معايير</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النزاهة</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والعناية</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في</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هذا</w:t>
      </w:r>
      <w:proofErr w:type="spellEnd"/>
      <w:r w:rsidRPr="65353816">
        <w:rPr>
          <w:rFonts w:ascii="system-ui" w:eastAsia="system-ui" w:hAnsi="system-ui" w:cs="system-ui"/>
          <w:sz w:val="21"/>
          <w:szCs w:val="21"/>
          <w:lang w:bidi="ar-MA"/>
        </w:rPr>
        <w:t xml:space="preserve"> </w:t>
      </w:r>
      <w:proofErr w:type="spellStart"/>
      <w:r w:rsidRPr="65353816">
        <w:rPr>
          <w:rFonts w:ascii="system-ui" w:eastAsia="system-ui" w:hAnsi="system-ui" w:cs="system-ui"/>
          <w:sz w:val="21"/>
          <w:szCs w:val="21"/>
          <w:lang w:bidi="ar-MA"/>
        </w:rPr>
        <w:t>الصدد</w:t>
      </w:r>
      <w:proofErr w:type="spellEnd"/>
      <w:r w:rsidRPr="65353816">
        <w:rPr>
          <w:rFonts w:ascii="system-ui" w:eastAsia="system-ui" w:hAnsi="system-ui" w:cs="system-ui"/>
          <w:sz w:val="21"/>
          <w:szCs w:val="21"/>
          <w:lang w:bidi="ar-MA"/>
        </w:rPr>
        <w:t>.</w:t>
      </w:r>
    </w:p>
    <w:p w14:paraId="4F2DDEEB" w14:textId="77EC6FC6" w:rsidR="00FD674F" w:rsidRPr="00861369" w:rsidRDefault="003A7C38" w:rsidP="00811851">
      <w:pPr>
        <w:pStyle w:val="ColorfulList-Accent11"/>
        <w:bidi/>
        <w:jc w:val="both"/>
        <w:rPr>
          <w:rFonts w:asciiTheme="minorHAnsi" w:hAnsiTheme="minorHAnsi" w:cstheme="minorHAnsi"/>
          <w:color w:val="000000"/>
          <w:sz w:val="22"/>
          <w:szCs w:val="22"/>
        </w:rPr>
      </w:pPr>
      <w:r>
        <w:br/>
      </w:r>
    </w:p>
    <w:p w14:paraId="2DCDBD6C" w14:textId="77777777" w:rsidR="008F0523" w:rsidRPr="00861369" w:rsidRDefault="00A21AA5" w:rsidP="00C75C5D">
      <w:pPr>
        <w:pStyle w:val="ColorfulShading-Accent31"/>
        <w:numPr>
          <w:ilvl w:val="1"/>
          <w:numId w:val="16"/>
        </w:numPr>
        <w:autoSpaceDE w:val="0"/>
        <w:autoSpaceDN w:val="0"/>
        <w:bidi/>
        <w:adjustRightInd w:val="0"/>
        <w:ind w:left="709" w:hanging="709"/>
        <w:jc w:val="both"/>
        <w:rPr>
          <w:rFonts w:asciiTheme="minorHAnsi" w:hAnsiTheme="minorHAnsi" w:cstheme="minorHAnsi"/>
          <w:bCs/>
          <w:sz w:val="22"/>
          <w:szCs w:val="22"/>
        </w:rPr>
      </w:pPr>
      <w:r w:rsidRPr="00861369">
        <w:rPr>
          <w:rFonts w:asciiTheme="minorHAnsi" w:hAnsiTheme="minorHAnsi" w:cstheme="minorHAnsi"/>
          <w:color w:val="000000"/>
          <w:sz w:val="22"/>
          <w:szCs w:val="22"/>
          <w:rtl/>
          <w:lang w:eastAsia="ar" w:bidi="ar-MA"/>
        </w:rPr>
        <w:t>بالإضافة إلى الالتزامات الواردة في الفقرة 5-1 أعلاه:</w:t>
      </w:r>
    </w:p>
    <w:p w14:paraId="48E89D8B" w14:textId="77777777" w:rsidR="008F0523" w:rsidRPr="00861369" w:rsidRDefault="008F0523" w:rsidP="008F0523">
      <w:pPr>
        <w:pStyle w:val="ColorfulShading-Accent31"/>
        <w:autoSpaceDE w:val="0"/>
        <w:autoSpaceDN w:val="0"/>
        <w:bidi/>
        <w:adjustRightInd w:val="0"/>
        <w:ind w:left="709"/>
        <w:jc w:val="both"/>
        <w:rPr>
          <w:rFonts w:asciiTheme="minorHAnsi" w:hAnsiTheme="minorHAnsi" w:cstheme="minorHAnsi"/>
          <w:sz w:val="22"/>
          <w:szCs w:val="22"/>
        </w:rPr>
      </w:pPr>
    </w:p>
    <w:p w14:paraId="1EF0B803" w14:textId="4488FA30" w:rsidR="008F0523" w:rsidRPr="00861369" w:rsidRDefault="0D7D7F7B" w:rsidP="71CB52F6">
      <w:pPr>
        <w:pStyle w:val="ListParagraph"/>
        <w:numPr>
          <w:ilvl w:val="0"/>
          <w:numId w:val="9"/>
        </w:numPr>
        <w:autoSpaceDE w:val="0"/>
        <w:autoSpaceDN w:val="0"/>
        <w:bidi/>
        <w:adjustRightInd w:val="0"/>
        <w:ind w:left="1418" w:hanging="709"/>
        <w:jc w:val="both"/>
        <w:rPr>
          <w:rFonts w:asciiTheme="minorHAnsi" w:hAnsiTheme="minorHAnsi" w:cstheme="minorBidi"/>
          <w:color w:val="000000"/>
          <w:sz w:val="22"/>
          <w:szCs w:val="22"/>
        </w:rPr>
      </w:pPr>
      <w:r w:rsidRPr="71CB52F6">
        <w:rPr>
          <w:rFonts w:asciiTheme="minorHAnsi" w:hAnsiTheme="minorHAnsi" w:cstheme="minorBidi"/>
          <w:color w:val="000000" w:themeColor="text1"/>
          <w:sz w:val="22"/>
          <w:szCs w:val="22"/>
          <w:rtl/>
          <w:lang w:eastAsia="ar" w:bidi="ar-MA"/>
        </w:rPr>
        <w:t xml:space="preserve">سيسعى الشريك لأقصى استفادة من استخدام أي من الإعفاءات الضريبية أو الإعفاءات من الرسوم الجمركية أو الرسوم أو الضرائب على الواردات، المتاحة له ، في ما يتعلق بشراء أو استيراد أو تسجيل أو استخدام الإمدادات والمعدات التي يتم شراؤها باستخدام الأموال التي تقدّمها له اليونيسف بموجب هذا الاتفاق على أن يتشاور مع اليونيسف في هذا الصدد. </w:t>
      </w:r>
    </w:p>
    <w:p w14:paraId="13D00EC1" w14:textId="77777777" w:rsidR="008F0523" w:rsidRPr="00861369" w:rsidRDefault="008F0523" w:rsidP="008F0523">
      <w:pPr>
        <w:pStyle w:val="ListParagraph"/>
        <w:autoSpaceDE w:val="0"/>
        <w:autoSpaceDN w:val="0"/>
        <w:bidi/>
        <w:adjustRightInd w:val="0"/>
        <w:ind w:left="1418"/>
        <w:jc w:val="both"/>
        <w:rPr>
          <w:rFonts w:asciiTheme="minorHAnsi" w:hAnsiTheme="minorHAnsi" w:cstheme="minorHAnsi"/>
          <w:color w:val="000000"/>
          <w:sz w:val="22"/>
          <w:szCs w:val="22"/>
        </w:rPr>
      </w:pPr>
    </w:p>
    <w:p w14:paraId="2FD2B66A" w14:textId="29CC83C6" w:rsidR="008F0523" w:rsidRPr="00861369" w:rsidRDefault="435A529B" w:rsidP="71CB52F6">
      <w:pPr>
        <w:pStyle w:val="ListParagraph"/>
        <w:numPr>
          <w:ilvl w:val="0"/>
          <w:numId w:val="9"/>
        </w:numPr>
        <w:autoSpaceDE w:val="0"/>
        <w:autoSpaceDN w:val="0"/>
        <w:bidi/>
        <w:adjustRightInd w:val="0"/>
        <w:ind w:left="1418" w:hanging="709"/>
        <w:jc w:val="both"/>
        <w:rPr>
          <w:rFonts w:asciiTheme="minorHAnsi" w:hAnsiTheme="minorHAnsi" w:cstheme="minorBidi"/>
          <w:color w:val="000000"/>
          <w:sz w:val="22"/>
          <w:szCs w:val="22"/>
        </w:rPr>
      </w:pPr>
      <w:r w:rsidRPr="71CB52F6">
        <w:rPr>
          <w:rFonts w:asciiTheme="minorHAnsi" w:hAnsiTheme="minorHAnsi" w:cstheme="minorBidi"/>
          <w:color w:val="000000" w:themeColor="text1"/>
          <w:sz w:val="22"/>
          <w:szCs w:val="22"/>
          <w:rtl/>
          <w:lang w:eastAsia="ar" w:bidi="ar-MA"/>
        </w:rPr>
        <w:t>سيضع الشريك ويحافظ على نظامٍ</w:t>
      </w:r>
      <w:r w:rsidR="2DE4CF50" w:rsidRPr="71CB52F6">
        <w:rPr>
          <w:rFonts w:asciiTheme="minorHAnsi" w:hAnsiTheme="minorHAnsi" w:cstheme="minorBidi"/>
          <w:color w:val="000000" w:themeColor="text1"/>
          <w:sz w:val="22"/>
          <w:szCs w:val="22"/>
          <w:rtl/>
          <w:lang w:eastAsia="ar" w:bidi="ar-MA"/>
        </w:rPr>
        <w:t xml:space="preserve"> مراقبة</w:t>
      </w:r>
      <w:r w:rsidRPr="71CB52F6">
        <w:rPr>
          <w:rFonts w:asciiTheme="minorHAnsi" w:hAnsiTheme="minorHAnsi" w:cstheme="minorBidi"/>
          <w:color w:val="000000" w:themeColor="text1"/>
          <w:sz w:val="22"/>
          <w:szCs w:val="22"/>
          <w:rtl/>
          <w:lang w:eastAsia="ar" w:bidi="ar-MA"/>
        </w:rPr>
        <w:t xml:space="preserve">  التقدُّم المُحرَز في تنفيذ الوثيقة </w:t>
      </w:r>
      <w:r w:rsidR="6773C547" w:rsidRPr="71CB52F6">
        <w:rPr>
          <w:rFonts w:asciiTheme="minorHAnsi" w:hAnsiTheme="minorHAnsi" w:cstheme="minorBidi"/>
          <w:color w:val="000000" w:themeColor="text1"/>
          <w:sz w:val="22"/>
          <w:szCs w:val="22"/>
          <w:rtl/>
          <w:lang w:eastAsia="ar" w:bidi="ar-MA"/>
        </w:rPr>
        <w:t>البرامجية</w:t>
      </w:r>
      <w:r w:rsidRPr="71CB52F6">
        <w:rPr>
          <w:rFonts w:asciiTheme="minorHAnsi" w:hAnsiTheme="minorHAnsi" w:cstheme="minorBidi"/>
          <w:color w:val="000000" w:themeColor="text1"/>
          <w:sz w:val="22"/>
          <w:szCs w:val="22"/>
          <w:rtl/>
          <w:lang w:eastAsia="ar" w:bidi="ar-MA"/>
        </w:rPr>
        <w:t xml:space="preserve"> باستخدام النتائج المحدَّدة، بما في ذلك</w:t>
      </w:r>
      <w:r w:rsidR="1F175267" w:rsidRPr="71CB52F6">
        <w:rPr>
          <w:rFonts w:asciiTheme="minorHAnsi" w:hAnsiTheme="minorHAnsi" w:cstheme="minorBidi"/>
          <w:color w:val="000000" w:themeColor="text1"/>
          <w:sz w:val="22"/>
          <w:szCs w:val="22"/>
          <w:rtl/>
          <w:lang w:eastAsia="ar" w:bidi="ar-MA"/>
        </w:rPr>
        <w:t xml:space="preserve"> النتائج</w:t>
      </w:r>
      <w:r w:rsidRPr="71CB52F6">
        <w:rPr>
          <w:rFonts w:asciiTheme="minorHAnsi" w:hAnsiTheme="minorHAnsi" w:cstheme="minorBidi"/>
          <w:color w:val="000000" w:themeColor="text1"/>
          <w:sz w:val="22"/>
          <w:szCs w:val="22"/>
          <w:rtl/>
          <w:lang w:eastAsia="ar" w:bidi="ar-MA"/>
        </w:rPr>
        <w:t xml:space="preserve">  والمؤشرات و</w:t>
      </w:r>
      <w:r w:rsidR="1CD2BEDF" w:rsidRPr="71CB52F6">
        <w:rPr>
          <w:rFonts w:asciiTheme="minorHAnsi" w:hAnsiTheme="minorHAnsi" w:cstheme="minorBidi"/>
          <w:color w:val="000000" w:themeColor="text1"/>
          <w:sz w:val="22"/>
          <w:szCs w:val="22"/>
          <w:rtl/>
          <w:lang w:eastAsia="ar" w:bidi="ar-MA"/>
        </w:rPr>
        <w:t xml:space="preserve">الاهداف </w:t>
      </w:r>
      <w:r w:rsidRPr="71CB52F6">
        <w:rPr>
          <w:rFonts w:asciiTheme="minorHAnsi" w:hAnsiTheme="minorHAnsi" w:cstheme="minorBidi"/>
          <w:color w:val="000000" w:themeColor="text1"/>
          <w:sz w:val="22"/>
          <w:szCs w:val="22"/>
          <w:rtl/>
          <w:lang w:eastAsia="ar" w:bidi="ar-MA"/>
        </w:rPr>
        <w:t xml:space="preserve"> على النحو الوارد في الوثيقة </w:t>
      </w:r>
      <w:r w:rsidR="168370C1" w:rsidRPr="71CB52F6">
        <w:rPr>
          <w:rFonts w:asciiTheme="minorHAnsi" w:hAnsiTheme="minorHAnsi" w:cstheme="minorBidi"/>
          <w:color w:val="000000" w:themeColor="text1"/>
          <w:sz w:val="22"/>
          <w:szCs w:val="22"/>
          <w:rtl/>
          <w:lang w:eastAsia="ar" w:bidi="ar-MA"/>
        </w:rPr>
        <w:t>البرامجية</w:t>
      </w:r>
      <w:r w:rsidRPr="71CB52F6">
        <w:rPr>
          <w:rFonts w:asciiTheme="minorHAnsi" w:hAnsiTheme="minorHAnsi" w:cstheme="minorBidi"/>
          <w:color w:val="000000" w:themeColor="text1"/>
          <w:sz w:val="22"/>
          <w:szCs w:val="22"/>
          <w:rtl/>
          <w:lang w:eastAsia="ar" w:bidi="ar-MA"/>
        </w:rPr>
        <w:t xml:space="preserve">. </w:t>
      </w:r>
    </w:p>
    <w:p w14:paraId="41ACD21B" w14:textId="77777777" w:rsidR="008F0523" w:rsidRPr="00861369" w:rsidRDefault="008F0523" w:rsidP="008F0523">
      <w:pPr>
        <w:pStyle w:val="ListParagraph"/>
        <w:bidi/>
        <w:rPr>
          <w:rFonts w:asciiTheme="minorHAnsi" w:hAnsiTheme="minorHAnsi" w:cstheme="minorHAnsi"/>
          <w:color w:val="000000"/>
          <w:sz w:val="22"/>
          <w:szCs w:val="22"/>
        </w:rPr>
      </w:pPr>
    </w:p>
    <w:p w14:paraId="62B7EE72" w14:textId="52ECB706" w:rsidR="000977C3" w:rsidRPr="00861369" w:rsidRDefault="43F79046" w:rsidP="71CB52F6">
      <w:pPr>
        <w:pStyle w:val="ListParagraph"/>
        <w:numPr>
          <w:ilvl w:val="0"/>
          <w:numId w:val="9"/>
        </w:numPr>
        <w:autoSpaceDE w:val="0"/>
        <w:autoSpaceDN w:val="0"/>
        <w:bidi/>
        <w:adjustRightInd w:val="0"/>
        <w:ind w:left="1418" w:hanging="709"/>
        <w:jc w:val="both"/>
        <w:rPr>
          <w:rFonts w:ascii="system-ui" w:eastAsia="system-ui" w:hAnsi="system-ui" w:cs="system-ui"/>
          <w:sz w:val="21"/>
          <w:szCs w:val="21"/>
          <w:lang w:bidi="ar-MA"/>
        </w:rPr>
      </w:pPr>
      <w:r w:rsidRPr="71CB52F6">
        <w:rPr>
          <w:rFonts w:asciiTheme="minorHAnsi" w:hAnsiTheme="minorHAnsi" w:cstheme="minorBidi"/>
          <w:color w:val="000000" w:themeColor="text1"/>
          <w:sz w:val="22"/>
          <w:szCs w:val="22"/>
          <w:rtl/>
          <w:lang w:eastAsia="ar" w:bidi="ar-MA"/>
        </w:rPr>
        <w:t xml:space="preserve"> </w:t>
      </w:r>
      <w:proofErr w:type="spellStart"/>
      <w:r w:rsidRPr="71CB52F6">
        <w:rPr>
          <w:rFonts w:ascii="system-ui" w:eastAsia="system-ui" w:hAnsi="system-ui" w:cs="system-ui"/>
          <w:sz w:val="21"/>
          <w:szCs w:val="21"/>
          <w:lang w:bidi="ar-MA"/>
        </w:rPr>
        <w:t>سيوفِّر</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الشريك</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استضافة</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لزيارات</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المراقبة</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من</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ممثلي</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أي</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من</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المانحين</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w:t>
      </w:r>
      <w:r w:rsidR="2E5EE7B1" w:rsidRPr="71CB52F6">
        <w:rPr>
          <w:rFonts w:ascii="system-ui" w:eastAsia="system-ui" w:hAnsi="system-ui" w:cs="system-ui"/>
          <w:sz w:val="21"/>
          <w:szCs w:val="21"/>
          <w:lang w:bidi="ar-MA"/>
        </w:rPr>
        <w:t>ذين</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يساهمون</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في</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تكاليف</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تنفيذ</w:t>
      </w:r>
      <w:proofErr w:type="spellEnd"/>
      <w:r w:rsidRPr="71CB52F6">
        <w:rPr>
          <w:rFonts w:ascii="system-ui" w:eastAsia="system-ui" w:hAnsi="system-ui" w:cs="system-ui"/>
          <w:sz w:val="21"/>
          <w:szCs w:val="21"/>
          <w:lang w:bidi="ar-MA"/>
        </w:rPr>
        <w:t xml:space="preserve"> </w:t>
      </w:r>
      <w:proofErr w:type="spellStart"/>
      <w:r w:rsidR="2A79E4CA" w:rsidRPr="71CB52F6">
        <w:rPr>
          <w:rFonts w:ascii="system-ui" w:eastAsia="system-ui" w:hAnsi="system-ui" w:cs="system-ui"/>
          <w:sz w:val="21"/>
          <w:szCs w:val="21"/>
          <w:lang w:bidi="ar-MA"/>
        </w:rPr>
        <w:t>ال</w:t>
      </w:r>
      <w:r w:rsidRPr="71CB52F6">
        <w:rPr>
          <w:rFonts w:ascii="system-ui" w:eastAsia="system-ui" w:hAnsi="system-ui" w:cs="system-ui"/>
          <w:sz w:val="21"/>
          <w:szCs w:val="21"/>
          <w:lang w:bidi="ar-MA"/>
        </w:rPr>
        <w:t>وثيقة</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البرامج</w:t>
      </w:r>
      <w:r w:rsidR="663BF00F" w:rsidRPr="71CB52F6">
        <w:rPr>
          <w:rFonts w:ascii="system-ui" w:eastAsia="system-ui" w:hAnsi="system-ui" w:cs="system-ui"/>
          <w:sz w:val="21"/>
          <w:szCs w:val="21"/>
          <w:lang w:bidi="ar-MA"/>
        </w:rPr>
        <w:t>ية</w:t>
      </w:r>
      <w:proofErr w:type="spellEnd"/>
      <w:r w:rsidRPr="71CB52F6">
        <w:rPr>
          <w:rFonts w:ascii="system-ui" w:eastAsia="system-ui" w:hAnsi="system-ui" w:cs="system-ui"/>
          <w:sz w:val="21"/>
          <w:szCs w:val="21"/>
          <w:lang w:bidi="ar-MA"/>
        </w:rPr>
        <w:t xml:space="preserve">. </w:t>
      </w:r>
      <w:proofErr w:type="spellStart"/>
      <w:r w:rsidR="07700036" w:rsidRPr="71CB52F6">
        <w:rPr>
          <w:rFonts w:ascii="system-ui" w:eastAsia="system-ui" w:hAnsi="system-ui" w:cs="system-ui"/>
          <w:sz w:val="21"/>
          <w:szCs w:val="21"/>
          <w:lang w:bidi="ar-MA"/>
        </w:rPr>
        <w:t>حيث</w:t>
      </w:r>
      <w:proofErr w:type="spellEnd"/>
      <w:r w:rsidR="07700036"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ستقوم</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اليونيسيف</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بإخطار</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الشريك</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بإشعار</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مسبق</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معقول</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بأي</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زيارات</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من</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هذا</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القبيل</w:t>
      </w:r>
      <w:proofErr w:type="spellEnd"/>
      <w:r w:rsidRPr="71CB52F6">
        <w:rPr>
          <w:rFonts w:ascii="system-ui" w:eastAsia="system-ui" w:hAnsi="system-ui" w:cs="system-ui"/>
          <w:sz w:val="21"/>
          <w:szCs w:val="21"/>
          <w:lang w:bidi="ar-MA"/>
        </w:rPr>
        <w:t>.</w:t>
      </w:r>
    </w:p>
    <w:p w14:paraId="46E531C8" w14:textId="5E364B47" w:rsidR="006A2784" w:rsidRPr="00861369" w:rsidRDefault="000977C3" w:rsidP="00811851">
      <w:pPr>
        <w:pStyle w:val="ColorfulList-Accent11"/>
        <w:bidi/>
        <w:jc w:val="both"/>
        <w:rPr>
          <w:rFonts w:asciiTheme="minorHAnsi" w:hAnsiTheme="minorHAnsi" w:cstheme="minorHAnsi"/>
          <w:color w:val="000000"/>
          <w:sz w:val="22"/>
          <w:szCs w:val="22"/>
        </w:rPr>
      </w:pPr>
      <w:r>
        <w:br/>
      </w:r>
    </w:p>
    <w:p w14:paraId="61B39108" w14:textId="77777777" w:rsidR="008F0523" w:rsidRPr="00861369" w:rsidRDefault="004E08C4" w:rsidP="00C75C5D">
      <w:pPr>
        <w:pStyle w:val="ListParagraph"/>
        <w:numPr>
          <w:ilvl w:val="0"/>
          <w:numId w:val="16"/>
        </w:numPr>
        <w:autoSpaceDE w:val="0"/>
        <w:autoSpaceDN w:val="0"/>
        <w:bidi/>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tl/>
          <w:lang w:eastAsia="ar" w:bidi="ar-MA"/>
        </w:rPr>
        <w:t>مسؤوليات اليونيسف</w:t>
      </w:r>
    </w:p>
    <w:p w14:paraId="40CFD5C5" w14:textId="77777777" w:rsidR="004E08C4" w:rsidRPr="00861369" w:rsidRDefault="004E08C4" w:rsidP="00811851">
      <w:pPr>
        <w:bidi/>
        <w:jc w:val="both"/>
        <w:rPr>
          <w:rFonts w:asciiTheme="minorHAnsi" w:hAnsiTheme="minorHAnsi" w:cstheme="minorHAnsi"/>
          <w:sz w:val="22"/>
          <w:szCs w:val="22"/>
        </w:rPr>
      </w:pPr>
    </w:p>
    <w:p w14:paraId="0048B5B2" w14:textId="382746B3" w:rsidR="008F0523" w:rsidRPr="00861369" w:rsidRDefault="5E9657F9" w:rsidP="71CB52F6">
      <w:pPr>
        <w:pStyle w:val="ColorfulShading-Accent31"/>
        <w:numPr>
          <w:ilvl w:val="1"/>
          <w:numId w:val="16"/>
        </w:numPr>
        <w:autoSpaceDE w:val="0"/>
        <w:autoSpaceDN w:val="0"/>
        <w:bidi/>
        <w:adjustRightInd w:val="0"/>
        <w:ind w:left="709" w:hanging="709"/>
        <w:jc w:val="both"/>
        <w:rPr>
          <w:rFonts w:asciiTheme="minorHAnsi" w:hAnsiTheme="minorHAnsi" w:cstheme="minorBidi"/>
          <w:sz w:val="22"/>
          <w:szCs w:val="22"/>
        </w:rPr>
      </w:pPr>
      <w:r w:rsidRPr="71CB52F6">
        <w:rPr>
          <w:rFonts w:asciiTheme="minorHAnsi" w:hAnsiTheme="minorHAnsi" w:cstheme="minorBidi"/>
          <w:sz w:val="22"/>
          <w:szCs w:val="22"/>
          <w:rtl/>
          <w:lang w:eastAsia="ar" w:bidi="ar-MA"/>
        </w:rPr>
        <w:lastRenderedPageBreak/>
        <w:t xml:space="preserve">ستشارك اليونيسف في تنفيذ كل وثيقة </w:t>
      </w:r>
      <w:r w:rsidR="711D747C" w:rsidRPr="71CB52F6">
        <w:rPr>
          <w:rFonts w:asciiTheme="minorHAnsi" w:hAnsiTheme="minorHAnsi" w:cstheme="minorBidi"/>
          <w:sz w:val="22"/>
          <w:szCs w:val="22"/>
          <w:rtl/>
          <w:lang w:eastAsia="ar" w:bidi="ar-MA"/>
        </w:rPr>
        <w:t xml:space="preserve"> برامجية</w:t>
      </w:r>
      <w:r w:rsidRPr="71CB52F6">
        <w:rPr>
          <w:rFonts w:asciiTheme="minorHAnsi" w:hAnsiTheme="minorHAnsi" w:cstheme="minorBidi"/>
          <w:sz w:val="22"/>
          <w:szCs w:val="22"/>
          <w:rtl/>
          <w:lang w:eastAsia="ar" w:bidi="ar-MA"/>
        </w:rPr>
        <w:t xml:space="preserve"> مشمولة في هذا الاتفاق من خلال الاضطلاع بالمسؤوليات الموكلة إليها في هذا الاتفاق، بما في ذلك من خلال: </w:t>
      </w:r>
    </w:p>
    <w:p w14:paraId="006F19F3" w14:textId="77777777" w:rsidR="00A66F7E" w:rsidRPr="00861369" w:rsidRDefault="00A66F7E" w:rsidP="00811851">
      <w:pPr>
        <w:autoSpaceDE w:val="0"/>
        <w:autoSpaceDN w:val="0"/>
        <w:bidi/>
        <w:adjustRightInd w:val="0"/>
        <w:ind w:firstLine="720"/>
        <w:jc w:val="both"/>
        <w:rPr>
          <w:rFonts w:asciiTheme="minorHAnsi" w:hAnsiTheme="minorHAnsi" w:cstheme="minorHAnsi"/>
          <w:sz w:val="22"/>
          <w:szCs w:val="22"/>
        </w:rPr>
      </w:pPr>
    </w:p>
    <w:p w14:paraId="4143402B" w14:textId="55D00FED" w:rsidR="008F0523" w:rsidRPr="00861369" w:rsidRDefault="4D7A6051" w:rsidP="71CB52F6">
      <w:pPr>
        <w:pStyle w:val="ColorfulShading-Accent31"/>
        <w:numPr>
          <w:ilvl w:val="0"/>
          <w:numId w:val="5"/>
        </w:numPr>
        <w:autoSpaceDE w:val="0"/>
        <w:autoSpaceDN w:val="0"/>
        <w:bidi/>
        <w:adjustRightInd w:val="0"/>
        <w:ind w:left="1418" w:hanging="698"/>
        <w:jc w:val="both"/>
        <w:rPr>
          <w:rFonts w:ascii="system-ui" w:eastAsia="system-ui" w:hAnsi="system-ui" w:cs="system-ui"/>
          <w:sz w:val="21"/>
          <w:szCs w:val="21"/>
          <w:lang w:bidi="ar-MA"/>
        </w:rPr>
      </w:pPr>
      <w:r w:rsidRPr="71CB52F6">
        <w:rPr>
          <w:rFonts w:asciiTheme="minorHAnsi" w:hAnsiTheme="minorHAnsi" w:cstheme="minorBidi"/>
          <w:sz w:val="22"/>
          <w:szCs w:val="22"/>
          <w:rtl/>
          <w:lang w:eastAsia="ar" w:bidi="ar-MA"/>
        </w:rPr>
        <w:t xml:space="preserve"> </w:t>
      </w:r>
      <w:proofErr w:type="spellStart"/>
      <w:r w:rsidRPr="71CB52F6">
        <w:rPr>
          <w:rFonts w:ascii="system-ui" w:eastAsia="system-ui" w:hAnsi="system-ui" w:cs="system-ui"/>
          <w:sz w:val="21"/>
          <w:szCs w:val="21"/>
          <w:lang w:bidi="ar-MA"/>
        </w:rPr>
        <w:t>بدء</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وإتمام</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المسؤوليات</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المخصصة</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لها</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في</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كل</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وثيقة</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برامجية</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في</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الوقت</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المناسب</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شريطة</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أن</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يتلقى</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اليونيسف</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جميع</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التقارير</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والوثائق</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اللازمة</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من</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الشريك</w:t>
      </w:r>
      <w:proofErr w:type="spellEnd"/>
      <w:r w:rsidRPr="71CB52F6">
        <w:rPr>
          <w:rFonts w:ascii="system-ui" w:eastAsia="system-ui" w:hAnsi="system-ui" w:cs="system-ui"/>
          <w:sz w:val="21"/>
          <w:szCs w:val="21"/>
          <w:lang w:bidi="ar-MA"/>
        </w:rPr>
        <w:t>.</w:t>
      </w:r>
    </w:p>
    <w:p w14:paraId="4C017F02" w14:textId="77777777" w:rsidR="008F0523" w:rsidRPr="00861369" w:rsidRDefault="008F0523" w:rsidP="008F0523">
      <w:pPr>
        <w:pStyle w:val="ColorfulShading-Accent31"/>
        <w:autoSpaceDE w:val="0"/>
        <w:autoSpaceDN w:val="0"/>
        <w:bidi/>
        <w:adjustRightInd w:val="0"/>
        <w:ind w:left="1418"/>
        <w:jc w:val="both"/>
        <w:rPr>
          <w:rFonts w:asciiTheme="minorHAnsi" w:hAnsiTheme="minorHAnsi" w:cstheme="minorHAnsi"/>
          <w:sz w:val="22"/>
          <w:szCs w:val="22"/>
        </w:rPr>
      </w:pPr>
    </w:p>
    <w:p w14:paraId="70725687" w14:textId="57892724" w:rsidR="00B64092" w:rsidRPr="00861369" w:rsidRDefault="1A6BFA51" w:rsidP="71CB52F6">
      <w:pPr>
        <w:pStyle w:val="ColorfulShading-Accent31"/>
        <w:numPr>
          <w:ilvl w:val="0"/>
          <w:numId w:val="5"/>
        </w:numPr>
        <w:autoSpaceDE w:val="0"/>
        <w:autoSpaceDN w:val="0"/>
        <w:bidi/>
        <w:adjustRightInd w:val="0"/>
        <w:ind w:left="1418" w:hanging="698"/>
        <w:jc w:val="both"/>
        <w:rPr>
          <w:rFonts w:asciiTheme="minorHAnsi" w:hAnsiTheme="minorHAnsi" w:cstheme="minorBidi"/>
          <w:sz w:val="22"/>
          <w:szCs w:val="22"/>
        </w:rPr>
      </w:pPr>
      <w:r w:rsidRPr="71CB52F6">
        <w:rPr>
          <w:rFonts w:asciiTheme="minorHAnsi" w:hAnsiTheme="minorHAnsi" w:cstheme="minorBidi"/>
          <w:sz w:val="22"/>
          <w:szCs w:val="22"/>
          <w:rtl/>
          <w:lang w:eastAsia="ar" w:bidi="ar-MA"/>
        </w:rPr>
        <w:t>تنفيذ ال</w:t>
      </w:r>
      <w:r w:rsidR="4B76BD25" w:rsidRPr="71CB52F6">
        <w:rPr>
          <w:rFonts w:asciiTheme="minorHAnsi" w:hAnsiTheme="minorHAnsi" w:cstheme="minorBidi"/>
          <w:sz w:val="22"/>
          <w:szCs w:val="22"/>
          <w:rtl/>
          <w:lang w:eastAsia="ar" w:bidi="ar-MA"/>
        </w:rPr>
        <w:t>تحويل</w:t>
      </w:r>
      <w:r w:rsidR="32F33452" w:rsidRPr="71CB52F6">
        <w:rPr>
          <w:rFonts w:asciiTheme="minorHAnsi" w:hAnsiTheme="minorHAnsi" w:cstheme="minorBidi"/>
          <w:sz w:val="22"/>
          <w:szCs w:val="22"/>
          <w:rtl/>
          <w:lang w:eastAsia="ar" w:bidi="ar-MA"/>
        </w:rPr>
        <w:t>ات</w:t>
      </w:r>
      <w:r w:rsidR="4B76BD25" w:rsidRPr="71CB52F6">
        <w:rPr>
          <w:rFonts w:asciiTheme="minorHAnsi" w:hAnsiTheme="minorHAnsi" w:cstheme="minorBidi"/>
          <w:sz w:val="22"/>
          <w:szCs w:val="22"/>
          <w:rtl/>
          <w:lang w:eastAsia="ar" w:bidi="ar-MA"/>
        </w:rPr>
        <w:t xml:space="preserve"> </w:t>
      </w:r>
      <w:r w:rsidR="683831BE" w:rsidRPr="71CB52F6">
        <w:rPr>
          <w:rFonts w:asciiTheme="minorHAnsi" w:hAnsiTheme="minorHAnsi" w:cstheme="minorBidi"/>
          <w:sz w:val="22"/>
          <w:szCs w:val="22"/>
          <w:rtl/>
          <w:lang w:eastAsia="ar" w:bidi="ar-MA"/>
        </w:rPr>
        <w:t xml:space="preserve">النقدية </w:t>
      </w:r>
      <w:r w:rsidR="4B76BD25" w:rsidRPr="71CB52F6">
        <w:rPr>
          <w:rFonts w:asciiTheme="minorHAnsi" w:hAnsiTheme="minorHAnsi" w:cstheme="minorBidi"/>
          <w:sz w:val="22"/>
          <w:szCs w:val="22"/>
          <w:rtl/>
          <w:lang w:eastAsia="ar" w:bidi="ar-MA"/>
        </w:rPr>
        <w:t xml:space="preserve"> </w:t>
      </w:r>
      <w:r w:rsidR="012717D0" w:rsidRPr="71CB52F6">
        <w:rPr>
          <w:rFonts w:asciiTheme="minorHAnsi" w:hAnsiTheme="minorHAnsi" w:cstheme="minorBidi"/>
          <w:sz w:val="22"/>
          <w:szCs w:val="22"/>
          <w:rtl/>
          <w:lang w:eastAsia="ar" w:bidi="ar-MA"/>
        </w:rPr>
        <w:t xml:space="preserve">وتوفير المستلزمات </w:t>
      </w:r>
      <w:r w:rsidR="4B76BD25" w:rsidRPr="71CB52F6">
        <w:rPr>
          <w:rFonts w:asciiTheme="minorHAnsi" w:hAnsiTheme="minorHAnsi" w:cstheme="minorBidi"/>
          <w:sz w:val="22"/>
          <w:szCs w:val="22"/>
          <w:rtl/>
          <w:lang w:eastAsia="ar" w:bidi="ar-MA"/>
        </w:rPr>
        <w:t xml:space="preserve"> والمعدات وفقاً لأحكام هذا الاتفاق والوثيقة </w:t>
      </w:r>
      <w:r w:rsidR="485BE2E9" w:rsidRPr="71CB52F6">
        <w:rPr>
          <w:rFonts w:asciiTheme="minorHAnsi" w:hAnsiTheme="minorHAnsi" w:cstheme="minorBidi"/>
          <w:sz w:val="22"/>
          <w:szCs w:val="22"/>
          <w:rtl/>
          <w:lang w:eastAsia="ar" w:bidi="ar-MA"/>
        </w:rPr>
        <w:t>البرامجية</w:t>
      </w:r>
      <w:r w:rsidR="4B76BD25" w:rsidRPr="71CB52F6">
        <w:rPr>
          <w:rFonts w:asciiTheme="minorHAnsi" w:hAnsiTheme="minorHAnsi" w:cstheme="minorBidi"/>
          <w:sz w:val="22"/>
          <w:szCs w:val="22"/>
          <w:rtl/>
          <w:lang w:eastAsia="ar" w:bidi="ar-MA"/>
        </w:rPr>
        <w:t xml:space="preserve"> ذات الصلة؛</w:t>
      </w:r>
    </w:p>
    <w:p w14:paraId="6D6E5AF9" w14:textId="77777777" w:rsidR="00B64092" w:rsidRPr="00861369" w:rsidRDefault="00B64092" w:rsidP="00B64092">
      <w:pPr>
        <w:pStyle w:val="ListParagraph"/>
        <w:bidi/>
        <w:rPr>
          <w:rFonts w:asciiTheme="minorHAnsi" w:hAnsiTheme="minorHAnsi" w:cstheme="minorHAnsi"/>
          <w:bCs/>
          <w:sz w:val="22"/>
          <w:szCs w:val="22"/>
        </w:rPr>
      </w:pPr>
    </w:p>
    <w:p w14:paraId="7AFA0674" w14:textId="3D0EBC11" w:rsidR="00B64092" w:rsidRPr="00861369" w:rsidRDefault="747014A5" w:rsidP="00B64092">
      <w:pPr>
        <w:pStyle w:val="ListParagraph"/>
        <w:bidi/>
        <w:rPr>
          <w:rFonts w:asciiTheme="minorHAnsi" w:hAnsiTheme="minorHAnsi" w:cstheme="minorHAnsi"/>
          <w:bCs/>
          <w:sz w:val="22"/>
          <w:szCs w:val="22"/>
        </w:rPr>
      </w:pPr>
      <w:r w:rsidRPr="71CB52F6">
        <w:rPr>
          <w:rFonts w:asciiTheme="minorHAnsi" w:hAnsiTheme="minorHAnsi" w:cstheme="minorBidi"/>
          <w:sz w:val="22"/>
          <w:szCs w:val="22"/>
          <w:rtl/>
          <w:lang w:eastAsia="ar" w:bidi="ar-MA"/>
        </w:rPr>
        <w:t xml:space="preserve"> </w:t>
      </w:r>
      <w:proofErr w:type="spellStart"/>
      <w:r w:rsidRPr="71CB52F6">
        <w:rPr>
          <w:rFonts w:ascii="system-ui" w:eastAsia="system-ui" w:hAnsi="system-ui" w:cs="system-ui"/>
          <w:color w:val="374151"/>
          <w:lang w:bidi="ar-MA"/>
        </w:rPr>
        <w:t>تنفيذ</w:t>
      </w:r>
      <w:proofErr w:type="spellEnd"/>
      <w:r w:rsidRPr="71CB52F6">
        <w:rPr>
          <w:rFonts w:ascii="system-ui" w:eastAsia="system-ui" w:hAnsi="system-ui" w:cs="system-ui"/>
          <w:color w:val="374151"/>
          <w:lang w:bidi="ar-MA"/>
        </w:rPr>
        <w:t xml:space="preserve"> </w:t>
      </w:r>
      <w:proofErr w:type="spellStart"/>
      <w:r w:rsidRPr="71CB52F6">
        <w:rPr>
          <w:rFonts w:ascii="system-ui" w:eastAsia="system-ui" w:hAnsi="system-ui" w:cs="system-ui"/>
          <w:color w:val="374151"/>
          <w:lang w:bidi="ar-MA"/>
        </w:rPr>
        <w:t>وإتمام</w:t>
      </w:r>
      <w:proofErr w:type="spellEnd"/>
      <w:r w:rsidRPr="71CB52F6">
        <w:rPr>
          <w:rFonts w:ascii="system-ui" w:eastAsia="system-ui" w:hAnsi="system-ui" w:cs="system-ui"/>
          <w:color w:val="374151"/>
          <w:lang w:bidi="ar-MA"/>
        </w:rPr>
        <w:t xml:space="preserve"> </w:t>
      </w:r>
      <w:proofErr w:type="spellStart"/>
      <w:r w:rsidRPr="71CB52F6">
        <w:rPr>
          <w:rFonts w:ascii="system-ui" w:eastAsia="system-ui" w:hAnsi="system-ui" w:cs="system-ui"/>
          <w:color w:val="374151"/>
          <w:lang w:bidi="ar-MA"/>
        </w:rPr>
        <w:t>أنشطة</w:t>
      </w:r>
      <w:proofErr w:type="spellEnd"/>
      <w:r w:rsidRPr="71CB52F6">
        <w:rPr>
          <w:rFonts w:ascii="system-ui" w:eastAsia="system-ui" w:hAnsi="system-ui" w:cs="system-ui"/>
          <w:color w:val="374151"/>
          <w:lang w:bidi="ar-MA"/>
        </w:rPr>
        <w:t xml:space="preserve"> </w:t>
      </w:r>
      <w:proofErr w:type="spellStart"/>
      <w:r w:rsidRPr="71CB52F6">
        <w:rPr>
          <w:rFonts w:ascii="system-ui" w:eastAsia="system-ui" w:hAnsi="system-ui" w:cs="system-ui"/>
          <w:color w:val="374151"/>
          <w:lang w:bidi="ar-MA"/>
        </w:rPr>
        <w:t>المراقبة</w:t>
      </w:r>
      <w:proofErr w:type="spellEnd"/>
      <w:r w:rsidRPr="71CB52F6">
        <w:rPr>
          <w:rFonts w:ascii="system-ui" w:eastAsia="system-ui" w:hAnsi="system-ui" w:cs="system-ui"/>
          <w:color w:val="374151"/>
          <w:lang w:bidi="ar-MA"/>
        </w:rPr>
        <w:t xml:space="preserve"> </w:t>
      </w:r>
      <w:proofErr w:type="spellStart"/>
      <w:r w:rsidRPr="71CB52F6">
        <w:rPr>
          <w:rFonts w:ascii="system-ui" w:eastAsia="system-ui" w:hAnsi="system-ui" w:cs="system-ui"/>
          <w:color w:val="374151"/>
          <w:lang w:bidi="ar-MA"/>
        </w:rPr>
        <w:t>والتقييم</w:t>
      </w:r>
      <w:proofErr w:type="spellEnd"/>
      <w:r w:rsidRPr="71CB52F6">
        <w:rPr>
          <w:rFonts w:ascii="system-ui" w:eastAsia="system-ui" w:hAnsi="system-ui" w:cs="system-ui"/>
          <w:color w:val="374151"/>
          <w:lang w:bidi="ar-MA"/>
        </w:rPr>
        <w:t xml:space="preserve"> </w:t>
      </w:r>
      <w:proofErr w:type="spellStart"/>
      <w:r w:rsidRPr="71CB52F6">
        <w:rPr>
          <w:rFonts w:ascii="system-ui" w:eastAsia="system-ui" w:hAnsi="system-ui" w:cs="system-ui"/>
          <w:color w:val="374151"/>
          <w:lang w:bidi="ar-MA"/>
        </w:rPr>
        <w:t>وضمان</w:t>
      </w:r>
      <w:proofErr w:type="spellEnd"/>
      <w:r w:rsidRPr="71CB52F6">
        <w:rPr>
          <w:rFonts w:ascii="system-ui" w:eastAsia="system-ui" w:hAnsi="system-ui" w:cs="system-ui"/>
          <w:color w:val="374151"/>
          <w:lang w:bidi="ar-MA"/>
        </w:rPr>
        <w:t xml:space="preserve"> </w:t>
      </w:r>
      <w:proofErr w:type="spellStart"/>
      <w:r w:rsidRPr="71CB52F6">
        <w:rPr>
          <w:rFonts w:ascii="system-ui" w:eastAsia="system-ui" w:hAnsi="system-ui" w:cs="system-ui"/>
          <w:color w:val="374151"/>
          <w:lang w:bidi="ar-MA"/>
        </w:rPr>
        <w:t>الجودة</w:t>
      </w:r>
      <w:proofErr w:type="spellEnd"/>
      <w:r w:rsidRPr="71CB52F6">
        <w:rPr>
          <w:rFonts w:ascii="system-ui" w:eastAsia="system-ui" w:hAnsi="system-ui" w:cs="system-ui"/>
          <w:color w:val="374151"/>
          <w:lang w:bidi="ar-MA"/>
        </w:rPr>
        <w:t xml:space="preserve"> </w:t>
      </w:r>
      <w:proofErr w:type="spellStart"/>
      <w:r w:rsidRPr="71CB52F6">
        <w:rPr>
          <w:rFonts w:ascii="system-ui" w:eastAsia="system-ui" w:hAnsi="system-ui" w:cs="system-ui"/>
          <w:color w:val="374151"/>
          <w:lang w:bidi="ar-MA"/>
        </w:rPr>
        <w:t>والتقييم</w:t>
      </w:r>
      <w:proofErr w:type="spellEnd"/>
      <w:r w:rsidRPr="71CB52F6">
        <w:rPr>
          <w:rFonts w:ascii="system-ui" w:eastAsia="system-ui" w:hAnsi="system-ui" w:cs="system-ui"/>
          <w:color w:val="374151"/>
          <w:lang w:bidi="ar-MA"/>
        </w:rPr>
        <w:t xml:space="preserve"> </w:t>
      </w:r>
      <w:proofErr w:type="spellStart"/>
      <w:r w:rsidRPr="71CB52F6">
        <w:rPr>
          <w:rFonts w:ascii="system-ui" w:eastAsia="system-ui" w:hAnsi="system-ui" w:cs="system-ui"/>
          <w:color w:val="374151"/>
          <w:lang w:bidi="ar-MA"/>
        </w:rPr>
        <w:t>والرقابة</w:t>
      </w:r>
      <w:proofErr w:type="spellEnd"/>
      <w:r w:rsidRPr="71CB52F6">
        <w:rPr>
          <w:rFonts w:ascii="system-ui" w:eastAsia="system-ui" w:hAnsi="system-ui" w:cs="system-ui"/>
          <w:color w:val="374151"/>
          <w:lang w:bidi="ar-MA"/>
        </w:rPr>
        <w:t xml:space="preserve"> </w:t>
      </w:r>
      <w:proofErr w:type="spellStart"/>
      <w:r w:rsidRPr="71CB52F6">
        <w:rPr>
          <w:rFonts w:ascii="system-ui" w:eastAsia="system-ui" w:hAnsi="system-ui" w:cs="system-ui"/>
          <w:color w:val="374151"/>
          <w:lang w:bidi="ar-MA"/>
        </w:rPr>
        <w:t>لكل</w:t>
      </w:r>
      <w:proofErr w:type="spellEnd"/>
      <w:r w:rsidRPr="71CB52F6">
        <w:rPr>
          <w:rFonts w:ascii="system-ui" w:eastAsia="system-ui" w:hAnsi="system-ui" w:cs="system-ui"/>
          <w:color w:val="374151"/>
          <w:lang w:bidi="ar-MA"/>
        </w:rPr>
        <w:t xml:space="preserve"> </w:t>
      </w:r>
      <w:proofErr w:type="spellStart"/>
      <w:r w:rsidRPr="71CB52F6">
        <w:rPr>
          <w:rFonts w:ascii="system-ui" w:eastAsia="system-ui" w:hAnsi="system-ui" w:cs="system-ui"/>
          <w:color w:val="374151"/>
          <w:lang w:bidi="ar-MA"/>
        </w:rPr>
        <w:t>وثيقة</w:t>
      </w:r>
      <w:proofErr w:type="spellEnd"/>
      <w:r w:rsidRPr="71CB52F6">
        <w:rPr>
          <w:rFonts w:ascii="system-ui" w:eastAsia="system-ui" w:hAnsi="system-ui" w:cs="system-ui"/>
          <w:color w:val="374151"/>
          <w:lang w:bidi="ar-MA"/>
        </w:rPr>
        <w:t xml:space="preserve"> </w:t>
      </w:r>
      <w:proofErr w:type="spellStart"/>
      <w:r w:rsidRPr="71CB52F6">
        <w:rPr>
          <w:rFonts w:ascii="system-ui" w:eastAsia="system-ui" w:hAnsi="system-ui" w:cs="system-ui"/>
          <w:color w:val="374151"/>
          <w:lang w:bidi="ar-MA"/>
        </w:rPr>
        <w:t>برامجية</w:t>
      </w:r>
      <w:proofErr w:type="spellEnd"/>
    </w:p>
    <w:p w14:paraId="64D689AC" w14:textId="7951B42F" w:rsidR="00B64092" w:rsidRPr="00861369" w:rsidRDefault="4B76BD25" w:rsidP="71CB52F6">
      <w:pPr>
        <w:pStyle w:val="ColorfulShading-Accent31"/>
        <w:numPr>
          <w:ilvl w:val="0"/>
          <w:numId w:val="5"/>
        </w:numPr>
        <w:autoSpaceDE w:val="0"/>
        <w:autoSpaceDN w:val="0"/>
        <w:bidi/>
        <w:adjustRightInd w:val="0"/>
        <w:ind w:left="1418" w:hanging="698"/>
        <w:jc w:val="both"/>
        <w:rPr>
          <w:rFonts w:asciiTheme="minorHAnsi" w:hAnsiTheme="minorHAnsi" w:cstheme="minorBidi"/>
          <w:sz w:val="22"/>
          <w:szCs w:val="22"/>
        </w:rPr>
      </w:pPr>
      <w:r w:rsidRPr="71CB52F6">
        <w:rPr>
          <w:rFonts w:asciiTheme="minorHAnsi" w:hAnsiTheme="minorHAnsi" w:cstheme="minorBidi"/>
          <w:sz w:val="22"/>
          <w:szCs w:val="22"/>
          <w:rtl/>
          <w:lang w:eastAsia="ar" w:bidi="ar-MA"/>
        </w:rPr>
        <w:t xml:space="preserve">التنسيق </w:t>
      </w:r>
      <w:r w:rsidR="0DA7BF3B" w:rsidRPr="71CB52F6">
        <w:rPr>
          <w:rFonts w:asciiTheme="minorHAnsi" w:hAnsiTheme="minorHAnsi" w:cstheme="minorBidi"/>
          <w:sz w:val="22"/>
          <w:szCs w:val="22"/>
          <w:rtl/>
          <w:lang w:eastAsia="ar" w:bidi="ar-MA"/>
        </w:rPr>
        <w:t xml:space="preserve">على أساس </w:t>
      </w:r>
      <w:r w:rsidRPr="71CB52F6">
        <w:rPr>
          <w:rFonts w:asciiTheme="minorHAnsi" w:hAnsiTheme="minorHAnsi" w:cstheme="minorBidi"/>
          <w:sz w:val="22"/>
          <w:szCs w:val="22"/>
          <w:rtl/>
          <w:lang w:eastAsia="ar" w:bidi="ar-MA"/>
        </w:rPr>
        <w:t xml:space="preserve"> مستمر، حسب الحاجة، مع الحكومة (حسب الاقتضاء) والأعضاء الآخرين من فريق الأمم المتحدة القُطري والجهات المانحة وأصحاب المصلحة الآخرين؛ </w:t>
      </w:r>
    </w:p>
    <w:p w14:paraId="156C7D4E" w14:textId="77777777" w:rsidR="00B64092" w:rsidRPr="00861369" w:rsidRDefault="00B64092" w:rsidP="00B64092">
      <w:pPr>
        <w:pStyle w:val="ListParagraph"/>
        <w:bidi/>
        <w:rPr>
          <w:rFonts w:asciiTheme="minorHAnsi" w:hAnsiTheme="minorHAnsi" w:cstheme="minorHAnsi"/>
          <w:bCs/>
          <w:sz w:val="22"/>
          <w:szCs w:val="22"/>
        </w:rPr>
      </w:pPr>
    </w:p>
    <w:p w14:paraId="7E0FC970" w14:textId="4E7A7160" w:rsidR="00B64092" w:rsidRPr="00861369" w:rsidRDefault="633A4668" w:rsidP="71CB52F6">
      <w:pPr>
        <w:pStyle w:val="ColorfulShading-Accent31"/>
        <w:numPr>
          <w:ilvl w:val="0"/>
          <w:numId w:val="5"/>
        </w:numPr>
        <w:autoSpaceDE w:val="0"/>
        <w:autoSpaceDN w:val="0"/>
        <w:bidi/>
        <w:adjustRightInd w:val="0"/>
        <w:ind w:left="1418" w:hanging="698"/>
        <w:jc w:val="both"/>
        <w:rPr>
          <w:rFonts w:asciiTheme="minorHAnsi" w:hAnsiTheme="minorHAnsi" w:cstheme="minorBidi"/>
          <w:sz w:val="22"/>
          <w:szCs w:val="22"/>
        </w:rPr>
      </w:pPr>
      <w:r w:rsidRPr="71CB52F6">
        <w:rPr>
          <w:rFonts w:asciiTheme="minorHAnsi" w:hAnsiTheme="minorHAnsi" w:cstheme="minorBidi"/>
          <w:sz w:val="22"/>
          <w:szCs w:val="22"/>
          <w:rtl/>
          <w:lang w:eastAsia="ar" w:bidi="ar-MA"/>
        </w:rPr>
        <w:t xml:space="preserve">تقديم التوجيهات العامة والإشراف والمساعدة التقنية والقيادة، حسب الاقتضاء، لتنفيذ كل وثيقة برامجية، والاستعداد لعقد المشاورات التي تكون مطلوبة بحدٍّ معقول؛ و </w:t>
      </w:r>
    </w:p>
    <w:p w14:paraId="3EAFBF0E" w14:textId="77777777" w:rsidR="00B64092" w:rsidRPr="00861369" w:rsidRDefault="00B64092" w:rsidP="00B64092">
      <w:pPr>
        <w:pStyle w:val="ListParagraph"/>
        <w:bidi/>
        <w:rPr>
          <w:rFonts w:asciiTheme="minorHAnsi" w:hAnsiTheme="minorHAnsi" w:cstheme="minorHAnsi"/>
          <w:sz w:val="22"/>
          <w:szCs w:val="22"/>
        </w:rPr>
      </w:pPr>
    </w:p>
    <w:p w14:paraId="77414F2E" w14:textId="66529732" w:rsidR="00654AE3" w:rsidRPr="00861369" w:rsidRDefault="4444F5E7" w:rsidP="00732248">
      <w:pPr>
        <w:pStyle w:val="ColorfulShading-Accent31"/>
        <w:numPr>
          <w:ilvl w:val="0"/>
          <w:numId w:val="5"/>
        </w:numPr>
        <w:autoSpaceDE w:val="0"/>
        <w:autoSpaceDN w:val="0"/>
        <w:bidi/>
        <w:adjustRightInd w:val="0"/>
        <w:jc w:val="both"/>
        <w:rPr>
          <w:rFonts w:asciiTheme="minorHAnsi" w:hAnsiTheme="minorHAnsi" w:cstheme="minorBidi"/>
          <w:sz w:val="22"/>
          <w:szCs w:val="22"/>
        </w:rPr>
      </w:pPr>
      <w:r w:rsidRPr="71CB52F6">
        <w:rPr>
          <w:rFonts w:asciiTheme="minorHAnsi" w:hAnsiTheme="minorHAnsi" w:cstheme="minorBidi"/>
          <w:sz w:val="22"/>
          <w:szCs w:val="22"/>
          <w:rtl/>
          <w:lang w:eastAsia="ar" w:bidi="ar-MA"/>
        </w:rPr>
        <w:t>:</w:t>
      </w:r>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تنظيم</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اجتماعات</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دورية</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مشتركة</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للمراقبة</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والمراجعة</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بهدف</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التوصل</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إلى</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اتفاق</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بشأن</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تسوية</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النتائج</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والاستفادة</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من</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الدروس</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المستفادة</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لتلبية</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احتياجات</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الأطفال</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بشكل</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أفضل</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ستأخذ</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مراجعات</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الشراكة</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المشتركة</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في</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الاعتبار</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ما</w:t>
      </w:r>
      <w:proofErr w:type="spellEnd"/>
      <w:r w:rsidR="61E38F8E" w:rsidRPr="71CB52F6">
        <w:rPr>
          <w:rFonts w:ascii="system-ui" w:eastAsia="system-ui" w:hAnsi="system-ui" w:cs="system-ui"/>
          <w:color w:val="374151"/>
          <w:lang w:bidi="ar-MA"/>
        </w:rPr>
        <w:t xml:space="preserve"> </w:t>
      </w:r>
      <w:proofErr w:type="spellStart"/>
      <w:r w:rsidR="61E38F8E" w:rsidRPr="71CB52F6">
        <w:rPr>
          <w:rFonts w:ascii="system-ui" w:eastAsia="system-ui" w:hAnsi="system-ui" w:cs="system-ui"/>
          <w:color w:val="374151"/>
          <w:lang w:bidi="ar-MA"/>
        </w:rPr>
        <w:t>يلي</w:t>
      </w:r>
      <w:proofErr w:type="spellEnd"/>
      <w:r w:rsidR="61E38F8E" w:rsidRPr="71CB52F6">
        <w:rPr>
          <w:rFonts w:ascii="system-ui" w:eastAsia="system-ui" w:hAnsi="system-ui" w:cs="system-ui"/>
          <w:color w:val="374151"/>
          <w:lang w:bidi="ar-MA"/>
        </w:rPr>
        <w:t>:</w:t>
      </w:r>
      <w:r w:rsidRPr="71CB52F6">
        <w:rPr>
          <w:rFonts w:asciiTheme="minorHAnsi" w:hAnsiTheme="minorHAnsi" w:cstheme="minorBidi"/>
          <w:sz w:val="22"/>
          <w:szCs w:val="22"/>
          <w:rtl/>
          <w:lang w:eastAsia="ar" w:bidi="ar-MA"/>
        </w:rPr>
        <w:t xml:space="preserve"> (أ) التقدُّم المُحرَز لكل وثيقة برامجية، و(ب) علاقات العمل القائمة بين الطرفَيْن، و(ج) امتثال الطرفَيْن لهذا الاتفاق ولكل وثيقة برامجية، و(د) نجاح الشريك والتحديات التي يواجهها في الوفاء بالأهداف المخطط لها لكل وثيقة برامجية.</w:t>
      </w:r>
    </w:p>
    <w:p w14:paraId="1F878269" w14:textId="77777777" w:rsidR="008A446E" w:rsidRPr="00861369" w:rsidRDefault="008A446E" w:rsidP="00811851">
      <w:pPr>
        <w:pStyle w:val="ColorfulList-Accent11"/>
        <w:bidi/>
        <w:jc w:val="both"/>
        <w:rPr>
          <w:rFonts w:asciiTheme="minorHAnsi" w:hAnsiTheme="minorHAnsi" w:cstheme="minorHAnsi"/>
          <w:sz w:val="22"/>
          <w:szCs w:val="22"/>
        </w:rPr>
      </w:pPr>
    </w:p>
    <w:p w14:paraId="2CA2C2CC" w14:textId="72BFDD68" w:rsidR="000425AD" w:rsidRPr="00732248" w:rsidRDefault="6E42C2AC" w:rsidP="71CB52F6">
      <w:pPr>
        <w:pStyle w:val="ColorfulShading-Accent31"/>
        <w:numPr>
          <w:ilvl w:val="1"/>
          <w:numId w:val="16"/>
        </w:numPr>
        <w:autoSpaceDE w:val="0"/>
        <w:autoSpaceDN w:val="0"/>
        <w:bidi/>
        <w:adjustRightInd w:val="0"/>
        <w:ind w:left="709" w:hanging="709"/>
        <w:jc w:val="both"/>
        <w:rPr>
          <w:rFonts w:asciiTheme="minorHAnsi" w:hAnsiTheme="minorHAnsi" w:cstheme="minorBidi"/>
          <w:sz w:val="22"/>
          <w:szCs w:val="22"/>
        </w:rPr>
      </w:pPr>
      <w:r w:rsidRPr="00732248">
        <w:rPr>
          <w:rFonts w:asciiTheme="minorHAnsi" w:hAnsiTheme="minorHAnsi" w:cstheme="minorBidi"/>
          <w:color w:val="000000" w:themeColor="text1"/>
          <w:sz w:val="22"/>
          <w:szCs w:val="22"/>
          <w:rtl/>
          <w:lang w:eastAsia="ar" w:bidi="ar-MA"/>
        </w:rPr>
        <w:t>بناءً على طلب الشريك، تكون تكاليف الدعم للقدرات التنظيمية في ما يتعلق بأي وثيقة برامجية منفردة والميزانية المرتبطة بها مستحقة السداد على اليونيسف إلى الشريك بمعدل سبعة بالمائة (</w:t>
      </w:r>
      <w:r w:rsidRPr="00732248">
        <w:rPr>
          <w:rFonts w:asciiTheme="minorHAnsi" w:hAnsiTheme="minorHAnsi" w:cstheme="minorBidi"/>
          <w:color w:val="000000" w:themeColor="text1"/>
          <w:sz w:val="22"/>
          <w:szCs w:val="22"/>
          <w:lang w:eastAsia="ar" w:bidi="ar-MA"/>
        </w:rPr>
        <w:t>7</w:t>
      </w:r>
      <w:r w:rsidRPr="00732248">
        <w:rPr>
          <w:rFonts w:asciiTheme="minorHAnsi" w:hAnsiTheme="minorHAnsi" w:cstheme="minorBidi"/>
          <w:color w:val="000000" w:themeColor="text1"/>
          <w:sz w:val="22"/>
          <w:szCs w:val="22"/>
          <w:rtl/>
          <w:lang w:eastAsia="ar" w:bidi="ar-MA"/>
        </w:rPr>
        <w:t xml:space="preserve">%) من النفقات الفعلية في ما يتصل بالوثيقة البرامجية والميزانية المرتبطة بها. ولكي تكون تكاليف الدعم مستحقة السداد، ينبغي للشريك أن يسجّلها في استمارات الإذن بالصرف وشهادة الإنفاق لتقديمها إلى اليونيسف وفقاً لشروط هذا الاتفاق. </w:t>
      </w:r>
    </w:p>
    <w:p w14:paraId="7B17DEFA" w14:textId="15EB2985" w:rsidR="000425AD" w:rsidRPr="00861369" w:rsidRDefault="000425AD" w:rsidP="000425AD">
      <w:pPr>
        <w:autoSpaceDE w:val="0"/>
        <w:autoSpaceDN w:val="0"/>
        <w:bidi/>
        <w:adjustRightInd w:val="0"/>
        <w:ind w:firstLine="720"/>
        <w:jc w:val="both"/>
        <w:rPr>
          <w:rFonts w:asciiTheme="minorHAnsi" w:hAnsiTheme="minorHAnsi" w:cstheme="minorHAnsi"/>
          <w:sz w:val="22"/>
          <w:szCs w:val="22"/>
        </w:rPr>
      </w:pPr>
    </w:p>
    <w:p w14:paraId="5DD218FA" w14:textId="459DE13B" w:rsidR="000425AD" w:rsidRPr="00861369" w:rsidRDefault="19249760" w:rsidP="71CB52F6">
      <w:pPr>
        <w:pStyle w:val="ListParagraph"/>
        <w:numPr>
          <w:ilvl w:val="0"/>
          <w:numId w:val="16"/>
        </w:numPr>
        <w:autoSpaceDE w:val="0"/>
        <w:autoSpaceDN w:val="0"/>
        <w:bidi/>
        <w:adjustRightInd w:val="0"/>
        <w:ind w:hanging="720"/>
        <w:jc w:val="both"/>
        <w:rPr>
          <w:rStyle w:val="GridTable1Light1"/>
          <w:rFonts w:asciiTheme="minorHAnsi" w:hAnsiTheme="minorHAnsi" w:cstheme="minorBidi"/>
          <w:sz w:val="22"/>
          <w:szCs w:val="22"/>
        </w:rPr>
      </w:pPr>
      <w:r w:rsidRPr="71CB52F6">
        <w:rPr>
          <w:rStyle w:val="GridTable1Light1"/>
          <w:rFonts w:asciiTheme="minorHAnsi" w:hAnsiTheme="minorHAnsi" w:cstheme="minorBidi"/>
          <w:sz w:val="22"/>
          <w:szCs w:val="22"/>
          <w:rtl/>
          <w:lang w:eastAsia="ar" w:bidi="ar-MA"/>
        </w:rPr>
        <w:t>الوثائق البرامجية</w:t>
      </w:r>
    </w:p>
    <w:p w14:paraId="601507E9" w14:textId="77777777" w:rsidR="008B685A" w:rsidRPr="00861369" w:rsidRDefault="008B685A" w:rsidP="008B685A">
      <w:pPr>
        <w:pStyle w:val="ListParagraph"/>
        <w:autoSpaceDE w:val="0"/>
        <w:autoSpaceDN w:val="0"/>
        <w:bidi/>
        <w:adjustRightInd w:val="0"/>
        <w:jc w:val="both"/>
        <w:rPr>
          <w:rStyle w:val="GridTable1Light1"/>
          <w:rFonts w:asciiTheme="minorHAnsi" w:hAnsiTheme="minorHAnsi" w:cstheme="minorHAnsi"/>
          <w:sz w:val="22"/>
          <w:szCs w:val="22"/>
        </w:rPr>
      </w:pPr>
    </w:p>
    <w:p w14:paraId="21DD4E5D" w14:textId="54D6776A" w:rsidR="008B685A" w:rsidRPr="00861369" w:rsidRDefault="4A3DCDAB" w:rsidP="71CB52F6">
      <w:pPr>
        <w:pStyle w:val="ColorfulShading-Accent31"/>
        <w:numPr>
          <w:ilvl w:val="1"/>
          <w:numId w:val="16"/>
        </w:numPr>
        <w:bidi/>
        <w:ind w:left="709"/>
        <w:jc w:val="both"/>
        <w:rPr>
          <w:rFonts w:asciiTheme="minorHAnsi" w:hAnsiTheme="minorHAnsi" w:cstheme="minorBidi"/>
          <w:sz w:val="22"/>
          <w:szCs w:val="22"/>
        </w:rPr>
      </w:pPr>
      <w:r w:rsidRPr="71CB52F6">
        <w:rPr>
          <w:rFonts w:asciiTheme="minorHAnsi" w:hAnsiTheme="minorHAnsi" w:cstheme="minorBidi"/>
          <w:color w:val="000000" w:themeColor="text1"/>
          <w:sz w:val="22"/>
          <w:szCs w:val="22"/>
          <w:rtl/>
          <w:lang w:eastAsia="ar" w:bidi="ar-MA"/>
        </w:rPr>
        <w:t xml:space="preserve">سيبرِم الطرفان وثيقةً واحدة أو عدداً من الوثائق البرامجية.  وستدمج كل وثيقة برنامجية في هذا الاتفاق وستصبح سارية وقابلة للتنفيذ عند التوقيع عليها بواسطة الموظفين المفوَّضين حسب الأصول عن الطرفَين وسيشار إليها في هذا الاتفاق. </w:t>
      </w:r>
    </w:p>
    <w:p w14:paraId="4213FBA9" w14:textId="77777777" w:rsidR="008B685A" w:rsidRPr="00861369" w:rsidRDefault="008B685A" w:rsidP="008B685A">
      <w:pPr>
        <w:pStyle w:val="ColorfulShading-Accent31"/>
        <w:bidi/>
        <w:ind w:left="709"/>
        <w:jc w:val="both"/>
        <w:rPr>
          <w:rFonts w:asciiTheme="minorHAnsi" w:hAnsiTheme="minorHAnsi" w:cstheme="minorHAnsi"/>
          <w:sz w:val="22"/>
          <w:szCs w:val="22"/>
        </w:rPr>
      </w:pPr>
    </w:p>
    <w:p w14:paraId="13AA4CE0" w14:textId="77777777" w:rsidR="008B685A" w:rsidRPr="00861369" w:rsidRDefault="008B685A" w:rsidP="00C75C5D">
      <w:pPr>
        <w:pStyle w:val="ColorfulShading-Accent31"/>
        <w:numPr>
          <w:ilvl w:val="1"/>
          <w:numId w:val="16"/>
        </w:numPr>
        <w:bidi/>
        <w:ind w:left="709"/>
        <w:jc w:val="both"/>
        <w:rPr>
          <w:rStyle w:val="GridTable1Light1"/>
          <w:rFonts w:asciiTheme="minorHAnsi" w:hAnsiTheme="minorHAnsi" w:cstheme="minorHAnsi"/>
          <w:b w:val="0"/>
          <w:bCs w:val="0"/>
          <w:smallCaps w:val="0"/>
          <w:spacing w:val="0"/>
          <w:sz w:val="22"/>
          <w:szCs w:val="22"/>
        </w:rPr>
      </w:pPr>
      <w:r w:rsidRPr="00861369">
        <w:rPr>
          <w:rFonts w:asciiTheme="minorHAnsi" w:hAnsiTheme="minorHAnsi" w:cstheme="minorHAnsi"/>
          <w:color w:val="000000"/>
          <w:sz w:val="22"/>
          <w:szCs w:val="22"/>
          <w:rtl/>
          <w:lang w:eastAsia="ar" w:bidi="ar-MA"/>
        </w:rPr>
        <w:t xml:space="preserve">لا يجوز تعديل وثائق البرامج إلا باتفاقٍ كتابيّ بين الطرفَيْن. </w:t>
      </w:r>
    </w:p>
    <w:p w14:paraId="0753F5FC" w14:textId="77777777" w:rsidR="008B685A" w:rsidRPr="00861369" w:rsidRDefault="008B685A" w:rsidP="008B685A">
      <w:pPr>
        <w:pStyle w:val="ListParagraph"/>
        <w:autoSpaceDE w:val="0"/>
        <w:autoSpaceDN w:val="0"/>
        <w:bidi/>
        <w:adjustRightInd w:val="0"/>
        <w:jc w:val="both"/>
        <w:rPr>
          <w:rStyle w:val="GridTable1Light1"/>
          <w:rFonts w:asciiTheme="minorHAnsi" w:hAnsiTheme="minorHAnsi" w:cstheme="minorHAnsi"/>
          <w:sz w:val="22"/>
          <w:szCs w:val="22"/>
        </w:rPr>
      </w:pPr>
    </w:p>
    <w:p w14:paraId="3B107866" w14:textId="42AFF553" w:rsidR="008B685A" w:rsidRPr="00861369" w:rsidRDefault="54CA44FF" w:rsidP="71CB52F6">
      <w:pPr>
        <w:pStyle w:val="ListParagraph"/>
        <w:numPr>
          <w:ilvl w:val="0"/>
          <w:numId w:val="16"/>
        </w:numPr>
        <w:autoSpaceDE w:val="0"/>
        <w:autoSpaceDN w:val="0"/>
        <w:bidi/>
        <w:adjustRightInd w:val="0"/>
        <w:ind w:hanging="720"/>
        <w:jc w:val="both"/>
        <w:rPr>
          <w:rStyle w:val="GridTable1Light1"/>
          <w:rFonts w:asciiTheme="minorHAnsi" w:hAnsiTheme="minorHAnsi" w:cstheme="minorBidi"/>
          <w:sz w:val="22"/>
          <w:szCs w:val="22"/>
        </w:rPr>
      </w:pPr>
      <w:r w:rsidRPr="71CB52F6">
        <w:rPr>
          <w:rStyle w:val="GridTable1Light1"/>
          <w:rFonts w:asciiTheme="minorHAnsi" w:hAnsiTheme="minorHAnsi" w:cstheme="minorBidi"/>
          <w:sz w:val="22"/>
          <w:szCs w:val="22"/>
          <w:rtl/>
          <w:lang w:eastAsia="ar" w:bidi="ar-MA"/>
        </w:rPr>
        <w:t>إسهامات اليونيسف في تنفيذ الوثائق البرامجية</w:t>
      </w:r>
    </w:p>
    <w:p w14:paraId="01E7AF36" w14:textId="77777777" w:rsidR="006E2B6E" w:rsidRPr="00861369" w:rsidRDefault="006E2B6E" w:rsidP="00811851">
      <w:pPr>
        <w:bidi/>
        <w:jc w:val="both"/>
        <w:rPr>
          <w:rFonts w:asciiTheme="minorHAnsi" w:hAnsiTheme="minorHAnsi" w:cstheme="minorHAnsi"/>
          <w:b/>
          <w:sz w:val="22"/>
          <w:szCs w:val="22"/>
        </w:rPr>
      </w:pPr>
    </w:p>
    <w:p w14:paraId="3039490A" w14:textId="77777777" w:rsidR="004E08C4" w:rsidRPr="00861369" w:rsidRDefault="00963C3B" w:rsidP="00777CD2">
      <w:pPr>
        <w:bidi/>
        <w:jc w:val="both"/>
        <w:rPr>
          <w:rFonts w:asciiTheme="minorHAnsi" w:hAnsiTheme="minorHAnsi" w:cstheme="minorHAnsi"/>
          <w:b/>
          <w:sz w:val="22"/>
          <w:szCs w:val="22"/>
        </w:rPr>
      </w:pPr>
      <w:r w:rsidRPr="00861369">
        <w:rPr>
          <w:rFonts w:asciiTheme="minorHAnsi" w:hAnsiTheme="minorHAnsi" w:cstheme="minorHAnsi"/>
          <w:b/>
          <w:bCs/>
          <w:sz w:val="22"/>
          <w:szCs w:val="22"/>
          <w:rtl/>
          <w:lang w:eastAsia="ar" w:bidi="ar-MA"/>
        </w:rPr>
        <w:t>تحويل نقدي من جانب اليونيسف إلى، أو نيابةً عن، الشريك المُنفِّذ</w:t>
      </w:r>
    </w:p>
    <w:p w14:paraId="20B3D4BC" w14:textId="77777777" w:rsidR="00273A5C" w:rsidRPr="00861369" w:rsidRDefault="00273A5C" w:rsidP="00811851">
      <w:pPr>
        <w:bidi/>
        <w:jc w:val="both"/>
        <w:rPr>
          <w:rFonts w:asciiTheme="minorHAnsi" w:hAnsiTheme="minorHAnsi" w:cstheme="minorHAnsi"/>
          <w:sz w:val="22"/>
          <w:szCs w:val="22"/>
        </w:rPr>
      </w:pPr>
    </w:p>
    <w:p w14:paraId="2DF50172" w14:textId="77777777" w:rsidR="00635659" w:rsidRPr="00861369" w:rsidRDefault="00635659" w:rsidP="00777CD2">
      <w:pPr>
        <w:bidi/>
        <w:jc w:val="both"/>
        <w:rPr>
          <w:rFonts w:asciiTheme="minorHAnsi" w:hAnsiTheme="minorHAnsi" w:cstheme="minorHAnsi"/>
          <w:sz w:val="22"/>
          <w:szCs w:val="22"/>
          <w:u w:val="single"/>
        </w:rPr>
      </w:pPr>
      <w:r w:rsidRPr="00861369">
        <w:rPr>
          <w:rFonts w:asciiTheme="minorHAnsi" w:hAnsiTheme="minorHAnsi" w:cstheme="minorHAnsi"/>
          <w:sz w:val="22"/>
          <w:szCs w:val="22"/>
          <w:u w:val="single"/>
          <w:rtl/>
          <w:lang w:eastAsia="ar" w:bidi="ar-MA"/>
        </w:rPr>
        <w:t>أحكام عامة</w:t>
      </w:r>
    </w:p>
    <w:p w14:paraId="2B454164" w14:textId="77777777" w:rsidR="00635659" w:rsidRPr="00861369" w:rsidRDefault="00635659" w:rsidP="00811851">
      <w:pPr>
        <w:bidi/>
        <w:jc w:val="both"/>
        <w:rPr>
          <w:rFonts w:asciiTheme="minorHAnsi" w:hAnsiTheme="minorHAnsi" w:cstheme="minorHAnsi"/>
          <w:sz w:val="22"/>
          <w:szCs w:val="22"/>
        </w:rPr>
      </w:pPr>
    </w:p>
    <w:p w14:paraId="1AEA5E0A" w14:textId="42944BB4" w:rsidR="00F12ADC" w:rsidRPr="00861369" w:rsidRDefault="14D4414C" w:rsidP="71CB52F6">
      <w:pPr>
        <w:pStyle w:val="ColorfulShading-Accent31"/>
        <w:bidi/>
        <w:ind w:hanging="720"/>
        <w:jc w:val="both"/>
        <w:rPr>
          <w:rFonts w:asciiTheme="minorHAnsi" w:hAnsiTheme="minorHAnsi" w:cstheme="minorBidi"/>
          <w:sz w:val="22"/>
          <w:szCs w:val="22"/>
        </w:rPr>
      </w:pPr>
      <w:r w:rsidRPr="71CB52F6">
        <w:rPr>
          <w:rFonts w:asciiTheme="minorHAnsi" w:hAnsiTheme="minorHAnsi" w:cstheme="minorBidi"/>
          <w:sz w:val="22"/>
          <w:szCs w:val="22"/>
          <w:lang w:eastAsia="ar" w:bidi="ar-MA"/>
        </w:rPr>
        <w:t>8-1</w:t>
      </w:r>
      <w:r w:rsidR="00777CD2">
        <w:tab/>
      </w:r>
      <w:r w:rsidRPr="71CB52F6">
        <w:rPr>
          <w:rFonts w:asciiTheme="minorHAnsi" w:hAnsiTheme="minorHAnsi" w:cstheme="minorBidi"/>
          <w:sz w:val="22"/>
          <w:szCs w:val="22"/>
          <w:rtl/>
          <w:lang w:eastAsia="ar" w:bidi="ar-MA"/>
        </w:rPr>
        <w:t>ستزوّد اليونيسف الشريك بالمساعدات النقدية اللازمة للاضطلاع بالأنشطة كما هو منصوص عليه في الوثائق البرامجية (ويُشار إليها باسم "</w:t>
      </w:r>
      <w:r w:rsidRPr="71CB52F6">
        <w:rPr>
          <w:rFonts w:asciiTheme="minorHAnsi" w:hAnsiTheme="minorHAnsi" w:cstheme="minorBidi"/>
          <w:sz w:val="22"/>
          <w:szCs w:val="22"/>
          <w:u w:val="single"/>
          <w:rtl/>
          <w:lang w:eastAsia="ar" w:bidi="ar-MA"/>
        </w:rPr>
        <w:t>التحويل النقدي</w:t>
      </w:r>
      <w:r w:rsidRPr="71CB52F6">
        <w:rPr>
          <w:rFonts w:asciiTheme="minorHAnsi" w:hAnsiTheme="minorHAnsi" w:cstheme="minorBidi"/>
          <w:sz w:val="22"/>
          <w:szCs w:val="22"/>
          <w:rtl/>
          <w:lang w:eastAsia="ar" w:bidi="ar-MA"/>
        </w:rPr>
        <w:t xml:space="preserve">")، رهناً بتوافر الأموال ومع مراعاة شروط هذا الاتفاق.  ولا تتجاوز المساعدة التي تقدّمها اليونيسف للشريك المبالغ الواردة في الوثائق البرامجية. </w:t>
      </w:r>
    </w:p>
    <w:p w14:paraId="2C266EC4" w14:textId="77777777" w:rsidR="00F12ADC" w:rsidRPr="00861369" w:rsidRDefault="00F12ADC" w:rsidP="00777CD2">
      <w:pPr>
        <w:pStyle w:val="ColorfulShading-Accent31"/>
        <w:bidi/>
        <w:ind w:hanging="720"/>
        <w:jc w:val="both"/>
        <w:rPr>
          <w:rFonts w:asciiTheme="minorHAnsi" w:hAnsiTheme="minorHAnsi" w:cstheme="minorHAnsi"/>
          <w:sz w:val="22"/>
          <w:szCs w:val="22"/>
        </w:rPr>
      </w:pPr>
    </w:p>
    <w:p w14:paraId="59741378" w14:textId="1B311624" w:rsidR="00FE7A27" w:rsidRPr="00861369" w:rsidRDefault="419AD4BD" w:rsidP="71CB52F6">
      <w:pPr>
        <w:pStyle w:val="ColorfulShading-Accent31"/>
        <w:bidi/>
        <w:ind w:hanging="720"/>
        <w:jc w:val="both"/>
        <w:rPr>
          <w:rFonts w:asciiTheme="minorHAnsi" w:hAnsiTheme="minorHAnsi" w:cstheme="minorBidi"/>
          <w:sz w:val="22"/>
          <w:szCs w:val="22"/>
        </w:rPr>
      </w:pPr>
      <w:r w:rsidRPr="71CB52F6">
        <w:rPr>
          <w:rFonts w:asciiTheme="minorHAnsi" w:hAnsiTheme="minorHAnsi" w:cstheme="minorBidi"/>
          <w:sz w:val="22"/>
          <w:szCs w:val="22"/>
          <w:lang w:eastAsia="ar" w:bidi="ar-MA"/>
        </w:rPr>
        <w:t>8-2</w:t>
      </w:r>
      <w:r w:rsidR="00F12ADC">
        <w:tab/>
      </w:r>
      <w:r w:rsidRPr="71CB52F6">
        <w:rPr>
          <w:rFonts w:asciiTheme="minorHAnsi" w:hAnsiTheme="minorHAnsi" w:cstheme="minorBidi"/>
          <w:sz w:val="22"/>
          <w:szCs w:val="22"/>
          <w:rtl/>
          <w:lang w:eastAsia="ar" w:bidi="ar-MA"/>
        </w:rPr>
        <w:t xml:space="preserve">ستقدّم اليونيسف المساعدة النقدية إلى الشريك </w:t>
      </w:r>
      <w:r w:rsidR="6FEC7526" w:rsidRPr="71CB52F6">
        <w:rPr>
          <w:rFonts w:asciiTheme="minorHAnsi" w:hAnsiTheme="minorHAnsi" w:cstheme="minorBidi"/>
          <w:sz w:val="22"/>
          <w:szCs w:val="22"/>
          <w:rtl/>
          <w:lang w:eastAsia="ar" w:bidi="ar-MA"/>
        </w:rPr>
        <w:t>وفقا لثلاث وسائل</w:t>
      </w:r>
      <w:r w:rsidRPr="71CB52F6">
        <w:rPr>
          <w:rFonts w:asciiTheme="minorHAnsi" w:hAnsiTheme="minorHAnsi" w:cstheme="minorBidi"/>
          <w:sz w:val="22"/>
          <w:szCs w:val="22"/>
          <w:rtl/>
          <w:lang w:eastAsia="ar" w:bidi="ar-MA"/>
        </w:rPr>
        <w:t xml:space="preserve"> للتحويل النقدي (يشار إلى كل منها باسم "</w:t>
      </w:r>
      <w:r w:rsidR="55E07803" w:rsidRPr="71CB52F6">
        <w:rPr>
          <w:rFonts w:asciiTheme="minorHAnsi" w:hAnsiTheme="minorHAnsi" w:cstheme="minorBidi"/>
          <w:sz w:val="22"/>
          <w:szCs w:val="22"/>
          <w:rtl/>
          <w:lang w:eastAsia="ar" w:bidi="ar-MA"/>
        </w:rPr>
        <w:t xml:space="preserve"> وسيلة تحويل نقدية </w:t>
      </w:r>
      <w:r w:rsidRPr="71CB52F6">
        <w:rPr>
          <w:rFonts w:asciiTheme="minorHAnsi" w:hAnsiTheme="minorHAnsi" w:cstheme="minorBidi"/>
          <w:sz w:val="22"/>
          <w:szCs w:val="22"/>
          <w:rtl/>
          <w:lang w:eastAsia="ar" w:bidi="ar-MA"/>
        </w:rPr>
        <w:t xml:space="preserve">"): </w:t>
      </w:r>
    </w:p>
    <w:p w14:paraId="551BBA42" w14:textId="77777777" w:rsidR="00FE7A27" w:rsidRPr="00861369" w:rsidRDefault="00FE7A27" w:rsidP="00811851">
      <w:pPr>
        <w:pStyle w:val="ColorfulShading-Accent31"/>
        <w:bidi/>
        <w:ind w:left="0"/>
        <w:jc w:val="both"/>
        <w:rPr>
          <w:rFonts w:asciiTheme="minorHAnsi" w:hAnsiTheme="minorHAnsi" w:cstheme="minorHAnsi"/>
          <w:sz w:val="22"/>
          <w:szCs w:val="22"/>
        </w:rPr>
      </w:pPr>
    </w:p>
    <w:p w14:paraId="23C563C0" w14:textId="452B13B5" w:rsidR="004E07A8" w:rsidRPr="00861369" w:rsidRDefault="2485EC29" w:rsidP="71CB52F6">
      <w:pPr>
        <w:pStyle w:val="ColorfulShading-Accent31"/>
        <w:numPr>
          <w:ilvl w:val="0"/>
          <w:numId w:val="6"/>
        </w:numPr>
        <w:bidi/>
        <w:ind w:hanging="731"/>
        <w:jc w:val="both"/>
        <w:rPr>
          <w:rFonts w:asciiTheme="minorHAnsi" w:hAnsiTheme="minorHAnsi" w:cstheme="minorBidi"/>
          <w:sz w:val="22"/>
          <w:szCs w:val="22"/>
        </w:rPr>
      </w:pPr>
      <w:r w:rsidRPr="71CB52F6">
        <w:rPr>
          <w:rFonts w:asciiTheme="minorHAnsi" w:hAnsiTheme="minorHAnsi" w:cstheme="minorBidi"/>
          <w:sz w:val="22"/>
          <w:szCs w:val="22"/>
          <w:rtl/>
          <w:lang w:eastAsia="ar" w:bidi="ar-MA"/>
        </w:rPr>
        <w:t>الدفعة المُسبَقة من  اليونيسف للشريك (يشار إليها في النهج المنسَّق للتحويلات النقدية باسم "</w:t>
      </w:r>
      <w:r w:rsidRPr="71CB52F6">
        <w:rPr>
          <w:rFonts w:asciiTheme="minorHAnsi" w:hAnsiTheme="minorHAnsi" w:cstheme="minorBidi"/>
          <w:sz w:val="22"/>
          <w:szCs w:val="22"/>
          <w:u w:val="single"/>
          <w:rtl/>
          <w:lang w:eastAsia="ar" w:bidi="ar-MA"/>
        </w:rPr>
        <w:t>التحويل النقدي المباشر</w:t>
      </w:r>
      <w:r w:rsidRPr="71CB52F6">
        <w:rPr>
          <w:rFonts w:asciiTheme="minorHAnsi" w:hAnsiTheme="minorHAnsi" w:cstheme="minorBidi"/>
          <w:sz w:val="22"/>
          <w:szCs w:val="22"/>
          <w:rtl/>
          <w:lang w:eastAsia="ar" w:bidi="ar-MA"/>
        </w:rPr>
        <w:t xml:space="preserve">")؛ </w:t>
      </w:r>
    </w:p>
    <w:p w14:paraId="66907432" w14:textId="77777777" w:rsidR="004E07A8" w:rsidRPr="00861369" w:rsidRDefault="004E07A8" w:rsidP="004E07A8">
      <w:pPr>
        <w:pStyle w:val="ColorfulShading-Accent31"/>
        <w:bidi/>
        <w:ind w:left="1440"/>
        <w:jc w:val="both"/>
        <w:rPr>
          <w:rFonts w:asciiTheme="minorHAnsi" w:hAnsiTheme="minorHAnsi" w:cstheme="minorHAnsi"/>
          <w:sz w:val="22"/>
          <w:szCs w:val="22"/>
        </w:rPr>
      </w:pPr>
    </w:p>
    <w:p w14:paraId="4EC68BE3" w14:textId="77777777" w:rsidR="004E07A8" w:rsidRPr="00861369" w:rsidRDefault="00FE7A27" w:rsidP="00C75C5D">
      <w:pPr>
        <w:pStyle w:val="ColorfulShading-Accent31"/>
        <w:numPr>
          <w:ilvl w:val="0"/>
          <w:numId w:val="6"/>
        </w:numPr>
        <w:bidi/>
        <w:ind w:hanging="731"/>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السداد الواجب على اليونيسف للشريك (يشار إليه في النهج المنسَّق للتحويلات النقدية باسم "</w:t>
      </w:r>
      <w:r w:rsidRPr="00861369">
        <w:rPr>
          <w:rFonts w:asciiTheme="minorHAnsi" w:hAnsiTheme="minorHAnsi" w:cstheme="minorHAnsi"/>
          <w:sz w:val="22"/>
          <w:szCs w:val="22"/>
          <w:u w:val="single"/>
          <w:rtl/>
          <w:lang w:eastAsia="ar" w:bidi="ar-MA"/>
        </w:rPr>
        <w:t>السداد</w:t>
      </w:r>
      <w:r w:rsidRPr="00861369">
        <w:rPr>
          <w:rFonts w:asciiTheme="minorHAnsi" w:hAnsiTheme="minorHAnsi" w:cstheme="minorHAnsi"/>
          <w:sz w:val="22"/>
          <w:szCs w:val="22"/>
          <w:rtl/>
          <w:lang w:eastAsia="ar" w:bidi="ar-MA"/>
        </w:rPr>
        <w:t xml:space="preserve">")؛ و </w:t>
      </w:r>
    </w:p>
    <w:p w14:paraId="31F1689F" w14:textId="77777777" w:rsidR="004E07A8" w:rsidRPr="00861369" w:rsidRDefault="004E07A8" w:rsidP="004E07A8">
      <w:pPr>
        <w:pStyle w:val="ColorfulShading-Accent31"/>
        <w:bidi/>
        <w:ind w:left="1440"/>
        <w:jc w:val="both"/>
        <w:rPr>
          <w:rFonts w:asciiTheme="minorHAnsi" w:hAnsiTheme="minorHAnsi" w:cstheme="minorHAnsi"/>
          <w:sz w:val="22"/>
          <w:szCs w:val="22"/>
        </w:rPr>
      </w:pPr>
    </w:p>
    <w:p w14:paraId="1547577C" w14:textId="77777777" w:rsidR="00635659" w:rsidRPr="00861369" w:rsidRDefault="00EA4601" w:rsidP="00C75C5D">
      <w:pPr>
        <w:pStyle w:val="ColorfulShading-Accent31"/>
        <w:numPr>
          <w:ilvl w:val="0"/>
          <w:numId w:val="6"/>
        </w:numPr>
        <w:bidi/>
        <w:ind w:hanging="731"/>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الدفعات التي تقدّمها اليونيسف بالنيابة عن الشريك إلى بائع أو مورّد للشريك (يشار إليها في النهج المنسَّق للتحويلات النقدية وفي هذا الاتفاق باسم "</w:t>
      </w:r>
      <w:r w:rsidRPr="00861369">
        <w:rPr>
          <w:rFonts w:asciiTheme="minorHAnsi" w:hAnsiTheme="minorHAnsi" w:cstheme="minorHAnsi"/>
          <w:sz w:val="22"/>
          <w:szCs w:val="22"/>
          <w:u w:val="single"/>
          <w:rtl/>
          <w:lang w:eastAsia="ar" w:bidi="ar-MA"/>
        </w:rPr>
        <w:t>الدفعات المباشرة</w:t>
      </w:r>
      <w:r w:rsidRPr="00861369">
        <w:rPr>
          <w:rFonts w:asciiTheme="minorHAnsi" w:hAnsiTheme="minorHAnsi" w:cstheme="minorHAnsi"/>
          <w:sz w:val="22"/>
          <w:szCs w:val="22"/>
          <w:rtl/>
          <w:lang w:eastAsia="ar" w:bidi="ar-MA"/>
        </w:rPr>
        <w:t>").</w:t>
      </w:r>
    </w:p>
    <w:p w14:paraId="6CF3DA9B" w14:textId="77777777" w:rsidR="00BB4F5D" w:rsidRPr="00861369" w:rsidRDefault="00BB4F5D" w:rsidP="00811851">
      <w:pPr>
        <w:pStyle w:val="ColorfulShading-Accent31"/>
        <w:autoSpaceDE w:val="0"/>
        <w:autoSpaceDN w:val="0"/>
        <w:bidi/>
        <w:adjustRightInd w:val="0"/>
        <w:ind w:left="1440"/>
        <w:jc w:val="both"/>
        <w:rPr>
          <w:rFonts w:asciiTheme="minorHAnsi" w:hAnsiTheme="minorHAnsi" w:cstheme="minorHAnsi"/>
          <w:sz w:val="22"/>
          <w:szCs w:val="22"/>
        </w:rPr>
      </w:pPr>
    </w:p>
    <w:p w14:paraId="62164CBD" w14:textId="209FDC2D" w:rsidR="00E2789F" w:rsidRPr="00861369" w:rsidRDefault="4A20FD8C" w:rsidP="71CB52F6">
      <w:pPr>
        <w:bidi/>
        <w:ind w:left="709" w:hanging="709"/>
        <w:jc w:val="both"/>
        <w:rPr>
          <w:rFonts w:asciiTheme="minorHAnsi" w:hAnsiTheme="minorHAnsi" w:cstheme="minorBidi"/>
          <w:sz w:val="22"/>
          <w:szCs w:val="22"/>
        </w:rPr>
      </w:pPr>
      <w:r w:rsidRPr="71CB52F6">
        <w:rPr>
          <w:rFonts w:asciiTheme="minorHAnsi" w:hAnsiTheme="minorHAnsi" w:cstheme="minorBidi"/>
          <w:sz w:val="22"/>
          <w:szCs w:val="22"/>
          <w:lang w:eastAsia="ar" w:bidi="ar-MA"/>
        </w:rPr>
        <w:t>8-3</w:t>
      </w:r>
      <w:r w:rsidR="004E07A8">
        <w:tab/>
      </w:r>
      <w:r w:rsidRPr="71CB52F6">
        <w:rPr>
          <w:rFonts w:asciiTheme="minorHAnsi" w:hAnsiTheme="minorHAnsi" w:cstheme="minorBidi"/>
          <w:sz w:val="22"/>
          <w:szCs w:val="22"/>
          <w:rtl/>
          <w:lang w:eastAsia="ar" w:bidi="ar-MA"/>
        </w:rPr>
        <w:t>يتمُّ التحويل النقدي على أقساط  (يشار إلى كل قسط منها باسم "</w:t>
      </w:r>
      <w:r w:rsidRPr="71CB52F6">
        <w:rPr>
          <w:rFonts w:asciiTheme="minorHAnsi" w:hAnsiTheme="minorHAnsi" w:cstheme="minorBidi"/>
          <w:sz w:val="22"/>
          <w:szCs w:val="22"/>
          <w:u w:val="single"/>
          <w:rtl/>
          <w:lang w:eastAsia="ar" w:bidi="ar-MA"/>
        </w:rPr>
        <w:t>قسط التحويل النقدي</w:t>
      </w:r>
      <w:r w:rsidRPr="71CB52F6">
        <w:rPr>
          <w:rFonts w:asciiTheme="minorHAnsi" w:hAnsiTheme="minorHAnsi" w:cstheme="minorBidi"/>
          <w:sz w:val="22"/>
          <w:szCs w:val="22"/>
          <w:rtl/>
          <w:lang w:eastAsia="ar" w:bidi="ar-MA"/>
        </w:rPr>
        <w:t xml:space="preserve">") حسب طلب الشريك في استمارة الإذن بالصرف وشهادة الإنفاق وتقدير التكلفة المفصَّل الداعم الذي يمثل الاحتياجات النقدية للاضطلاع بالأنشطة المحدّدة في الوثائق البرامجية أو حسبما تقرّره اليونيسف بخلاف ذلك.   </w:t>
      </w:r>
    </w:p>
    <w:p w14:paraId="0C8AE62D" w14:textId="77777777" w:rsidR="00EA26BD" w:rsidRPr="00861369" w:rsidRDefault="008A1E54" w:rsidP="0071750A">
      <w:pPr>
        <w:bidi/>
        <w:ind w:firstLine="72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 xml:space="preserve"> </w:t>
      </w:r>
    </w:p>
    <w:p w14:paraId="47ACF4F5" w14:textId="77777777" w:rsidR="00C9311D" w:rsidRPr="00861369" w:rsidRDefault="00BB481D" w:rsidP="0024743F">
      <w:pPr>
        <w:bidi/>
        <w:jc w:val="both"/>
        <w:rPr>
          <w:rFonts w:asciiTheme="minorHAnsi" w:hAnsiTheme="minorHAnsi" w:cstheme="minorHAnsi"/>
          <w:sz w:val="22"/>
          <w:szCs w:val="22"/>
        </w:rPr>
      </w:pPr>
      <w:r w:rsidRPr="00861369">
        <w:rPr>
          <w:rFonts w:asciiTheme="minorHAnsi" w:hAnsiTheme="minorHAnsi" w:cstheme="minorHAnsi"/>
          <w:sz w:val="22"/>
          <w:szCs w:val="22"/>
          <w:u w:val="single"/>
          <w:rtl/>
          <w:lang w:eastAsia="ar" w:bidi="ar-MA"/>
        </w:rPr>
        <w:t>إجراءات التحويل النقدي</w:t>
      </w:r>
    </w:p>
    <w:p w14:paraId="513E4613" w14:textId="77777777" w:rsidR="00C9311D" w:rsidRPr="00861369" w:rsidRDefault="00C9311D" w:rsidP="00811851">
      <w:pPr>
        <w:pStyle w:val="ColorfulShading-Accent31"/>
        <w:autoSpaceDE w:val="0"/>
        <w:autoSpaceDN w:val="0"/>
        <w:bidi/>
        <w:adjustRightInd w:val="0"/>
        <w:jc w:val="both"/>
        <w:rPr>
          <w:rFonts w:asciiTheme="minorHAnsi" w:hAnsiTheme="minorHAnsi" w:cstheme="minorHAnsi"/>
          <w:sz w:val="22"/>
          <w:szCs w:val="22"/>
        </w:rPr>
      </w:pPr>
    </w:p>
    <w:p w14:paraId="5D133665" w14:textId="2FCE6086" w:rsidR="00483E2B" w:rsidRPr="00861369" w:rsidRDefault="6E2A6CEB" w:rsidP="71CB52F6">
      <w:pPr>
        <w:pStyle w:val="ColorfulShading-Accent31"/>
        <w:autoSpaceDE w:val="0"/>
        <w:autoSpaceDN w:val="0"/>
        <w:bidi/>
        <w:adjustRightInd w:val="0"/>
        <w:ind w:hanging="720"/>
        <w:jc w:val="both"/>
        <w:rPr>
          <w:rFonts w:asciiTheme="minorHAnsi" w:hAnsiTheme="minorHAnsi" w:cstheme="minorBidi"/>
          <w:sz w:val="22"/>
          <w:szCs w:val="22"/>
        </w:rPr>
      </w:pPr>
      <w:r w:rsidRPr="71CB52F6">
        <w:rPr>
          <w:rFonts w:asciiTheme="minorHAnsi" w:hAnsiTheme="minorHAnsi" w:cstheme="minorBidi"/>
          <w:sz w:val="22"/>
          <w:szCs w:val="22"/>
          <w:lang w:eastAsia="ar" w:bidi="ar-MA"/>
        </w:rPr>
        <w:t>8-4</w:t>
      </w:r>
      <w:r w:rsidR="0024743F">
        <w:tab/>
      </w:r>
      <w:r w:rsidRPr="71CB52F6">
        <w:rPr>
          <w:rFonts w:asciiTheme="minorHAnsi" w:hAnsiTheme="minorHAnsi" w:cstheme="minorBidi"/>
          <w:sz w:val="22"/>
          <w:szCs w:val="22"/>
          <w:rtl/>
          <w:lang w:eastAsia="ar" w:bidi="ar-MA"/>
        </w:rPr>
        <w:t>في ما يتعلق بكل وثيقة برامجية:</w:t>
      </w:r>
    </w:p>
    <w:p w14:paraId="451AA552" w14:textId="77777777" w:rsidR="00483E2B" w:rsidRPr="00861369" w:rsidRDefault="00483E2B" w:rsidP="0024743F">
      <w:pPr>
        <w:pStyle w:val="ColorfulShading-Accent31"/>
        <w:autoSpaceDE w:val="0"/>
        <w:autoSpaceDN w:val="0"/>
        <w:bidi/>
        <w:adjustRightInd w:val="0"/>
        <w:ind w:hanging="720"/>
        <w:jc w:val="both"/>
        <w:rPr>
          <w:rFonts w:asciiTheme="minorHAnsi" w:hAnsiTheme="minorHAnsi" w:cstheme="minorHAnsi"/>
          <w:sz w:val="22"/>
          <w:szCs w:val="22"/>
        </w:rPr>
      </w:pPr>
    </w:p>
    <w:p w14:paraId="2A451275" w14:textId="1B59B4AC" w:rsidR="00483E2B" w:rsidRPr="00861369" w:rsidRDefault="671854E6" w:rsidP="71CB52F6">
      <w:pPr>
        <w:pStyle w:val="ColorfulShading-Accent31"/>
        <w:numPr>
          <w:ilvl w:val="0"/>
          <w:numId w:val="19"/>
        </w:numPr>
        <w:autoSpaceDE w:val="0"/>
        <w:autoSpaceDN w:val="0"/>
        <w:bidi/>
        <w:adjustRightInd w:val="0"/>
        <w:ind w:left="1560" w:hanging="851"/>
        <w:jc w:val="both"/>
        <w:rPr>
          <w:rFonts w:asciiTheme="minorHAnsi" w:hAnsiTheme="minorHAnsi" w:cstheme="minorBidi"/>
          <w:sz w:val="22"/>
          <w:szCs w:val="22"/>
        </w:rPr>
      </w:pPr>
      <w:r w:rsidRPr="71CB52F6">
        <w:rPr>
          <w:rFonts w:asciiTheme="minorHAnsi" w:hAnsiTheme="minorHAnsi" w:cstheme="minorBidi"/>
          <w:sz w:val="22"/>
          <w:szCs w:val="22"/>
          <w:rtl/>
          <w:lang w:eastAsia="ar" w:bidi="ar-MA"/>
        </w:rPr>
        <w:t>ستحوَّل أقساط التحويل النقدي إلى الشريك (أو نيابةً عنه عند استخدام طريقة الدفع المباشر) فقط للمساهمة في تنفيذ الوثيقة البرامجية هذه؛ و</w:t>
      </w:r>
    </w:p>
    <w:p w14:paraId="36E1D9E9" w14:textId="77777777" w:rsidR="00483E2B" w:rsidRPr="00861369" w:rsidRDefault="00483E2B" w:rsidP="00483E2B">
      <w:pPr>
        <w:pStyle w:val="ColorfulShading-Accent31"/>
        <w:autoSpaceDE w:val="0"/>
        <w:autoSpaceDN w:val="0"/>
        <w:bidi/>
        <w:adjustRightInd w:val="0"/>
        <w:ind w:left="1560"/>
        <w:jc w:val="both"/>
        <w:rPr>
          <w:rFonts w:asciiTheme="minorHAnsi" w:hAnsiTheme="minorHAnsi" w:cstheme="minorHAnsi"/>
          <w:sz w:val="22"/>
          <w:szCs w:val="22"/>
        </w:rPr>
      </w:pPr>
    </w:p>
    <w:p w14:paraId="11719D75" w14:textId="5B74E29B" w:rsidR="0024743F" w:rsidRPr="00861369" w:rsidRDefault="671854E6" w:rsidP="71CB52F6">
      <w:pPr>
        <w:pStyle w:val="ColorfulShading-Accent31"/>
        <w:numPr>
          <w:ilvl w:val="0"/>
          <w:numId w:val="19"/>
        </w:numPr>
        <w:autoSpaceDE w:val="0"/>
        <w:autoSpaceDN w:val="0"/>
        <w:bidi/>
        <w:adjustRightInd w:val="0"/>
        <w:ind w:left="1560" w:hanging="851"/>
        <w:jc w:val="both"/>
        <w:rPr>
          <w:rFonts w:asciiTheme="minorHAnsi" w:hAnsiTheme="minorHAnsi" w:cstheme="minorBidi"/>
          <w:sz w:val="22"/>
          <w:szCs w:val="22"/>
        </w:rPr>
      </w:pPr>
      <w:r w:rsidRPr="71CB52F6">
        <w:rPr>
          <w:rFonts w:asciiTheme="minorHAnsi" w:hAnsiTheme="minorHAnsi" w:cstheme="minorBidi"/>
          <w:sz w:val="22"/>
          <w:szCs w:val="22"/>
          <w:rtl/>
          <w:lang w:eastAsia="ar" w:bidi="ar-MA"/>
        </w:rPr>
        <w:t>يوافق الشريك على استخدام الأموال المحوَّلة حصراً لتنفيذ الوثيقة البرامجية هذه.</w:t>
      </w:r>
    </w:p>
    <w:p w14:paraId="4EB254DD" w14:textId="77777777" w:rsidR="0024743F" w:rsidRPr="00861369" w:rsidRDefault="0024743F" w:rsidP="0024743F">
      <w:pPr>
        <w:pStyle w:val="ColorfulShading-Accent31"/>
        <w:autoSpaceDE w:val="0"/>
        <w:autoSpaceDN w:val="0"/>
        <w:bidi/>
        <w:adjustRightInd w:val="0"/>
        <w:ind w:hanging="720"/>
        <w:jc w:val="both"/>
        <w:rPr>
          <w:rFonts w:asciiTheme="minorHAnsi" w:hAnsiTheme="minorHAnsi" w:cstheme="minorHAnsi"/>
          <w:sz w:val="22"/>
          <w:szCs w:val="22"/>
        </w:rPr>
      </w:pPr>
    </w:p>
    <w:p w14:paraId="2A6E8771" w14:textId="2E263006" w:rsidR="00482947" w:rsidRPr="00861369" w:rsidRDefault="6E2A6CEB" w:rsidP="71CB52F6">
      <w:pPr>
        <w:pStyle w:val="ColorfulShading-Accent31"/>
        <w:autoSpaceDE w:val="0"/>
        <w:autoSpaceDN w:val="0"/>
        <w:bidi/>
        <w:adjustRightInd w:val="0"/>
        <w:ind w:hanging="720"/>
        <w:jc w:val="both"/>
        <w:rPr>
          <w:rFonts w:asciiTheme="minorHAnsi" w:hAnsiTheme="minorHAnsi" w:cstheme="minorBidi"/>
          <w:sz w:val="22"/>
          <w:szCs w:val="22"/>
        </w:rPr>
      </w:pPr>
      <w:r w:rsidRPr="71CB52F6">
        <w:rPr>
          <w:rFonts w:asciiTheme="minorHAnsi" w:hAnsiTheme="minorHAnsi" w:cstheme="minorBidi"/>
          <w:sz w:val="22"/>
          <w:szCs w:val="22"/>
          <w:lang w:eastAsia="ar" w:bidi="ar-MA"/>
        </w:rPr>
        <w:t>8-5</w:t>
      </w:r>
      <w:r w:rsidR="0024743F">
        <w:tab/>
      </w:r>
      <w:r w:rsidR="75E6693B" w:rsidRPr="00732248">
        <w:rPr>
          <w:rFonts w:asciiTheme="minorHAnsi" w:hAnsiTheme="minorHAnsi" w:cstheme="minorBidi"/>
          <w:sz w:val="22"/>
          <w:szCs w:val="22"/>
          <w:rtl/>
          <w:lang w:eastAsia="ar" w:bidi="ar-MA"/>
        </w:rPr>
        <w:t xml:space="preserve">ستقدّم اليونيسف كل قسط من أقساط التحويل النقدي إلى الشريك (أو نيابةً عنه عند استخدام طريقة الدفع المباشر) </w:t>
      </w:r>
      <w:r w:rsidR="1C8F1FF1" w:rsidRPr="00732248">
        <w:rPr>
          <w:rFonts w:asciiTheme="minorHAnsi" w:hAnsiTheme="minorHAnsi" w:cstheme="minorBidi"/>
          <w:sz w:val="22"/>
          <w:szCs w:val="22"/>
          <w:rtl/>
          <w:lang w:eastAsia="ar" w:bidi="ar-MA"/>
        </w:rPr>
        <w:t>استجابة لطلب خطي من الشريك</w:t>
      </w:r>
      <w:r w:rsidR="75E6693B" w:rsidRPr="00732248">
        <w:rPr>
          <w:rFonts w:asciiTheme="minorHAnsi" w:hAnsiTheme="minorHAnsi" w:cstheme="minorBidi"/>
          <w:sz w:val="22"/>
          <w:szCs w:val="22"/>
          <w:rtl/>
          <w:lang w:eastAsia="ar" w:bidi="ar-MA"/>
        </w:rPr>
        <w:t xml:space="preserve">، وفقاً للإجراءات التالية: </w:t>
      </w:r>
    </w:p>
    <w:p w14:paraId="6D4EB5C4" w14:textId="77777777" w:rsidR="001E1C05" w:rsidRPr="00861369" w:rsidRDefault="001E1C05" w:rsidP="001E1C05">
      <w:pPr>
        <w:autoSpaceDE w:val="0"/>
        <w:autoSpaceDN w:val="0"/>
        <w:bidi/>
        <w:adjustRightInd w:val="0"/>
        <w:jc w:val="both"/>
        <w:rPr>
          <w:rFonts w:asciiTheme="minorHAnsi" w:hAnsiTheme="minorHAnsi" w:cstheme="minorHAnsi"/>
          <w:sz w:val="22"/>
          <w:szCs w:val="22"/>
        </w:rPr>
      </w:pPr>
    </w:p>
    <w:p w14:paraId="27EC0226" w14:textId="77777777" w:rsidR="00B565A0" w:rsidRPr="006A66D0" w:rsidRDefault="00B565A0" w:rsidP="00B565A0">
      <w:pPr>
        <w:autoSpaceDE w:val="0"/>
        <w:autoSpaceDN w:val="0"/>
        <w:bidi/>
        <w:adjustRightInd w:val="0"/>
        <w:ind w:left="720"/>
        <w:jc w:val="both"/>
        <w:rPr>
          <w:rFonts w:asciiTheme="minorHAnsi" w:hAnsiTheme="minorHAnsi" w:cstheme="minorHAnsi"/>
          <w:sz w:val="22"/>
          <w:szCs w:val="22"/>
          <w:u w:val="single"/>
        </w:rPr>
      </w:pPr>
      <w:r w:rsidRPr="006A66D0">
        <w:rPr>
          <w:rFonts w:asciiTheme="minorHAnsi" w:hAnsiTheme="minorHAnsi" w:cstheme="minorHAnsi"/>
          <w:sz w:val="22"/>
          <w:szCs w:val="22"/>
          <w:u w:val="single"/>
          <w:rtl/>
          <w:lang w:eastAsia="ar" w:bidi="ar-MA"/>
        </w:rPr>
        <w:t xml:space="preserve">إجراءات طلبات الحصول على أقساط التحويل النقدي في إطار طرائق التحويل النقدي الثلاث جميعها: </w:t>
      </w:r>
    </w:p>
    <w:p w14:paraId="241B3696" w14:textId="77777777" w:rsidR="00B565A0" w:rsidRPr="006A66D0" w:rsidRDefault="00B565A0" w:rsidP="00B565A0">
      <w:pPr>
        <w:autoSpaceDE w:val="0"/>
        <w:autoSpaceDN w:val="0"/>
        <w:bidi/>
        <w:adjustRightInd w:val="0"/>
        <w:jc w:val="both"/>
        <w:rPr>
          <w:rFonts w:asciiTheme="minorHAnsi" w:hAnsiTheme="minorHAnsi" w:cstheme="minorHAnsi"/>
          <w:sz w:val="22"/>
          <w:szCs w:val="22"/>
        </w:rPr>
      </w:pPr>
    </w:p>
    <w:p w14:paraId="4309D69C" w14:textId="77777777" w:rsidR="00B565A0" w:rsidRPr="006A66D0" w:rsidRDefault="00B565A0" w:rsidP="00B565A0">
      <w:pPr>
        <w:pStyle w:val="ColorfulShading-Accent31"/>
        <w:numPr>
          <w:ilvl w:val="0"/>
          <w:numId w:val="18"/>
        </w:numPr>
        <w:autoSpaceDE w:val="0"/>
        <w:autoSpaceDN w:val="0"/>
        <w:bidi/>
        <w:adjustRightInd w:val="0"/>
        <w:jc w:val="both"/>
        <w:rPr>
          <w:rFonts w:asciiTheme="minorHAnsi" w:hAnsiTheme="minorHAnsi" w:cstheme="minorHAnsi"/>
          <w:sz w:val="22"/>
          <w:szCs w:val="22"/>
        </w:rPr>
      </w:pPr>
      <w:r w:rsidRPr="006A66D0">
        <w:rPr>
          <w:rFonts w:asciiTheme="minorHAnsi" w:hAnsiTheme="minorHAnsi" w:cstheme="minorHAnsi"/>
          <w:sz w:val="22"/>
          <w:szCs w:val="22"/>
          <w:rtl/>
          <w:lang w:eastAsia="ar" w:bidi="ar-MA"/>
        </w:rPr>
        <w:t>سيقدم الشريك إلى اليونيسف طلباً كتابياً كل ثلاثة أشهر تقويمية (طلب كل "</w:t>
      </w:r>
      <w:r w:rsidRPr="006A66D0">
        <w:rPr>
          <w:rFonts w:asciiTheme="minorHAnsi" w:hAnsiTheme="minorHAnsi" w:cstheme="minorHAnsi"/>
          <w:sz w:val="22"/>
          <w:szCs w:val="22"/>
          <w:u w:val="single"/>
          <w:rtl/>
          <w:lang w:eastAsia="ar" w:bidi="ar-MA"/>
        </w:rPr>
        <w:t>ربع سنة</w:t>
      </w:r>
      <w:r w:rsidRPr="006A66D0">
        <w:rPr>
          <w:rFonts w:asciiTheme="minorHAnsi" w:hAnsiTheme="minorHAnsi" w:cstheme="minorHAnsi"/>
          <w:sz w:val="22"/>
          <w:szCs w:val="22"/>
          <w:rtl/>
          <w:lang w:eastAsia="ar" w:bidi="ar-MA"/>
        </w:rPr>
        <w:t xml:space="preserve">") في خلال فترة سريان هذا الاتفاق من أجل الحصول على قسط تحويل نقدي بمبلغ يساوي الاحتياجات المالية له لربع السنة في ما يتعلق بالأنشطة التي يضطلع بها على النحو المحدّد في وثيقة البرنامج، وذلك ما لم تُقرّر اليونيسف خلاف ذلك كتابياً. وسيقوم الشريك بذلك باستخدام استمارة الإذن بالصرف وشهادة الإنفاق وتقدير التكلفة المفصَّل. وسيوقّع أحد الموظفين المفوَّضين على الطلب. </w:t>
      </w:r>
    </w:p>
    <w:p w14:paraId="6B7AE866" w14:textId="77777777" w:rsidR="00B565A0" w:rsidRPr="006A66D0" w:rsidRDefault="00B565A0" w:rsidP="00B565A0">
      <w:pPr>
        <w:pStyle w:val="ColorfulShading-Accent31"/>
        <w:autoSpaceDE w:val="0"/>
        <w:autoSpaceDN w:val="0"/>
        <w:bidi/>
        <w:adjustRightInd w:val="0"/>
        <w:ind w:left="1440"/>
        <w:jc w:val="both"/>
        <w:rPr>
          <w:rFonts w:asciiTheme="minorHAnsi" w:hAnsiTheme="minorHAnsi" w:cstheme="minorHAnsi"/>
          <w:sz w:val="22"/>
          <w:szCs w:val="22"/>
        </w:rPr>
      </w:pPr>
    </w:p>
    <w:p w14:paraId="65328711" w14:textId="77777777" w:rsidR="00B565A0" w:rsidRPr="006A66D0" w:rsidRDefault="00B565A0" w:rsidP="00B565A0">
      <w:pPr>
        <w:pStyle w:val="ColorfulShading-Accent31"/>
        <w:numPr>
          <w:ilvl w:val="0"/>
          <w:numId w:val="18"/>
        </w:numPr>
        <w:autoSpaceDE w:val="0"/>
        <w:autoSpaceDN w:val="0"/>
        <w:bidi/>
        <w:adjustRightInd w:val="0"/>
        <w:jc w:val="both"/>
        <w:rPr>
          <w:rFonts w:asciiTheme="minorHAnsi" w:hAnsiTheme="minorHAnsi" w:cstheme="minorHAnsi"/>
          <w:sz w:val="22"/>
          <w:szCs w:val="22"/>
        </w:rPr>
      </w:pPr>
      <w:r w:rsidRPr="006A66D0">
        <w:rPr>
          <w:rFonts w:asciiTheme="minorHAnsi" w:hAnsiTheme="minorHAnsi" w:cstheme="minorHAnsi"/>
          <w:sz w:val="22"/>
          <w:szCs w:val="22"/>
          <w:rtl/>
          <w:lang w:eastAsia="ar" w:bidi="ar-MA"/>
        </w:rPr>
        <w:t>يجوز تقديم الطلب الكتابي الأول، باستخدام استمارة الإذن بالصرف وشهادة الإنفاق، في أقرب وقتٍ ممكن بعد توقيع كِلا الطرفين على الاتفاق والوثيقة البرنامجية ذات الصلة. إذا قُدِّم هذا الطلب الكتابي بشكلٍ سليم ومكتمل، تحدِّد اليونيسف حينئذٍ المبلغ الذي سيتعيَّن تحويله وتحوِّل ذلك المبلغ إلى الشريك (أو نيابةً عنه عند استخدام طريقة الدفع المباشر) في غضون فترة زمنية معقولة.</w:t>
      </w:r>
    </w:p>
    <w:p w14:paraId="5E74744F" w14:textId="77777777" w:rsidR="00B565A0" w:rsidRPr="006A66D0" w:rsidRDefault="00B565A0" w:rsidP="00B565A0">
      <w:pPr>
        <w:pStyle w:val="ListParagraph"/>
        <w:bidi/>
        <w:rPr>
          <w:rFonts w:asciiTheme="minorHAnsi" w:hAnsiTheme="minorHAnsi" w:cstheme="minorHAnsi"/>
          <w:sz w:val="22"/>
          <w:szCs w:val="22"/>
        </w:rPr>
      </w:pPr>
    </w:p>
    <w:p w14:paraId="349EF270" w14:textId="77777777" w:rsidR="00B565A0" w:rsidRPr="006A66D0" w:rsidRDefault="00B565A0" w:rsidP="00B565A0">
      <w:pPr>
        <w:pStyle w:val="ColorfulShading-Accent31"/>
        <w:numPr>
          <w:ilvl w:val="0"/>
          <w:numId w:val="18"/>
        </w:numPr>
        <w:autoSpaceDE w:val="0"/>
        <w:autoSpaceDN w:val="0"/>
        <w:bidi/>
        <w:adjustRightInd w:val="0"/>
        <w:jc w:val="both"/>
        <w:rPr>
          <w:rFonts w:asciiTheme="minorHAnsi" w:hAnsiTheme="minorHAnsi" w:cstheme="minorBidi"/>
          <w:sz w:val="22"/>
          <w:szCs w:val="22"/>
        </w:rPr>
      </w:pPr>
      <w:r w:rsidRPr="006A66D0">
        <w:rPr>
          <w:rFonts w:asciiTheme="minorHAnsi" w:hAnsiTheme="minorHAnsi" w:cstheme="minorBidi"/>
          <w:sz w:val="22"/>
          <w:szCs w:val="22"/>
          <w:rtl/>
          <w:lang w:eastAsia="ar" w:bidi="ar-MA"/>
        </w:rPr>
        <w:t>يتطلب تقديم الطلب الكتابي الثاني وكل طلب يليه باستخدام استمارة الإذن بالصرف وشهادة الإنفاق رفعَ تقريرٍ إلى اليونيسف حول استخدام قسط التحويل النقدي الأوَّل قبل إصدار قسط التحويل النقدي لأي فترة ربع سنة لاحقة، وذلك ما لم تقرّر اليونيسف خلاف ذلك. وإذا تمَّ استلام الطلب الثاني أو اللاحق في وقتٍ مناسب وكان في شكلٍ سليم ومكتمل، فسوف تحدّد اليونيسف المبلغَ المقرَّر تحويله وسوف تحوِّله إلى الشريك (أو نيابةً عنه عند استخدام طريقة الدفع المباشر) في غضون فترةٍ زمنية معقولة.</w:t>
      </w:r>
    </w:p>
    <w:p w14:paraId="6A7638E2" w14:textId="77777777" w:rsidR="00A943FF" w:rsidRPr="00861369" w:rsidRDefault="00A943FF" w:rsidP="00811851">
      <w:pPr>
        <w:pStyle w:val="ListParagraph"/>
        <w:autoSpaceDE w:val="0"/>
        <w:autoSpaceDN w:val="0"/>
        <w:bidi/>
        <w:adjustRightInd w:val="0"/>
        <w:ind w:left="1440"/>
        <w:jc w:val="both"/>
        <w:rPr>
          <w:rFonts w:asciiTheme="minorHAnsi" w:hAnsiTheme="minorHAnsi" w:cstheme="minorHAnsi"/>
          <w:sz w:val="22"/>
          <w:szCs w:val="22"/>
        </w:rPr>
      </w:pPr>
    </w:p>
    <w:p w14:paraId="5471243F" w14:textId="77777777" w:rsidR="008A0841" w:rsidRPr="00861369" w:rsidRDefault="00E035A8" w:rsidP="00811851">
      <w:pPr>
        <w:autoSpaceDE w:val="0"/>
        <w:autoSpaceDN w:val="0"/>
        <w:bidi/>
        <w:adjustRightInd w:val="0"/>
        <w:ind w:left="1440"/>
        <w:jc w:val="both"/>
        <w:rPr>
          <w:rFonts w:asciiTheme="minorHAnsi" w:hAnsiTheme="minorHAnsi" w:cstheme="minorHAnsi"/>
          <w:sz w:val="22"/>
          <w:szCs w:val="22"/>
          <w:u w:val="single"/>
        </w:rPr>
      </w:pPr>
      <w:r w:rsidRPr="00861369">
        <w:rPr>
          <w:rFonts w:asciiTheme="minorHAnsi" w:hAnsiTheme="minorHAnsi" w:cstheme="minorHAnsi"/>
          <w:sz w:val="22"/>
          <w:szCs w:val="22"/>
          <w:u w:val="single"/>
          <w:rtl/>
          <w:lang w:eastAsia="ar" w:bidi="ar-MA"/>
        </w:rPr>
        <w:t xml:space="preserve">إجراءات إضافية تنطبق فقط على طريقة الدفع المباشر: </w:t>
      </w:r>
    </w:p>
    <w:p w14:paraId="13885F2E" w14:textId="77777777" w:rsidR="008A0841" w:rsidRPr="00861369" w:rsidRDefault="00671CFC" w:rsidP="00811851">
      <w:pPr>
        <w:autoSpaceDE w:val="0"/>
        <w:autoSpaceDN w:val="0"/>
        <w:bidi/>
        <w:adjustRightInd w:val="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ab/>
      </w:r>
    </w:p>
    <w:p w14:paraId="71B81677" w14:textId="5AF46577" w:rsidR="00701896" w:rsidRPr="00861369" w:rsidRDefault="04397EDF" w:rsidP="00B565A0">
      <w:pPr>
        <w:pStyle w:val="ColorfulShading-Accent31"/>
        <w:numPr>
          <w:ilvl w:val="0"/>
          <w:numId w:val="18"/>
        </w:numPr>
        <w:autoSpaceDE w:val="0"/>
        <w:autoSpaceDN w:val="0"/>
        <w:bidi/>
        <w:adjustRightInd w:val="0"/>
        <w:jc w:val="both"/>
        <w:rPr>
          <w:rFonts w:asciiTheme="minorHAnsi" w:hAnsiTheme="minorHAnsi" w:cstheme="minorBidi"/>
          <w:sz w:val="22"/>
          <w:szCs w:val="22"/>
        </w:rPr>
      </w:pPr>
      <w:r w:rsidRPr="71CB52F6">
        <w:rPr>
          <w:rFonts w:asciiTheme="minorHAnsi" w:hAnsiTheme="minorHAnsi" w:cstheme="minorBidi"/>
          <w:sz w:val="22"/>
          <w:szCs w:val="22"/>
          <w:rtl/>
          <w:lang w:eastAsia="ar" w:bidi="ar-MA"/>
        </w:rPr>
        <w:t xml:space="preserve">يقدَّم طلب الدفع المباشر باستخدام استمارة الإذن بالصرف وشهادة الإنفاق ويجب أن يشمل في جميع الحالات التفاصيل الكاملة  </w:t>
      </w:r>
      <w:r w:rsidR="5AD25C7F" w:rsidRPr="71CB52F6">
        <w:rPr>
          <w:rFonts w:asciiTheme="minorHAnsi" w:hAnsiTheme="minorHAnsi" w:cstheme="minorBidi"/>
          <w:sz w:val="22"/>
          <w:szCs w:val="22"/>
          <w:rtl/>
          <w:lang w:eastAsia="ar" w:bidi="ar-MA"/>
        </w:rPr>
        <w:t xml:space="preserve">للمورد </w:t>
      </w:r>
      <w:r w:rsidRPr="71CB52F6">
        <w:rPr>
          <w:rFonts w:asciiTheme="minorHAnsi" w:hAnsiTheme="minorHAnsi" w:cstheme="minorBidi"/>
          <w:sz w:val="22"/>
          <w:szCs w:val="22"/>
          <w:rtl/>
          <w:lang w:eastAsia="ar" w:bidi="ar-MA"/>
        </w:rPr>
        <w:t xml:space="preserve">ومعلوماته </w:t>
      </w:r>
      <w:r w:rsidR="21A2DFBC" w:rsidRPr="71CB52F6">
        <w:rPr>
          <w:rFonts w:asciiTheme="minorHAnsi" w:hAnsiTheme="minorHAnsi" w:cstheme="minorBidi"/>
          <w:sz w:val="22"/>
          <w:szCs w:val="22"/>
          <w:rtl/>
          <w:lang w:eastAsia="ar" w:bidi="ar-MA"/>
        </w:rPr>
        <w:t xml:space="preserve">المصرفية </w:t>
      </w:r>
      <w:r w:rsidRPr="71CB52F6">
        <w:rPr>
          <w:rFonts w:asciiTheme="minorHAnsi" w:hAnsiTheme="minorHAnsi" w:cstheme="minorBidi"/>
          <w:sz w:val="22"/>
          <w:szCs w:val="22"/>
          <w:rtl/>
          <w:lang w:eastAsia="ar" w:bidi="ar-MA"/>
        </w:rPr>
        <w:t xml:space="preserve"> بنسقٍ تحدّده اليونيسف.</w:t>
      </w:r>
    </w:p>
    <w:p w14:paraId="3E42BA42" w14:textId="77777777" w:rsidR="00701896" w:rsidRPr="00861369" w:rsidRDefault="00701896" w:rsidP="00701896">
      <w:pPr>
        <w:pStyle w:val="ColorfulShading-Accent31"/>
        <w:autoSpaceDE w:val="0"/>
        <w:autoSpaceDN w:val="0"/>
        <w:bidi/>
        <w:adjustRightInd w:val="0"/>
        <w:ind w:left="1440"/>
        <w:jc w:val="both"/>
        <w:rPr>
          <w:rFonts w:asciiTheme="minorHAnsi" w:hAnsiTheme="minorHAnsi" w:cstheme="minorHAnsi"/>
          <w:sz w:val="22"/>
          <w:szCs w:val="22"/>
        </w:rPr>
      </w:pPr>
    </w:p>
    <w:p w14:paraId="0779E1DB" w14:textId="3955452C" w:rsidR="00442E8D" w:rsidRPr="00861369" w:rsidRDefault="2840AE14" w:rsidP="00B565A0">
      <w:pPr>
        <w:pStyle w:val="ColorfulShading-Accent31"/>
        <w:numPr>
          <w:ilvl w:val="0"/>
          <w:numId w:val="18"/>
        </w:numPr>
        <w:tabs>
          <w:tab w:val="right" w:pos="927"/>
        </w:tabs>
        <w:autoSpaceDE w:val="0"/>
        <w:autoSpaceDN w:val="0"/>
        <w:bidi/>
        <w:adjustRightInd w:val="0"/>
        <w:jc w:val="both"/>
        <w:rPr>
          <w:rFonts w:ascii="system-ui" w:eastAsia="system-ui" w:hAnsi="system-ui" w:cs="system-ui"/>
          <w:sz w:val="21"/>
          <w:szCs w:val="21"/>
          <w:lang w:bidi="ar-MA"/>
        </w:rPr>
      </w:pPr>
      <w:r w:rsidRPr="71CB52F6">
        <w:rPr>
          <w:rFonts w:asciiTheme="minorHAnsi" w:hAnsiTheme="minorHAnsi" w:cstheme="minorBidi"/>
          <w:sz w:val="22"/>
          <w:szCs w:val="22"/>
          <w:rtl/>
          <w:lang w:eastAsia="ar" w:bidi="ar-MA"/>
        </w:rPr>
        <w:t xml:space="preserve"> </w:t>
      </w:r>
      <w:proofErr w:type="spellStart"/>
      <w:r w:rsidRPr="71CB52F6">
        <w:rPr>
          <w:rFonts w:ascii="system-ui" w:eastAsia="system-ui" w:hAnsi="system-ui" w:cs="system-ui"/>
          <w:sz w:val="21"/>
          <w:szCs w:val="21"/>
          <w:lang w:bidi="ar-MA"/>
        </w:rPr>
        <w:t>لكلا</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الوسيلتين</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وهما</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الدفع</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المباشر</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والتعويض</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يجب</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أن</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تكون</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النفقات</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المطلوبة</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مُصرّح</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بها</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مسبقًا</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من</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خلال</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استمارة</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الإذن</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من</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قبل</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اليونيسيف</w:t>
      </w:r>
      <w:proofErr w:type="spellEnd"/>
      <w:r w:rsidRPr="71CB52F6">
        <w:rPr>
          <w:rFonts w:ascii="system-ui" w:eastAsia="system-ui" w:hAnsi="system-ui" w:cs="system-ui"/>
          <w:sz w:val="21"/>
          <w:szCs w:val="21"/>
          <w:lang w:bidi="ar-MA"/>
        </w:rPr>
        <w:t>.</w:t>
      </w:r>
    </w:p>
    <w:p w14:paraId="3CCE66A2" w14:textId="174B8AEB" w:rsidR="0078435C" w:rsidRPr="00861369" w:rsidRDefault="00442E8D" w:rsidP="00811851">
      <w:pPr>
        <w:bidi/>
        <w:jc w:val="both"/>
        <w:rPr>
          <w:rFonts w:asciiTheme="minorHAnsi" w:hAnsiTheme="minorHAnsi" w:cstheme="minorHAnsi"/>
          <w:sz w:val="22"/>
          <w:szCs w:val="22"/>
        </w:rPr>
      </w:pPr>
      <w:r>
        <w:br/>
      </w:r>
    </w:p>
    <w:p w14:paraId="55443A87" w14:textId="77777777" w:rsidR="0078435C" w:rsidRPr="00861369" w:rsidRDefault="00BB481D" w:rsidP="003D5177">
      <w:pPr>
        <w:pStyle w:val="ColorfulShading-Accent31"/>
        <w:bidi/>
        <w:ind w:left="0"/>
        <w:jc w:val="both"/>
        <w:rPr>
          <w:rFonts w:asciiTheme="minorHAnsi" w:hAnsiTheme="minorHAnsi" w:cstheme="minorHAnsi"/>
          <w:sz w:val="22"/>
          <w:szCs w:val="22"/>
        </w:rPr>
      </w:pPr>
      <w:r w:rsidRPr="00861369">
        <w:rPr>
          <w:rFonts w:asciiTheme="minorHAnsi" w:hAnsiTheme="minorHAnsi" w:cstheme="minorHAnsi"/>
          <w:sz w:val="22"/>
          <w:szCs w:val="22"/>
          <w:u w:val="single"/>
          <w:rtl/>
          <w:lang w:eastAsia="ar" w:bidi="ar-MA"/>
        </w:rPr>
        <w:t xml:space="preserve">شروط وأحكام خاصة لأقساط التحويل النقدي: </w:t>
      </w:r>
    </w:p>
    <w:p w14:paraId="3586398A" w14:textId="77777777" w:rsidR="00034F6A" w:rsidRPr="00861369" w:rsidRDefault="00034F6A" w:rsidP="00811851">
      <w:pPr>
        <w:pStyle w:val="ColorfulShading-Accent31"/>
        <w:bidi/>
        <w:ind w:left="0"/>
        <w:jc w:val="both"/>
        <w:rPr>
          <w:rFonts w:asciiTheme="minorHAnsi" w:hAnsiTheme="minorHAnsi" w:cstheme="minorHAnsi"/>
          <w:sz w:val="22"/>
          <w:szCs w:val="22"/>
        </w:rPr>
      </w:pPr>
    </w:p>
    <w:p w14:paraId="795A3D91" w14:textId="1FD5B7BC" w:rsidR="0078435C" w:rsidRPr="00861369" w:rsidRDefault="41BFD7B0" w:rsidP="71CB52F6">
      <w:pPr>
        <w:pStyle w:val="ColorfulShading-Accent31"/>
        <w:bidi/>
        <w:ind w:left="0"/>
        <w:jc w:val="both"/>
        <w:rPr>
          <w:rFonts w:asciiTheme="minorHAnsi" w:hAnsiTheme="minorHAnsi" w:cstheme="minorBidi"/>
          <w:sz w:val="22"/>
          <w:szCs w:val="22"/>
        </w:rPr>
      </w:pPr>
      <w:r w:rsidRPr="71CB52F6">
        <w:rPr>
          <w:rFonts w:asciiTheme="minorHAnsi" w:hAnsiTheme="minorHAnsi" w:cstheme="minorBidi"/>
          <w:sz w:val="22"/>
          <w:szCs w:val="22"/>
          <w:lang w:eastAsia="ar" w:bidi="ar-MA"/>
        </w:rPr>
        <w:lastRenderedPageBreak/>
        <w:t>8-6</w:t>
      </w:r>
      <w:r w:rsidR="00C035E3">
        <w:tab/>
      </w:r>
      <w:r w:rsidRPr="71CB52F6">
        <w:rPr>
          <w:rFonts w:asciiTheme="minorHAnsi" w:hAnsiTheme="minorHAnsi" w:cstheme="minorBidi"/>
          <w:sz w:val="22"/>
          <w:szCs w:val="22"/>
          <w:rtl/>
          <w:lang w:eastAsia="ar" w:bidi="ar-MA"/>
        </w:rPr>
        <w:t>يجب أن ي</w:t>
      </w:r>
      <w:r w:rsidR="79B9C29A" w:rsidRPr="71CB52F6">
        <w:rPr>
          <w:rFonts w:asciiTheme="minorHAnsi" w:hAnsiTheme="minorHAnsi" w:cstheme="minorBidi"/>
          <w:sz w:val="22"/>
          <w:szCs w:val="22"/>
          <w:rtl/>
          <w:lang w:eastAsia="ar" w:bidi="ar-MA"/>
        </w:rPr>
        <w:t>ستو</w:t>
      </w:r>
      <w:r w:rsidRPr="71CB52F6">
        <w:rPr>
          <w:rFonts w:asciiTheme="minorHAnsi" w:hAnsiTheme="minorHAnsi" w:cstheme="minorBidi"/>
          <w:sz w:val="22"/>
          <w:szCs w:val="22"/>
          <w:rtl/>
          <w:lang w:eastAsia="ar" w:bidi="ar-MA"/>
        </w:rPr>
        <w:t xml:space="preserve">في أي طلب </w:t>
      </w:r>
      <w:r w:rsidR="5994A2B1" w:rsidRPr="71CB52F6">
        <w:rPr>
          <w:rFonts w:asciiTheme="minorHAnsi" w:hAnsiTheme="minorHAnsi" w:cstheme="minorBidi"/>
          <w:sz w:val="22"/>
          <w:szCs w:val="22"/>
          <w:rtl/>
          <w:lang w:eastAsia="ar" w:bidi="ar-MA"/>
        </w:rPr>
        <w:t xml:space="preserve">لدفعة التحويل النقدي </w:t>
      </w:r>
      <w:r w:rsidRPr="71CB52F6">
        <w:rPr>
          <w:rFonts w:asciiTheme="minorHAnsi" w:hAnsiTheme="minorHAnsi" w:cstheme="minorBidi"/>
          <w:sz w:val="22"/>
          <w:szCs w:val="22"/>
          <w:rtl/>
          <w:lang w:eastAsia="ar" w:bidi="ar-MA"/>
        </w:rPr>
        <w:t>من جانب الشريك  بالمعايير التالية بالشكل المقبول لليونيسف، وإلا يجوز لليونيسف عدم الموافقة على الطلب كلياً أو جزئياً:</w:t>
      </w:r>
    </w:p>
    <w:p w14:paraId="15F8ED19" w14:textId="77777777" w:rsidR="0078435C" w:rsidRPr="00861369" w:rsidRDefault="0078435C" w:rsidP="00811851">
      <w:pPr>
        <w:autoSpaceDE w:val="0"/>
        <w:autoSpaceDN w:val="0"/>
        <w:bidi/>
        <w:adjustRightInd w:val="0"/>
        <w:jc w:val="both"/>
        <w:rPr>
          <w:rFonts w:asciiTheme="minorHAnsi" w:hAnsiTheme="minorHAnsi" w:cstheme="minorHAnsi"/>
          <w:sz w:val="22"/>
          <w:szCs w:val="22"/>
          <w:lang w:eastAsia="en-GB"/>
        </w:rPr>
      </w:pPr>
    </w:p>
    <w:p w14:paraId="09AC90A8" w14:textId="5E57DDCF" w:rsidR="0078435C" w:rsidRPr="00861369" w:rsidRDefault="15A5A37E" w:rsidP="71CB52F6">
      <w:pPr>
        <w:pStyle w:val="ColorfulShading-Accent31"/>
        <w:autoSpaceDE w:val="0"/>
        <w:autoSpaceDN w:val="0"/>
        <w:bidi/>
        <w:adjustRightInd w:val="0"/>
        <w:ind w:firstLine="720"/>
        <w:jc w:val="both"/>
        <w:rPr>
          <w:rFonts w:asciiTheme="minorHAnsi" w:hAnsiTheme="minorHAnsi" w:cstheme="minorBidi"/>
          <w:sz w:val="22"/>
          <w:szCs w:val="22"/>
          <w:lang w:val="en-GB" w:eastAsia="en-GB"/>
        </w:rPr>
      </w:pPr>
      <w:r w:rsidRPr="71CB52F6">
        <w:rPr>
          <w:rFonts w:asciiTheme="minorHAnsi" w:hAnsiTheme="minorHAnsi" w:cstheme="minorBidi"/>
          <w:sz w:val="22"/>
          <w:szCs w:val="22"/>
          <w:lang w:eastAsia="ar" w:bidi="ar-MA"/>
        </w:rPr>
        <w:t>(</w:t>
      </w:r>
      <w:r w:rsidR="24A11B52" w:rsidRPr="71CB52F6">
        <w:rPr>
          <w:rFonts w:asciiTheme="minorHAnsi" w:hAnsiTheme="minorHAnsi" w:cstheme="minorBidi"/>
          <w:sz w:val="22"/>
          <w:szCs w:val="22"/>
          <w:lang w:eastAsia="ar" w:bidi="ar-MA"/>
        </w:rPr>
        <w:t>a</w:t>
      </w:r>
      <w:r w:rsidRPr="71CB52F6">
        <w:rPr>
          <w:rFonts w:asciiTheme="minorHAnsi" w:hAnsiTheme="minorHAnsi" w:cstheme="minorBidi"/>
          <w:sz w:val="22"/>
          <w:szCs w:val="22"/>
          <w:rtl/>
          <w:lang w:eastAsia="ar" w:bidi="ar-MA"/>
        </w:rPr>
        <w:t xml:space="preserve">) </w:t>
      </w:r>
      <w:r w:rsidR="00C81114">
        <w:tab/>
      </w:r>
      <w:r w:rsidRPr="71CB52F6">
        <w:rPr>
          <w:rFonts w:asciiTheme="minorHAnsi" w:hAnsiTheme="minorHAnsi" w:cstheme="minorBidi"/>
          <w:sz w:val="22"/>
          <w:szCs w:val="22"/>
          <w:rtl/>
          <w:lang w:eastAsia="ar" w:bidi="ar-MA"/>
        </w:rPr>
        <w:t xml:space="preserve">يجب أن يتوافق مبلغ الطلب وغرضه مع أحكام الوثيقة البرامجية، بما في ذلك </w:t>
      </w:r>
      <w:r w:rsidR="17838B0F" w:rsidRPr="71CB52F6">
        <w:rPr>
          <w:rFonts w:asciiTheme="minorHAnsi" w:hAnsiTheme="minorHAnsi" w:cstheme="minorBidi"/>
          <w:sz w:val="22"/>
          <w:szCs w:val="22"/>
          <w:rtl/>
          <w:lang w:eastAsia="ar" w:bidi="ar-MA"/>
        </w:rPr>
        <w:t>الانشطة المحددة فيها</w:t>
      </w:r>
      <w:r w:rsidRPr="71CB52F6">
        <w:rPr>
          <w:rFonts w:asciiTheme="minorHAnsi" w:hAnsiTheme="minorHAnsi" w:cstheme="minorBidi"/>
          <w:sz w:val="22"/>
          <w:szCs w:val="22"/>
          <w:rtl/>
          <w:lang w:eastAsia="ar" w:bidi="ar-MA"/>
        </w:rPr>
        <w:t xml:space="preserve"> وجدولها الزمني وميزانيتها التقديرية؛</w:t>
      </w:r>
    </w:p>
    <w:p w14:paraId="3C3635D4" w14:textId="77777777" w:rsidR="0078435C" w:rsidRPr="00861369" w:rsidRDefault="0078435C" w:rsidP="00811851">
      <w:pPr>
        <w:autoSpaceDE w:val="0"/>
        <w:autoSpaceDN w:val="0"/>
        <w:bidi/>
        <w:adjustRightInd w:val="0"/>
        <w:ind w:left="720" w:firstLine="720"/>
        <w:jc w:val="both"/>
        <w:rPr>
          <w:rFonts w:asciiTheme="minorHAnsi" w:hAnsiTheme="minorHAnsi" w:cstheme="minorHAnsi"/>
          <w:sz w:val="22"/>
          <w:szCs w:val="22"/>
          <w:lang w:val="en-GB" w:eastAsia="en-GB"/>
        </w:rPr>
      </w:pPr>
    </w:p>
    <w:p w14:paraId="06BBD3B8" w14:textId="6BE5403D" w:rsidR="0078435C" w:rsidRPr="00861369" w:rsidRDefault="15A5A37E" w:rsidP="71CB52F6">
      <w:pPr>
        <w:pStyle w:val="ColorfulShading-Accent31"/>
        <w:autoSpaceDE w:val="0"/>
        <w:autoSpaceDN w:val="0"/>
        <w:bidi/>
        <w:adjustRightInd w:val="0"/>
        <w:ind w:firstLine="720"/>
        <w:jc w:val="both"/>
        <w:rPr>
          <w:rFonts w:asciiTheme="minorHAnsi" w:hAnsiTheme="minorHAnsi" w:cstheme="minorBidi"/>
          <w:sz w:val="22"/>
          <w:szCs w:val="22"/>
          <w:lang w:val="en-GB" w:eastAsia="en-GB"/>
        </w:rPr>
      </w:pPr>
      <w:r w:rsidRPr="71CB52F6">
        <w:rPr>
          <w:rFonts w:asciiTheme="minorHAnsi" w:hAnsiTheme="minorHAnsi" w:cstheme="minorBidi"/>
          <w:sz w:val="22"/>
          <w:szCs w:val="22"/>
          <w:lang w:eastAsia="ar" w:bidi="ar-MA"/>
        </w:rPr>
        <w:t>(</w:t>
      </w:r>
      <w:r w:rsidR="24A11B52" w:rsidRPr="71CB52F6">
        <w:rPr>
          <w:rFonts w:asciiTheme="minorHAnsi" w:hAnsiTheme="minorHAnsi" w:cstheme="minorBidi"/>
          <w:sz w:val="22"/>
          <w:szCs w:val="22"/>
          <w:lang w:eastAsia="ar" w:bidi="ar-MA"/>
        </w:rPr>
        <w:t>b</w:t>
      </w:r>
      <w:r w:rsidRPr="71CB52F6">
        <w:rPr>
          <w:rFonts w:asciiTheme="minorHAnsi" w:hAnsiTheme="minorHAnsi" w:cstheme="minorBidi"/>
          <w:sz w:val="22"/>
          <w:szCs w:val="22"/>
          <w:rtl/>
          <w:lang w:eastAsia="ar" w:bidi="ar-MA"/>
        </w:rPr>
        <w:t>)</w:t>
      </w:r>
      <w:r w:rsidR="00C81114">
        <w:tab/>
      </w:r>
      <w:r w:rsidRPr="71CB52F6">
        <w:rPr>
          <w:rFonts w:asciiTheme="minorHAnsi" w:hAnsiTheme="minorHAnsi" w:cstheme="minorBidi"/>
          <w:sz w:val="22"/>
          <w:szCs w:val="22"/>
          <w:rtl/>
          <w:lang w:eastAsia="ar" w:bidi="ar-MA"/>
        </w:rPr>
        <w:t xml:space="preserve">يجب أن يكون الطلب معقولاً ومبرَّراً في إطار مبادئ الإدارة المالية السليمة، خاصةً مبادئ </w:t>
      </w:r>
      <w:r w:rsidR="08B5DFF6" w:rsidRPr="71CB52F6">
        <w:rPr>
          <w:rFonts w:asciiTheme="minorHAnsi" w:hAnsiTheme="minorHAnsi" w:cstheme="minorBidi"/>
          <w:sz w:val="22"/>
          <w:szCs w:val="22"/>
          <w:rtl/>
          <w:lang w:eastAsia="ar" w:bidi="ar-MA"/>
        </w:rPr>
        <w:t xml:space="preserve">القيمة مقابل المال </w:t>
      </w:r>
      <w:r w:rsidRPr="71CB52F6">
        <w:rPr>
          <w:rFonts w:asciiTheme="minorHAnsi" w:hAnsiTheme="minorHAnsi" w:cstheme="minorBidi"/>
          <w:sz w:val="22"/>
          <w:szCs w:val="22"/>
          <w:rtl/>
          <w:lang w:eastAsia="ar" w:bidi="ar-MA"/>
        </w:rPr>
        <w:t xml:space="preserve"> وفاعلية التكلفة؛</w:t>
      </w:r>
    </w:p>
    <w:p w14:paraId="6EB5FB2E" w14:textId="77777777" w:rsidR="0078435C" w:rsidRPr="00861369" w:rsidRDefault="0078435C" w:rsidP="00811851">
      <w:pPr>
        <w:pStyle w:val="ColorfulShading-Accent31"/>
        <w:bidi/>
        <w:ind w:firstLine="720"/>
        <w:jc w:val="both"/>
        <w:rPr>
          <w:rFonts w:asciiTheme="minorHAnsi" w:hAnsiTheme="minorHAnsi" w:cstheme="minorHAnsi"/>
          <w:sz w:val="22"/>
          <w:szCs w:val="22"/>
          <w:lang w:val="en-GB" w:eastAsia="en-GB"/>
        </w:rPr>
      </w:pPr>
    </w:p>
    <w:p w14:paraId="5671FC89" w14:textId="6F9DF97B" w:rsidR="00C879CD" w:rsidRPr="00861369" w:rsidRDefault="15A5A37E" w:rsidP="71CB52F6">
      <w:pPr>
        <w:pStyle w:val="ColorfulShading-Accent31"/>
        <w:autoSpaceDE w:val="0"/>
        <w:autoSpaceDN w:val="0"/>
        <w:bidi/>
        <w:adjustRightInd w:val="0"/>
        <w:ind w:firstLine="720"/>
        <w:jc w:val="both"/>
        <w:rPr>
          <w:rFonts w:asciiTheme="minorHAnsi" w:hAnsiTheme="minorHAnsi" w:cstheme="minorBidi"/>
          <w:sz w:val="22"/>
          <w:szCs w:val="22"/>
          <w:lang w:val="en-GB" w:eastAsia="en-GB"/>
        </w:rPr>
      </w:pPr>
      <w:r w:rsidRPr="71CB52F6">
        <w:rPr>
          <w:rFonts w:asciiTheme="minorHAnsi" w:hAnsiTheme="minorHAnsi" w:cstheme="minorBidi"/>
          <w:sz w:val="22"/>
          <w:szCs w:val="22"/>
          <w:lang w:eastAsia="ar" w:bidi="ar-MA"/>
        </w:rPr>
        <w:t>(</w:t>
      </w:r>
      <w:r w:rsidR="24A11B52" w:rsidRPr="71CB52F6">
        <w:rPr>
          <w:rFonts w:asciiTheme="minorHAnsi" w:hAnsiTheme="minorHAnsi" w:cstheme="minorBidi"/>
          <w:sz w:val="22"/>
          <w:szCs w:val="22"/>
          <w:lang w:eastAsia="ar" w:bidi="ar-MA"/>
        </w:rPr>
        <w:t>c</w:t>
      </w:r>
      <w:r w:rsidRPr="71CB52F6">
        <w:rPr>
          <w:rFonts w:asciiTheme="minorHAnsi" w:hAnsiTheme="minorHAnsi" w:cstheme="minorBidi"/>
          <w:sz w:val="22"/>
          <w:szCs w:val="22"/>
          <w:rtl/>
          <w:lang w:eastAsia="ar" w:bidi="ar-MA"/>
        </w:rPr>
        <w:t>)</w:t>
      </w:r>
      <w:r w:rsidR="00C81114">
        <w:tab/>
      </w:r>
      <w:r w:rsidRPr="71CB52F6">
        <w:rPr>
          <w:rFonts w:asciiTheme="minorHAnsi" w:hAnsiTheme="minorHAnsi" w:cstheme="minorBidi"/>
          <w:sz w:val="22"/>
          <w:szCs w:val="22"/>
          <w:rtl/>
          <w:lang w:eastAsia="ar" w:bidi="ar-MA"/>
        </w:rPr>
        <w:t xml:space="preserve">يتعيَّن ألا يكون هناك أساس للاعتقاد بأنَّ </w:t>
      </w:r>
      <w:r w:rsidR="4C978853" w:rsidRPr="71CB52F6">
        <w:rPr>
          <w:rFonts w:asciiTheme="minorHAnsi" w:hAnsiTheme="minorHAnsi" w:cstheme="minorBidi"/>
          <w:sz w:val="22"/>
          <w:szCs w:val="22"/>
          <w:rtl/>
          <w:lang w:eastAsia="ar" w:bidi="ar-MA"/>
        </w:rPr>
        <w:t xml:space="preserve">النفقات </w:t>
      </w:r>
      <w:r w:rsidR="0155BF99" w:rsidRPr="71CB52F6">
        <w:rPr>
          <w:rFonts w:asciiTheme="minorHAnsi" w:hAnsiTheme="minorHAnsi" w:cstheme="minorBidi"/>
          <w:sz w:val="22"/>
          <w:szCs w:val="22"/>
          <w:rtl/>
          <w:lang w:eastAsia="ar" w:bidi="ar-MA"/>
        </w:rPr>
        <w:t>ت</w:t>
      </w:r>
      <w:r w:rsidRPr="71CB52F6">
        <w:rPr>
          <w:rFonts w:asciiTheme="minorHAnsi" w:hAnsiTheme="minorHAnsi" w:cstheme="minorBidi"/>
          <w:sz w:val="22"/>
          <w:szCs w:val="22"/>
          <w:rtl/>
          <w:lang w:eastAsia="ar" w:bidi="ar-MA"/>
        </w:rPr>
        <w:t xml:space="preserve">تعارض مع هذا الاتفاق، بما في ذلك الوثيقة </w:t>
      </w:r>
      <w:r w:rsidR="5F4FF365" w:rsidRPr="71CB52F6">
        <w:rPr>
          <w:rFonts w:asciiTheme="minorHAnsi" w:hAnsiTheme="minorHAnsi" w:cstheme="minorBidi"/>
          <w:sz w:val="22"/>
          <w:szCs w:val="22"/>
          <w:rtl/>
          <w:lang w:eastAsia="ar" w:bidi="ar-MA"/>
        </w:rPr>
        <w:t>البرامجية</w:t>
      </w:r>
      <w:r w:rsidRPr="71CB52F6">
        <w:rPr>
          <w:rFonts w:asciiTheme="minorHAnsi" w:hAnsiTheme="minorHAnsi" w:cstheme="minorBidi"/>
          <w:sz w:val="22"/>
          <w:szCs w:val="22"/>
          <w:rtl/>
          <w:lang w:eastAsia="ar" w:bidi="ar-MA"/>
        </w:rPr>
        <w:t>؛</w:t>
      </w:r>
    </w:p>
    <w:p w14:paraId="6DF1F21A" w14:textId="77777777" w:rsidR="00281B8B" w:rsidRPr="00861369" w:rsidRDefault="00281B8B" w:rsidP="00811851">
      <w:pPr>
        <w:pStyle w:val="ColorfulShading-Accent31"/>
        <w:bidi/>
        <w:ind w:firstLine="720"/>
        <w:jc w:val="both"/>
        <w:rPr>
          <w:rFonts w:asciiTheme="minorHAnsi" w:hAnsiTheme="minorHAnsi" w:cstheme="minorHAnsi"/>
          <w:sz w:val="22"/>
          <w:szCs w:val="22"/>
        </w:rPr>
      </w:pPr>
    </w:p>
    <w:p w14:paraId="75E1C395" w14:textId="1A78E52A" w:rsidR="008C1995" w:rsidRPr="00861369" w:rsidRDefault="15A5A37E" w:rsidP="71CB52F6">
      <w:pPr>
        <w:pStyle w:val="ColorfulShading-Accent31"/>
        <w:autoSpaceDE w:val="0"/>
        <w:autoSpaceDN w:val="0"/>
        <w:bidi/>
        <w:adjustRightInd w:val="0"/>
        <w:ind w:firstLine="720"/>
        <w:jc w:val="both"/>
        <w:rPr>
          <w:rFonts w:asciiTheme="minorHAnsi" w:hAnsiTheme="minorHAnsi" w:cstheme="minorBidi"/>
          <w:sz w:val="22"/>
          <w:szCs w:val="22"/>
          <w:lang w:val="en-GB" w:eastAsia="en-GB"/>
        </w:rPr>
      </w:pPr>
      <w:r w:rsidRPr="71CB52F6">
        <w:rPr>
          <w:rFonts w:asciiTheme="minorHAnsi" w:hAnsiTheme="minorHAnsi" w:cstheme="minorBidi"/>
          <w:sz w:val="22"/>
          <w:szCs w:val="22"/>
          <w:lang w:eastAsia="ar" w:bidi="ar-MA"/>
        </w:rPr>
        <w:t>(</w:t>
      </w:r>
      <w:r w:rsidR="24A11B52" w:rsidRPr="71CB52F6">
        <w:rPr>
          <w:rFonts w:asciiTheme="minorHAnsi" w:hAnsiTheme="minorHAnsi" w:cstheme="minorBidi"/>
          <w:sz w:val="22"/>
          <w:szCs w:val="22"/>
          <w:lang w:eastAsia="ar" w:bidi="ar-MA"/>
        </w:rPr>
        <w:t>d</w:t>
      </w:r>
      <w:r w:rsidRPr="71CB52F6">
        <w:rPr>
          <w:rFonts w:asciiTheme="minorHAnsi" w:hAnsiTheme="minorHAnsi" w:cstheme="minorBidi"/>
          <w:sz w:val="22"/>
          <w:szCs w:val="22"/>
          <w:rtl/>
          <w:lang w:eastAsia="ar" w:bidi="ar-MA"/>
        </w:rPr>
        <w:t>)</w:t>
      </w:r>
      <w:r w:rsidR="00C81114">
        <w:tab/>
      </w:r>
      <w:r w:rsidRPr="71CB52F6">
        <w:rPr>
          <w:rFonts w:asciiTheme="minorHAnsi" w:hAnsiTheme="minorHAnsi" w:cstheme="minorBidi"/>
          <w:sz w:val="22"/>
          <w:szCs w:val="22"/>
          <w:rtl/>
          <w:lang w:eastAsia="ar" w:bidi="ar-MA"/>
        </w:rPr>
        <w:t xml:space="preserve">مع مراعاة أحكام الفقرة </w:t>
      </w:r>
      <w:r w:rsidRPr="71CB52F6">
        <w:rPr>
          <w:rFonts w:asciiTheme="minorHAnsi" w:hAnsiTheme="minorHAnsi" w:cstheme="minorBidi"/>
          <w:sz w:val="22"/>
          <w:szCs w:val="22"/>
          <w:lang w:eastAsia="ar" w:bidi="ar-MA"/>
        </w:rPr>
        <w:t>8</w:t>
      </w:r>
      <w:r w:rsidRPr="71CB52F6">
        <w:rPr>
          <w:rFonts w:asciiTheme="minorHAnsi" w:hAnsiTheme="minorHAnsi" w:cstheme="minorBidi"/>
          <w:sz w:val="22"/>
          <w:szCs w:val="22"/>
          <w:rtl/>
          <w:lang w:eastAsia="ar" w:bidi="ar-MA"/>
        </w:rPr>
        <w:t>-</w:t>
      </w:r>
      <w:r w:rsidRPr="71CB52F6">
        <w:rPr>
          <w:rFonts w:asciiTheme="minorHAnsi" w:hAnsiTheme="minorHAnsi" w:cstheme="minorBidi"/>
          <w:sz w:val="22"/>
          <w:szCs w:val="22"/>
          <w:lang w:eastAsia="ar" w:bidi="ar-MA"/>
        </w:rPr>
        <w:t>5</w:t>
      </w:r>
      <w:r w:rsidRPr="71CB52F6">
        <w:rPr>
          <w:rFonts w:asciiTheme="minorHAnsi" w:hAnsiTheme="minorHAnsi" w:cstheme="minorBidi"/>
          <w:sz w:val="22"/>
          <w:szCs w:val="22"/>
          <w:rtl/>
          <w:lang w:eastAsia="ar" w:bidi="ar-MA"/>
        </w:rPr>
        <w:t xml:space="preserve"> (ج) أعلاه، يجب أن </w:t>
      </w:r>
      <w:r w:rsidR="3353A56A" w:rsidRPr="71CB52F6">
        <w:rPr>
          <w:rFonts w:asciiTheme="minorHAnsi" w:hAnsiTheme="minorHAnsi" w:cstheme="minorBidi"/>
          <w:sz w:val="22"/>
          <w:szCs w:val="22"/>
          <w:rtl/>
          <w:lang w:eastAsia="ar" w:bidi="ar-MA"/>
        </w:rPr>
        <w:t xml:space="preserve">يتم </w:t>
      </w:r>
      <w:r w:rsidRPr="71CB52F6">
        <w:rPr>
          <w:rFonts w:asciiTheme="minorHAnsi" w:hAnsiTheme="minorHAnsi" w:cstheme="minorBidi"/>
          <w:sz w:val="22"/>
          <w:szCs w:val="22"/>
          <w:rtl/>
          <w:lang w:eastAsia="ar" w:bidi="ar-MA"/>
        </w:rPr>
        <w:t xml:space="preserve"> الإبلاغ عن أقساط التحويل النقدي السابقة بالشكل المقبول لليونيسف وفقاً للمادة العاشرة من هذا الاتفاق.</w:t>
      </w:r>
    </w:p>
    <w:p w14:paraId="711919F2" w14:textId="77777777" w:rsidR="00D72ADD" w:rsidRPr="00861369" w:rsidRDefault="00D72ADD" w:rsidP="00811851">
      <w:pPr>
        <w:pStyle w:val="ColorfulShading-Accent31"/>
        <w:bidi/>
        <w:jc w:val="both"/>
        <w:rPr>
          <w:rFonts w:asciiTheme="minorHAnsi" w:hAnsiTheme="minorHAnsi" w:cstheme="minorHAnsi"/>
          <w:sz w:val="22"/>
          <w:szCs w:val="22"/>
          <w:lang w:val="en-GB"/>
        </w:rPr>
      </w:pPr>
    </w:p>
    <w:p w14:paraId="6B054BA1" w14:textId="0D555C33" w:rsidR="00A21ED7" w:rsidRPr="00861369" w:rsidRDefault="00DC79D3" w:rsidP="00DC79D3">
      <w:pPr>
        <w:pStyle w:val="ColorfulShading-Accent31"/>
        <w:bidi/>
        <w:ind w:left="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 xml:space="preserve">8-7 </w:t>
      </w:r>
      <w:r w:rsidRPr="00861369">
        <w:rPr>
          <w:rFonts w:asciiTheme="minorHAnsi" w:hAnsiTheme="minorHAnsi" w:cstheme="minorHAnsi"/>
          <w:sz w:val="22"/>
          <w:szCs w:val="22"/>
          <w:rtl/>
          <w:lang w:eastAsia="ar" w:bidi="ar-MA"/>
        </w:rPr>
        <w:tab/>
        <w:t>يجوز لليونيسف أن تقرّر تعديلَ مبلغ أي من أقساط التحويل النقدي متى كان لديها سبب يدفعها للقيام بذلك، بما في ذلك:</w:t>
      </w:r>
    </w:p>
    <w:p w14:paraId="45333CED" w14:textId="77777777" w:rsidR="00A21ED7" w:rsidRPr="00861369" w:rsidRDefault="00A21ED7" w:rsidP="00811851">
      <w:pPr>
        <w:pStyle w:val="ColorfulShading-Accent31"/>
        <w:bidi/>
        <w:ind w:left="0"/>
        <w:jc w:val="both"/>
        <w:rPr>
          <w:rFonts w:asciiTheme="minorHAnsi" w:hAnsiTheme="minorHAnsi" w:cstheme="minorHAnsi"/>
          <w:sz w:val="22"/>
          <w:szCs w:val="22"/>
        </w:rPr>
      </w:pPr>
    </w:p>
    <w:p w14:paraId="59B5170E" w14:textId="7CBD5A7A" w:rsidR="00A21ED7" w:rsidRPr="00861369" w:rsidRDefault="15A5A37E" w:rsidP="71CB52F6">
      <w:pPr>
        <w:pStyle w:val="ColorfulShading-Accent31"/>
        <w:bidi/>
        <w:ind w:firstLine="720"/>
        <w:jc w:val="both"/>
        <w:rPr>
          <w:rFonts w:asciiTheme="minorHAnsi" w:hAnsiTheme="minorHAnsi" w:cstheme="minorBidi"/>
          <w:sz w:val="22"/>
          <w:szCs w:val="22"/>
        </w:rPr>
      </w:pPr>
      <w:r w:rsidRPr="71CB52F6">
        <w:rPr>
          <w:rFonts w:asciiTheme="minorHAnsi" w:hAnsiTheme="minorHAnsi" w:cstheme="minorBidi"/>
          <w:sz w:val="22"/>
          <w:szCs w:val="22"/>
          <w:lang w:eastAsia="ar" w:bidi="ar-MA"/>
        </w:rPr>
        <w:t>(</w:t>
      </w:r>
      <w:r w:rsidR="24A11B52" w:rsidRPr="71CB52F6">
        <w:rPr>
          <w:rFonts w:asciiTheme="minorHAnsi" w:hAnsiTheme="minorHAnsi" w:cstheme="minorBidi"/>
          <w:sz w:val="22"/>
          <w:szCs w:val="22"/>
          <w:lang w:eastAsia="ar" w:bidi="ar-MA"/>
        </w:rPr>
        <w:t>a</w:t>
      </w:r>
      <w:r w:rsidRPr="71CB52F6">
        <w:rPr>
          <w:rFonts w:asciiTheme="minorHAnsi" w:hAnsiTheme="minorHAnsi" w:cstheme="minorBidi"/>
          <w:sz w:val="22"/>
          <w:szCs w:val="22"/>
          <w:rtl/>
          <w:lang w:eastAsia="ar" w:bidi="ar-MA"/>
        </w:rPr>
        <w:t xml:space="preserve">) </w:t>
      </w:r>
      <w:r w:rsidR="00C81114">
        <w:tab/>
      </w:r>
      <w:r w:rsidRPr="71CB52F6">
        <w:rPr>
          <w:rFonts w:asciiTheme="minorHAnsi" w:hAnsiTheme="minorHAnsi" w:cstheme="minorBidi"/>
          <w:sz w:val="22"/>
          <w:szCs w:val="22"/>
          <w:rtl/>
          <w:lang w:eastAsia="ar" w:bidi="ar-MA"/>
        </w:rPr>
        <w:t xml:space="preserve">الأخذ في الاعتبار التقدُّم العام </w:t>
      </w:r>
      <w:r w:rsidR="3D0CCB16" w:rsidRPr="71CB52F6">
        <w:rPr>
          <w:rFonts w:asciiTheme="minorHAnsi" w:hAnsiTheme="minorHAnsi" w:cstheme="minorBidi"/>
          <w:sz w:val="22"/>
          <w:szCs w:val="22"/>
          <w:rtl/>
          <w:lang w:eastAsia="ar" w:bidi="ar-MA"/>
        </w:rPr>
        <w:t>الذي تم تحقيقه</w:t>
      </w:r>
      <w:r w:rsidRPr="71CB52F6">
        <w:rPr>
          <w:rFonts w:asciiTheme="minorHAnsi" w:hAnsiTheme="minorHAnsi" w:cstheme="minorBidi"/>
          <w:sz w:val="22"/>
          <w:szCs w:val="22"/>
          <w:rtl/>
          <w:lang w:eastAsia="ar" w:bidi="ar-MA"/>
        </w:rPr>
        <w:t xml:space="preserve"> </w:t>
      </w:r>
      <w:r w:rsidR="4BA911CD" w:rsidRPr="71CB52F6">
        <w:rPr>
          <w:rFonts w:asciiTheme="minorHAnsi" w:hAnsiTheme="minorHAnsi" w:cstheme="minorBidi"/>
          <w:sz w:val="22"/>
          <w:szCs w:val="22"/>
          <w:rtl/>
          <w:lang w:eastAsia="ar" w:bidi="ar-MA"/>
        </w:rPr>
        <w:t xml:space="preserve">حتى اللحظة </w:t>
      </w:r>
      <w:r w:rsidRPr="71CB52F6">
        <w:rPr>
          <w:rFonts w:asciiTheme="minorHAnsi" w:hAnsiTheme="minorHAnsi" w:cstheme="minorBidi"/>
          <w:sz w:val="22"/>
          <w:szCs w:val="22"/>
          <w:rtl/>
          <w:lang w:eastAsia="ar" w:bidi="ar-MA"/>
        </w:rPr>
        <w:t xml:space="preserve"> </w:t>
      </w:r>
      <w:r w:rsidR="5092690F" w:rsidRPr="71CB52F6">
        <w:rPr>
          <w:rFonts w:asciiTheme="minorHAnsi" w:hAnsiTheme="minorHAnsi" w:cstheme="minorBidi"/>
          <w:sz w:val="22"/>
          <w:szCs w:val="22"/>
          <w:rtl/>
          <w:lang w:eastAsia="ar" w:bidi="ar-MA"/>
        </w:rPr>
        <w:t xml:space="preserve"> في إطار</w:t>
      </w:r>
      <w:r w:rsidRPr="71CB52F6">
        <w:rPr>
          <w:rFonts w:asciiTheme="minorHAnsi" w:hAnsiTheme="minorHAnsi" w:cstheme="minorBidi"/>
          <w:sz w:val="22"/>
          <w:szCs w:val="22"/>
          <w:rtl/>
          <w:lang w:eastAsia="ar" w:bidi="ar-MA"/>
        </w:rPr>
        <w:t xml:space="preserve"> الوثيقة </w:t>
      </w:r>
      <w:r w:rsidR="62E79A9A" w:rsidRPr="71CB52F6">
        <w:rPr>
          <w:rFonts w:asciiTheme="minorHAnsi" w:hAnsiTheme="minorHAnsi" w:cstheme="minorBidi"/>
          <w:sz w:val="22"/>
          <w:szCs w:val="22"/>
          <w:rtl/>
          <w:lang w:eastAsia="ar" w:bidi="ar-MA"/>
        </w:rPr>
        <w:t>البرامجية</w:t>
      </w:r>
      <w:r w:rsidRPr="71CB52F6">
        <w:rPr>
          <w:rFonts w:asciiTheme="minorHAnsi" w:hAnsiTheme="minorHAnsi" w:cstheme="minorBidi"/>
          <w:sz w:val="22"/>
          <w:szCs w:val="22"/>
          <w:rtl/>
          <w:lang w:eastAsia="ar" w:bidi="ar-MA"/>
        </w:rPr>
        <w:t xml:space="preserve">؛ </w:t>
      </w:r>
    </w:p>
    <w:p w14:paraId="13424E74" w14:textId="77777777" w:rsidR="00A21ED7" w:rsidRPr="00861369" w:rsidRDefault="00A21ED7" w:rsidP="00811851">
      <w:pPr>
        <w:pStyle w:val="ColorfulShading-Accent31"/>
        <w:bidi/>
        <w:ind w:left="1440" w:firstLine="720"/>
        <w:jc w:val="both"/>
        <w:rPr>
          <w:rFonts w:asciiTheme="minorHAnsi" w:hAnsiTheme="minorHAnsi" w:cstheme="minorHAnsi"/>
          <w:sz w:val="22"/>
          <w:szCs w:val="22"/>
        </w:rPr>
      </w:pPr>
    </w:p>
    <w:p w14:paraId="71C86DDD" w14:textId="50643928" w:rsidR="00E47CE6" w:rsidRPr="00861369" w:rsidRDefault="00C81114" w:rsidP="00811851">
      <w:pPr>
        <w:pStyle w:val="ColorfulShading-Accent31"/>
        <w:bidi/>
        <w:ind w:firstLine="72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w:t>
      </w:r>
      <w:r w:rsidR="005301DC">
        <w:rPr>
          <w:rFonts w:asciiTheme="minorHAnsi" w:hAnsiTheme="minorHAnsi" w:cstheme="minorHAnsi" w:hint="cs"/>
          <w:sz w:val="22"/>
          <w:szCs w:val="22"/>
          <w:rtl/>
          <w:lang w:eastAsia="ar" w:bidi="ar-MA"/>
        </w:rPr>
        <w:t>b</w:t>
      </w:r>
      <w:r w:rsidRPr="00861369">
        <w:rPr>
          <w:rFonts w:asciiTheme="minorHAnsi" w:hAnsiTheme="minorHAnsi" w:cstheme="minorHAnsi"/>
          <w:sz w:val="22"/>
          <w:szCs w:val="22"/>
          <w:rtl/>
          <w:lang w:eastAsia="ar" w:bidi="ar-MA"/>
        </w:rPr>
        <w:t xml:space="preserve">) </w:t>
      </w:r>
      <w:r w:rsidRPr="00861369">
        <w:rPr>
          <w:rFonts w:asciiTheme="minorHAnsi" w:hAnsiTheme="minorHAnsi" w:cstheme="minorHAnsi"/>
          <w:sz w:val="22"/>
          <w:szCs w:val="22"/>
          <w:rtl/>
          <w:lang w:eastAsia="ar" w:bidi="ar-MA"/>
        </w:rPr>
        <w:tab/>
        <w:t>مقاصة أي نفقات غير مؤهلة؛ أو</w:t>
      </w:r>
    </w:p>
    <w:p w14:paraId="312B9A31" w14:textId="77777777" w:rsidR="009662A0" w:rsidRPr="00861369" w:rsidRDefault="009662A0" w:rsidP="00811851">
      <w:pPr>
        <w:pStyle w:val="ColorfulShading-Accent31"/>
        <w:bidi/>
        <w:ind w:firstLine="720"/>
        <w:jc w:val="both"/>
        <w:rPr>
          <w:rFonts w:asciiTheme="minorHAnsi" w:hAnsiTheme="minorHAnsi" w:cstheme="minorHAnsi"/>
          <w:sz w:val="22"/>
          <w:szCs w:val="22"/>
        </w:rPr>
      </w:pPr>
    </w:p>
    <w:p w14:paraId="70C71AA5" w14:textId="0744FD4C" w:rsidR="005A4939" w:rsidRPr="00861369" w:rsidRDefault="30FE6D01" w:rsidP="71CB52F6">
      <w:pPr>
        <w:pStyle w:val="ColorfulShading-Accent31"/>
        <w:bidi/>
        <w:ind w:firstLine="720"/>
        <w:jc w:val="both"/>
        <w:rPr>
          <w:rFonts w:asciiTheme="minorHAnsi" w:hAnsiTheme="minorHAnsi" w:cstheme="minorBidi"/>
          <w:sz w:val="22"/>
          <w:szCs w:val="22"/>
        </w:rPr>
      </w:pPr>
      <w:r w:rsidRPr="71CB52F6">
        <w:rPr>
          <w:rFonts w:asciiTheme="minorHAnsi" w:hAnsiTheme="minorHAnsi" w:cstheme="minorBidi"/>
          <w:sz w:val="22"/>
          <w:szCs w:val="22"/>
          <w:lang w:eastAsia="ar" w:bidi="ar-MA"/>
        </w:rPr>
        <w:t>(</w:t>
      </w:r>
      <w:r w:rsidR="24A11B52" w:rsidRPr="71CB52F6">
        <w:rPr>
          <w:rFonts w:asciiTheme="minorHAnsi" w:hAnsiTheme="minorHAnsi" w:cstheme="minorBidi"/>
          <w:sz w:val="22"/>
          <w:szCs w:val="22"/>
          <w:lang w:eastAsia="ar" w:bidi="ar-MA"/>
        </w:rPr>
        <w:t>c</w:t>
      </w:r>
      <w:r w:rsidRPr="71CB52F6">
        <w:rPr>
          <w:rFonts w:asciiTheme="minorHAnsi" w:hAnsiTheme="minorHAnsi" w:cstheme="minorBidi"/>
          <w:sz w:val="22"/>
          <w:szCs w:val="22"/>
          <w:rtl/>
          <w:lang w:eastAsia="ar" w:bidi="ar-MA"/>
        </w:rPr>
        <w:t>)</w:t>
      </w:r>
      <w:r w:rsidR="009662A0">
        <w:tab/>
      </w:r>
      <w:r w:rsidRPr="71CB52F6">
        <w:rPr>
          <w:rFonts w:asciiTheme="minorHAnsi" w:hAnsiTheme="minorHAnsi" w:cstheme="minorBidi"/>
          <w:sz w:val="22"/>
          <w:szCs w:val="22"/>
          <w:rtl/>
          <w:lang w:eastAsia="ar" w:bidi="ar-MA"/>
        </w:rPr>
        <w:t xml:space="preserve"> مقاصة أي مبلغ متبقي غير منفق أو غير </w:t>
      </w:r>
      <w:r w:rsidR="2C0AC7CA" w:rsidRPr="71CB52F6">
        <w:rPr>
          <w:rFonts w:asciiTheme="minorHAnsi" w:hAnsiTheme="minorHAnsi" w:cstheme="minorBidi"/>
          <w:sz w:val="22"/>
          <w:szCs w:val="22"/>
          <w:rtl/>
          <w:lang w:eastAsia="ar" w:bidi="ar-MA"/>
        </w:rPr>
        <w:t xml:space="preserve">مصرح به </w:t>
      </w:r>
      <w:r w:rsidRPr="71CB52F6">
        <w:rPr>
          <w:rFonts w:asciiTheme="minorHAnsi" w:hAnsiTheme="minorHAnsi" w:cstheme="minorBidi"/>
          <w:sz w:val="22"/>
          <w:szCs w:val="22"/>
          <w:rtl/>
          <w:lang w:eastAsia="ar" w:bidi="ar-MA"/>
        </w:rPr>
        <w:t xml:space="preserve"> لدى الشريك من أي أقساط تحويل نقدي سابقة.</w:t>
      </w:r>
    </w:p>
    <w:p w14:paraId="21562BC5" w14:textId="77777777" w:rsidR="00A14C13" w:rsidRPr="00861369" w:rsidRDefault="00A14C13" w:rsidP="00811851">
      <w:pPr>
        <w:bidi/>
        <w:ind w:firstLine="720"/>
        <w:jc w:val="both"/>
        <w:rPr>
          <w:rFonts w:asciiTheme="minorHAnsi" w:hAnsiTheme="minorHAnsi" w:cstheme="minorHAnsi"/>
          <w:sz w:val="22"/>
          <w:szCs w:val="22"/>
        </w:rPr>
      </w:pPr>
    </w:p>
    <w:p w14:paraId="01D9F9EA" w14:textId="7CB61390" w:rsidR="006D400B" w:rsidRPr="00861369" w:rsidRDefault="66EFC59E" w:rsidP="71CB52F6">
      <w:pPr>
        <w:pStyle w:val="ColorfulShading-Accent31"/>
        <w:bidi/>
        <w:ind w:left="0"/>
        <w:jc w:val="both"/>
        <w:rPr>
          <w:rFonts w:asciiTheme="minorHAnsi" w:hAnsiTheme="minorHAnsi" w:cstheme="minorBidi"/>
          <w:sz w:val="22"/>
          <w:szCs w:val="22"/>
        </w:rPr>
      </w:pPr>
      <w:r w:rsidRPr="71CB52F6">
        <w:rPr>
          <w:rFonts w:asciiTheme="minorHAnsi" w:hAnsiTheme="minorHAnsi" w:cstheme="minorBidi"/>
          <w:sz w:val="22"/>
          <w:szCs w:val="22"/>
          <w:lang w:eastAsia="ar" w:bidi="ar-MA"/>
        </w:rPr>
        <w:t>8-8</w:t>
      </w:r>
      <w:r w:rsidRPr="71CB52F6">
        <w:rPr>
          <w:rFonts w:asciiTheme="minorHAnsi" w:hAnsiTheme="minorHAnsi" w:cstheme="minorBidi"/>
          <w:sz w:val="22"/>
          <w:szCs w:val="22"/>
          <w:rtl/>
          <w:lang w:eastAsia="ar" w:bidi="ar-MA"/>
        </w:rPr>
        <w:t xml:space="preserve"> </w:t>
      </w:r>
      <w:r w:rsidR="00707A7E">
        <w:tab/>
      </w:r>
      <w:r w:rsidRPr="71CB52F6">
        <w:rPr>
          <w:rFonts w:asciiTheme="minorHAnsi" w:hAnsiTheme="minorHAnsi" w:cstheme="minorBidi"/>
          <w:sz w:val="22"/>
          <w:szCs w:val="22"/>
          <w:rtl/>
          <w:lang w:eastAsia="ar" w:bidi="ar-MA"/>
        </w:rPr>
        <w:t xml:space="preserve">ستلتزم اليونيسف فقط بتحويل المبلغ الذي ترى أنَّه مستحق للشريك بموجب شروط هذا الاتفاق، أو نيابة عنه عند استخدام طريقة الدفع المباشر.  ويوافق الشريك المُنفِّذ على إخلاء مسؤولية اليونيسف تجاهه أو تجاه أي طرف ثالث، بما في ذلك البائع أو المورّد التابع للشريك، عن أي مبالغ ترى اليونيسف أنَّها لا </w:t>
      </w:r>
      <w:r w:rsidR="242D8796" w:rsidRPr="71CB52F6">
        <w:rPr>
          <w:rFonts w:asciiTheme="minorHAnsi" w:hAnsiTheme="minorHAnsi" w:cstheme="minorBidi"/>
          <w:sz w:val="22"/>
          <w:szCs w:val="22"/>
          <w:rtl/>
          <w:lang w:eastAsia="ar" w:bidi="ar-MA"/>
        </w:rPr>
        <w:t xml:space="preserve">تتوافق مع شروط هذا </w:t>
      </w:r>
      <w:r w:rsidRPr="71CB52F6">
        <w:rPr>
          <w:rFonts w:asciiTheme="minorHAnsi" w:hAnsiTheme="minorHAnsi" w:cstheme="minorBidi"/>
          <w:sz w:val="22"/>
          <w:szCs w:val="22"/>
          <w:rtl/>
          <w:lang w:eastAsia="ar" w:bidi="ar-MA"/>
        </w:rPr>
        <w:t>الاتفاق.</w:t>
      </w:r>
    </w:p>
    <w:p w14:paraId="22553537" w14:textId="77777777" w:rsidR="006D400B" w:rsidRPr="00861369" w:rsidRDefault="006D400B" w:rsidP="00811851">
      <w:pPr>
        <w:pStyle w:val="ColorfulShading-Accent31"/>
        <w:bidi/>
        <w:ind w:left="0" w:firstLine="720"/>
        <w:jc w:val="both"/>
        <w:rPr>
          <w:rFonts w:asciiTheme="minorHAnsi" w:hAnsiTheme="minorHAnsi" w:cstheme="minorHAnsi"/>
          <w:sz w:val="22"/>
          <w:szCs w:val="22"/>
        </w:rPr>
      </w:pPr>
    </w:p>
    <w:p w14:paraId="39E74318" w14:textId="1317D953" w:rsidR="00E32E1D" w:rsidRPr="00861369" w:rsidRDefault="00DC79D3" w:rsidP="00B565A0">
      <w:pPr>
        <w:pStyle w:val="ColorfulShading-Accent31"/>
        <w:bidi/>
        <w:ind w:left="1467" w:hanging="1440"/>
        <w:jc w:val="both"/>
        <w:rPr>
          <w:rFonts w:asciiTheme="minorHAnsi" w:hAnsiTheme="minorHAnsi" w:cstheme="minorHAnsi"/>
          <w:bCs/>
          <w:iCs/>
          <w:sz w:val="22"/>
          <w:szCs w:val="22"/>
          <w:lang w:eastAsia="en-GB"/>
        </w:rPr>
      </w:pPr>
      <w:r w:rsidRPr="00861369">
        <w:rPr>
          <w:rFonts w:asciiTheme="minorHAnsi" w:hAnsiTheme="minorHAnsi" w:cstheme="minorHAnsi"/>
          <w:sz w:val="22"/>
          <w:szCs w:val="22"/>
          <w:rtl/>
          <w:lang w:eastAsia="ar" w:bidi="ar-MA"/>
        </w:rPr>
        <w:t xml:space="preserve">8-9 </w:t>
      </w:r>
      <w:r w:rsidRPr="00861369">
        <w:rPr>
          <w:rFonts w:asciiTheme="minorHAnsi" w:hAnsiTheme="minorHAnsi" w:cstheme="minorHAnsi"/>
          <w:sz w:val="22"/>
          <w:szCs w:val="22"/>
          <w:rtl/>
          <w:lang w:eastAsia="ar" w:bidi="ar-MA"/>
        </w:rPr>
        <w:tab/>
        <w:t>(</w:t>
      </w:r>
      <w:r w:rsidR="005301DC">
        <w:rPr>
          <w:rFonts w:asciiTheme="minorHAnsi" w:hAnsiTheme="minorHAnsi" w:cstheme="minorHAnsi" w:hint="cs"/>
          <w:sz w:val="22"/>
          <w:szCs w:val="22"/>
          <w:rtl/>
          <w:lang w:eastAsia="ar" w:bidi="ar-MA"/>
        </w:rPr>
        <w:t>a</w:t>
      </w:r>
      <w:r w:rsidRPr="00861369">
        <w:rPr>
          <w:rFonts w:asciiTheme="minorHAnsi" w:hAnsiTheme="minorHAnsi" w:cstheme="minorHAnsi"/>
          <w:sz w:val="22"/>
          <w:szCs w:val="22"/>
          <w:rtl/>
          <w:lang w:eastAsia="ar" w:bidi="ar-MA"/>
        </w:rPr>
        <w:t>)</w:t>
      </w:r>
      <w:r w:rsidR="00B565A0">
        <w:rPr>
          <w:rFonts w:asciiTheme="minorHAnsi" w:hAnsiTheme="minorHAnsi" w:cstheme="minorHAnsi"/>
          <w:sz w:val="22"/>
          <w:szCs w:val="22"/>
          <w:rtl/>
          <w:lang w:eastAsia="ar" w:bidi="ar-MA"/>
        </w:rPr>
        <w:tab/>
      </w:r>
      <w:r w:rsidRPr="00861369">
        <w:rPr>
          <w:rFonts w:asciiTheme="minorHAnsi" w:hAnsiTheme="minorHAnsi" w:cstheme="minorHAnsi"/>
          <w:sz w:val="22"/>
          <w:szCs w:val="22"/>
          <w:rtl/>
          <w:lang w:eastAsia="ar" w:bidi="ar-MA"/>
        </w:rPr>
        <w:t xml:space="preserve">يدير الشريك التحويلات النقدية في إطار لوائحه وقواعده وإجراءاته المالية الخاصة، التي تولَّت اليونيسف مراجعتها وتقييمها وتبيَّن أنَّها مناسبة لها.  </w:t>
      </w:r>
    </w:p>
    <w:p w14:paraId="7805BE77" w14:textId="77777777" w:rsidR="00E32E1D" w:rsidRPr="00861369" w:rsidRDefault="00E32E1D" w:rsidP="00811851">
      <w:pPr>
        <w:pStyle w:val="ColorfulShading-Accent31"/>
        <w:bidi/>
        <w:ind w:left="0"/>
        <w:jc w:val="both"/>
        <w:rPr>
          <w:rFonts w:asciiTheme="minorHAnsi" w:hAnsiTheme="minorHAnsi" w:cstheme="minorHAnsi"/>
          <w:bCs/>
          <w:iCs/>
          <w:sz w:val="22"/>
          <w:szCs w:val="22"/>
          <w:lang w:eastAsia="en-GB"/>
        </w:rPr>
      </w:pPr>
    </w:p>
    <w:p w14:paraId="0F68D7C4" w14:textId="1CB867DF" w:rsidR="006D400B" w:rsidRPr="00861369" w:rsidRDefault="3DC05458" w:rsidP="00B565A0">
      <w:pPr>
        <w:pStyle w:val="ColorfulShading-Accent31"/>
        <w:numPr>
          <w:ilvl w:val="0"/>
          <w:numId w:val="8"/>
        </w:numPr>
        <w:bidi/>
        <w:ind w:hanging="63"/>
        <w:jc w:val="both"/>
        <w:rPr>
          <w:rFonts w:asciiTheme="minorHAnsi" w:hAnsiTheme="minorHAnsi" w:cstheme="minorBidi"/>
          <w:sz w:val="22"/>
          <w:szCs w:val="22"/>
        </w:rPr>
      </w:pPr>
      <w:r w:rsidRPr="71CB52F6">
        <w:rPr>
          <w:rFonts w:asciiTheme="minorHAnsi" w:hAnsiTheme="minorHAnsi" w:cstheme="minorBidi"/>
          <w:sz w:val="22"/>
          <w:szCs w:val="22"/>
          <w:rtl/>
          <w:lang w:eastAsia="ar" w:bidi="ar-MA"/>
        </w:rPr>
        <w:t>في حال قدّمت اليونيسف، وفقاً للنهج المنسَّق للتحويلات النقدية، تحويلاً نقدياً قبل مراجعة وتقييم اللوائح والقواعد والإجراءات المالية للشريك، فإنه في حال رأت اليونيسف عندئذٍ أنَّ اللوائح والقواعد والإجراءات المالية للشريك غير مناسبة، تقدّم اليونيسف إشعاراً كتابياً</w:t>
      </w:r>
      <w:r w:rsidR="466E56A7" w:rsidRPr="71CB52F6">
        <w:rPr>
          <w:rFonts w:asciiTheme="minorHAnsi" w:hAnsiTheme="minorHAnsi" w:cstheme="minorBidi"/>
          <w:sz w:val="22"/>
          <w:szCs w:val="22"/>
          <w:rtl/>
          <w:lang w:eastAsia="ar" w:bidi="ar-MA"/>
        </w:rPr>
        <w:t>ل</w:t>
      </w:r>
      <w:r w:rsidRPr="71CB52F6">
        <w:rPr>
          <w:rFonts w:asciiTheme="minorHAnsi" w:hAnsiTheme="minorHAnsi" w:cstheme="minorBidi"/>
          <w:sz w:val="22"/>
          <w:szCs w:val="22"/>
          <w:rtl/>
          <w:lang w:eastAsia="ar" w:bidi="ar-MA"/>
        </w:rPr>
        <w:t xml:space="preserve">لشريك، ويجوز لليونيسف في هذه الحالة طلب استرداد التحويلات النقدية غير المنفقة المقدمة في السابق للشريك ولها أن تقرر تنفيذ الوثيقة </w:t>
      </w:r>
      <w:r w:rsidR="60A7D78F" w:rsidRPr="71CB52F6">
        <w:rPr>
          <w:rFonts w:asciiTheme="minorHAnsi" w:hAnsiTheme="minorHAnsi" w:cstheme="minorBidi"/>
          <w:sz w:val="22"/>
          <w:szCs w:val="22"/>
          <w:rtl/>
          <w:lang w:eastAsia="ar" w:bidi="ar-MA"/>
        </w:rPr>
        <w:t>البرامجية</w:t>
      </w:r>
      <w:r w:rsidRPr="71CB52F6">
        <w:rPr>
          <w:rFonts w:asciiTheme="minorHAnsi" w:hAnsiTheme="minorHAnsi" w:cstheme="minorBidi"/>
          <w:sz w:val="22"/>
          <w:szCs w:val="22"/>
          <w:rtl/>
          <w:lang w:eastAsia="ar" w:bidi="ar-MA"/>
        </w:rPr>
        <w:t xml:space="preserve"> أو أي </w:t>
      </w:r>
      <w:r w:rsidR="02FEBBB6" w:rsidRPr="71CB52F6">
        <w:rPr>
          <w:rFonts w:asciiTheme="minorHAnsi" w:hAnsiTheme="minorHAnsi" w:cstheme="minorBidi"/>
          <w:sz w:val="22"/>
          <w:szCs w:val="22"/>
          <w:rtl/>
          <w:lang w:eastAsia="ar" w:bidi="ar-MA"/>
        </w:rPr>
        <w:t xml:space="preserve">جزء </w:t>
      </w:r>
      <w:r w:rsidRPr="71CB52F6">
        <w:rPr>
          <w:rFonts w:asciiTheme="minorHAnsi" w:hAnsiTheme="minorHAnsi" w:cstheme="minorBidi"/>
          <w:sz w:val="22"/>
          <w:szCs w:val="22"/>
          <w:rtl/>
          <w:lang w:eastAsia="ar" w:bidi="ar-MA"/>
        </w:rPr>
        <w:t xml:space="preserve"> منها (بما في ذلك أي أنشطة شراء) مباشرةً. </w:t>
      </w:r>
    </w:p>
    <w:p w14:paraId="442A297C" w14:textId="77777777" w:rsidR="00EF6A7E" w:rsidRPr="00861369" w:rsidRDefault="00EF6A7E" w:rsidP="00811851">
      <w:pPr>
        <w:pStyle w:val="ColorfulShading-Accent31"/>
        <w:bidi/>
        <w:jc w:val="both"/>
        <w:rPr>
          <w:rFonts w:asciiTheme="minorHAnsi" w:hAnsiTheme="minorHAnsi" w:cstheme="minorHAnsi"/>
          <w:sz w:val="22"/>
          <w:szCs w:val="22"/>
        </w:rPr>
      </w:pPr>
    </w:p>
    <w:p w14:paraId="20864521" w14:textId="4EA83BBF" w:rsidR="00EF6A7E" w:rsidRPr="00861369" w:rsidRDefault="00DC79D3" w:rsidP="00DC79D3">
      <w:pPr>
        <w:pStyle w:val="ColorfulShading-Accent31"/>
        <w:bidi/>
        <w:ind w:left="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 xml:space="preserve">8-10 </w:t>
      </w:r>
      <w:r w:rsidRPr="00861369">
        <w:rPr>
          <w:rFonts w:asciiTheme="minorHAnsi" w:hAnsiTheme="minorHAnsi" w:cstheme="minorHAnsi"/>
          <w:sz w:val="22"/>
          <w:szCs w:val="22"/>
          <w:rtl/>
          <w:lang w:eastAsia="ar" w:bidi="ar-MA"/>
        </w:rPr>
        <w:tab/>
        <w:t>يجب على الشريك، عند شراء سلع أو خدمات باستخدام التحويل النقدي، مراعاة المبادئ التالية على أكمل وجه:</w:t>
      </w:r>
    </w:p>
    <w:p w14:paraId="5A16B69D" w14:textId="77777777" w:rsidR="009A4E0C" w:rsidRPr="00861369" w:rsidRDefault="009A4E0C" w:rsidP="00811851">
      <w:pPr>
        <w:pStyle w:val="ColorfulShading-Accent31"/>
        <w:bidi/>
        <w:jc w:val="both"/>
        <w:rPr>
          <w:rFonts w:asciiTheme="minorHAnsi" w:hAnsiTheme="minorHAnsi" w:cstheme="minorHAnsi"/>
          <w:sz w:val="22"/>
          <w:szCs w:val="22"/>
        </w:rPr>
      </w:pPr>
    </w:p>
    <w:p w14:paraId="346884A5" w14:textId="77777777" w:rsidR="009A4E0C" w:rsidRPr="00861369" w:rsidRDefault="009A4E0C" w:rsidP="00C75C5D">
      <w:pPr>
        <w:pStyle w:val="ColorfulShading-Accent31"/>
        <w:numPr>
          <w:ilvl w:val="0"/>
          <w:numId w:val="7"/>
        </w:numPr>
        <w:bidi/>
        <w:ind w:firstLine="72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أفضل قيمة مقابل المال؛</w:t>
      </w:r>
    </w:p>
    <w:p w14:paraId="28B57F17" w14:textId="77777777" w:rsidR="009A4E0C" w:rsidRPr="00861369" w:rsidRDefault="009A4E0C" w:rsidP="00811851">
      <w:pPr>
        <w:pStyle w:val="ColorfulShading-Accent31"/>
        <w:bidi/>
        <w:ind w:firstLine="720"/>
        <w:jc w:val="both"/>
        <w:rPr>
          <w:rFonts w:asciiTheme="minorHAnsi" w:hAnsiTheme="minorHAnsi" w:cstheme="minorHAnsi"/>
          <w:sz w:val="22"/>
          <w:szCs w:val="22"/>
        </w:rPr>
      </w:pPr>
    </w:p>
    <w:p w14:paraId="55D96454" w14:textId="77777777" w:rsidR="009A4E0C" w:rsidRPr="00861369" w:rsidRDefault="009A4E0C" w:rsidP="00C75C5D">
      <w:pPr>
        <w:pStyle w:val="ColorfulShading-Accent31"/>
        <w:numPr>
          <w:ilvl w:val="0"/>
          <w:numId w:val="7"/>
        </w:numPr>
        <w:bidi/>
        <w:ind w:firstLine="72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العدل والنزاهة والشفافية؛</w:t>
      </w:r>
    </w:p>
    <w:p w14:paraId="0FEAD597" w14:textId="77777777" w:rsidR="009A4E0C" w:rsidRPr="00861369" w:rsidRDefault="009A4E0C" w:rsidP="00811851">
      <w:pPr>
        <w:pStyle w:val="ColorfulShading-Accent31"/>
        <w:bidi/>
        <w:ind w:firstLine="720"/>
        <w:jc w:val="both"/>
        <w:rPr>
          <w:rFonts w:asciiTheme="minorHAnsi" w:hAnsiTheme="minorHAnsi" w:cstheme="minorHAnsi"/>
          <w:sz w:val="22"/>
          <w:szCs w:val="22"/>
        </w:rPr>
      </w:pPr>
    </w:p>
    <w:p w14:paraId="3F10CAFC" w14:textId="77777777" w:rsidR="009A4E0C" w:rsidRPr="00861369" w:rsidRDefault="009A4E0C" w:rsidP="00C75C5D">
      <w:pPr>
        <w:pStyle w:val="ColorfulShading-Accent31"/>
        <w:numPr>
          <w:ilvl w:val="0"/>
          <w:numId w:val="7"/>
        </w:numPr>
        <w:bidi/>
        <w:ind w:firstLine="72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المنافسة.</w:t>
      </w:r>
    </w:p>
    <w:p w14:paraId="02480A2E" w14:textId="77777777" w:rsidR="000322B6" w:rsidRPr="00861369" w:rsidRDefault="000322B6" w:rsidP="00811851">
      <w:pPr>
        <w:bidi/>
        <w:jc w:val="both"/>
        <w:rPr>
          <w:rFonts w:asciiTheme="minorHAnsi" w:hAnsiTheme="minorHAnsi" w:cstheme="minorHAnsi"/>
          <w:sz w:val="22"/>
          <w:szCs w:val="22"/>
        </w:rPr>
      </w:pPr>
    </w:p>
    <w:p w14:paraId="20BB3804" w14:textId="6975A090" w:rsidR="009C29ED" w:rsidRPr="00861369" w:rsidRDefault="4E4C220F" w:rsidP="71CB52F6">
      <w:pPr>
        <w:bidi/>
        <w:jc w:val="both"/>
        <w:rPr>
          <w:rFonts w:asciiTheme="minorHAnsi" w:hAnsiTheme="minorHAnsi" w:cstheme="minorBidi"/>
          <w:sz w:val="22"/>
          <w:szCs w:val="22"/>
        </w:rPr>
      </w:pPr>
      <w:r w:rsidRPr="71CB52F6">
        <w:rPr>
          <w:rFonts w:asciiTheme="minorHAnsi" w:hAnsiTheme="minorHAnsi" w:cstheme="minorBidi"/>
          <w:sz w:val="22"/>
          <w:szCs w:val="22"/>
          <w:lang w:eastAsia="ar" w:bidi="ar-MA"/>
        </w:rPr>
        <w:t>8-11</w:t>
      </w:r>
      <w:r w:rsidR="00DC79D3">
        <w:tab/>
      </w:r>
      <w:r w:rsidR="5E0DDB25" w:rsidRPr="71CB52F6">
        <w:rPr>
          <w:rFonts w:asciiTheme="minorHAnsi" w:hAnsiTheme="minorHAnsi" w:cstheme="minorBidi"/>
          <w:sz w:val="22"/>
          <w:szCs w:val="22"/>
          <w:rtl/>
          <w:lang w:eastAsia="ar" w:bidi="ar-MA"/>
        </w:rPr>
        <w:t xml:space="preserve">  </w:t>
      </w:r>
      <w:proofErr w:type="spellStart"/>
      <w:r w:rsidR="5E0DDB25" w:rsidRPr="71CB52F6">
        <w:rPr>
          <w:rFonts w:ascii="system-ui" w:eastAsia="system-ui" w:hAnsi="system-ui" w:cs="system-ui"/>
          <w:color w:val="374151"/>
          <w:lang w:bidi="ar-MA"/>
        </w:rPr>
        <w:t>سيتم</w:t>
      </w:r>
      <w:proofErr w:type="spellEnd"/>
      <w:r w:rsidR="5E0DDB25" w:rsidRPr="71CB52F6">
        <w:rPr>
          <w:rFonts w:ascii="system-ui" w:eastAsia="system-ui" w:hAnsi="system-ui" w:cs="system-ui"/>
          <w:color w:val="374151"/>
          <w:lang w:bidi="ar-MA"/>
        </w:rPr>
        <w:t xml:space="preserve"> </w:t>
      </w:r>
      <w:proofErr w:type="spellStart"/>
      <w:r w:rsidR="5E0DDB25" w:rsidRPr="71CB52F6">
        <w:rPr>
          <w:rFonts w:ascii="system-ui" w:eastAsia="system-ui" w:hAnsi="system-ui" w:cs="system-ui"/>
          <w:color w:val="374151"/>
          <w:lang w:bidi="ar-MA"/>
        </w:rPr>
        <w:t>إجراء</w:t>
      </w:r>
      <w:proofErr w:type="spellEnd"/>
      <w:r w:rsidR="5E0DDB25" w:rsidRPr="71CB52F6">
        <w:rPr>
          <w:rFonts w:ascii="system-ui" w:eastAsia="system-ui" w:hAnsi="system-ui" w:cs="system-ui"/>
          <w:color w:val="374151"/>
          <w:lang w:bidi="ar-MA"/>
        </w:rPr>
        <w:t xml:space="preserve"> </w:t>
      </w:r>
      <w:proofErr w:type="spellStart"/>
      <w:r w:rsidR="5E0DDB25" w:rsidRPr="71CB52F6">
        <w:rPr>
          <w:rFonts w:ascii="system-ui" w:eastAsia="system-ui" w:hAnsi="system-ui" w:cs="system-ui"/>
          <w:color w:val="374151"/>
          <w:lang w:bidi="ar-MA"/>
        </w:rPr>
        <w:t>التحويل</w:t>
      </w:r>
      <w:proofErr w:type="spellEnd"/>
      <w:r w:rsidR="5E0DDB25" w:rsidRPr="71CB52F6">
        <w:rPr>
          <w:rFonts w:ascii="system-ui" w:eastAsia="system-ui" w:hAnsi="system-ui" w:cs="system-ui"/>
          <w:color w:val="374151"/>
          <w:lang w:bidi="ar-MA"/>
        </w:rPr>
        <w:t xml:space="preserve"> </w:t>
      </w:r>
      <w:proofErr w:type="spellStart"/>
      <w:r w:rsidR="5E0DDB25" w:rsidRPr="71CB52F6">
        <w:rPr>
          <w:rFonts w:ascii="system-ui" w:eastAsia="system-ui" w:hAnsi="system-ui" w:cs="system-ui"/>
          <w:color w:val="374151"/>
          <w:lang w:bidi="ar-MA"/>
        </w:rPr>
        <w:t>النقدي</w:t>
      </w:r>
      <w:proofErr w:type="spellEnd"/>
      <w:r w:rsidR="5E0DDB25" w:rsidRPr="71CB52F6">
        <w:rPr>
          <w:rFonts w:ascii="system-ui" w:eastAsia="system-ui" w:hAnsi="system-ui" w:cs="system-ui"/>
          <w:color w:val="374151"/>
          <w:lang w:bidi="ar-MA"/>
        </w:rPr>
        <w:t xml:space="preserve">، </w:t>
      </w:r>
      <w:proofErr w:type="spellStart"/>
      <w:r w:rsidR="5E0DDB25" w:rsidRPr="71CB52F6">
        <w:rPr>
          <w:rFonts w:ascii="system-ui" w:eastAsia="system-ui" w:hAnsi="system-ui" w:cs="system-ui"/>
          <w:color w:val="374151"/>
          <w:lang w:bidi="ar-MA"/>
        </w:rPr>
        <w:t>باستثناء</w:t>
      </w:r>
      <w:proofErr w:type="spellEnd"/>
      <w:r w:rsidR="5E0DDB25" w:rsidRPr="71CB52F6">
        <w:rPr>
          <w:rFonts w:ascii="system-ui" w:eastAsia="system-ui" w:hAnsi="system-ui" w:cs="system-ui"/>
          <w:color w:val="374151"/>
          <w:lang w:bidi="ar-MA"/>
        </w:rPr>
        <w:t xml:space="preserve"> </w:t>
      </w:r>
      <w:proofErr w:type="spellStart"/>
      <w:r w:rsidR="5E0DDB25" w:rsidRPr="71CB52F6">
        <w:rPr>
          <w:rFonts w:ascii="system-ui" w:eastAsia="system-ui" w:hAnsi="system-ui" w:cs="system-ui"/>
          <w:color w:val="374151"/>
          <w:lang w:bidi="ar-MA"/>
        </w:rPr>
        <w:t>الدفع</w:t>
      </w:r>
      <w:proofErr w:type="spellEnd"/>
      <w:r w:rsidR="5E0DDB25" w:rsidRPr="71CB52F6">
        <w:rPr>
          <w:rFonts w:ascii="system-ui" w:eastAsia="system-ui" w:hAnsi="system-ui" w:cs="system-ui"/>
          <w:color w:val="374151"/>
          <w:lang w:bidi="ar-MA"/>
        </w:rPr>
        <w:t xml:space="preserve"> </w:t>
      </w:r>
      <w:proofErr w:type="spellStart"/>
      <w:r w:rsidR="5E0DDB25" w:rsidRPr="71CB52F6">
        <w:rPr>
          <w:rFonts w:ascii="system-ui" w:eastAsia="system-ui" w:hAnsi="system-ui" w:cs="system-ui"/>
          <w:color w:val="374151"/>
          <w:lang w:bidi="ar-MA"/>
        </w:rPr>
        <w:t>المباشر</w:t>
      </w:r>
      <w:proofErr w:type="spellEnd"/>
      <w:r w:rsidR="5E0DDB25" w:rsidRPr="71CB52F6">
        <w:rPr>
          <w:rFonts w:ascii="system-ui" w:eastAsia="system-ui" w:hAnsi="system-ui" w:cs="system-ui"/>
          <w:color w:val="374151"/>
          <w:lang w:bidi="ar-MA"/>
        </w:rPr>
        <w:t xml:space="preserve">، </w:t>
      </w:r>
      <w:proofErr w:type="spellStart"/>
      <w:r w:rsidR="5E0DDB25" w:rsidRPr="71CB52F6">
        <w:rPr>
          <w:rFonts w:ascii="system-ui" w:eastAsia="system-ui" w:hAnsi="system-ui" w:cs="system-ui"/>
          <w:color w:val="374151"/>
          <w:lang w:bidi="ar-MA"/>
        </w:rPr>
        <w:t>من</w:t>
      </w:r>
      <w:proofErr w:type="spellEnd"/>
      <w:r w:rsidR="5E0DDB25" w:rsidRPr="71CB52F6">
        <w:rPr>
          <w:rFonts w:ascii="system-ui" w:eastAsia="system-ui" w:hAnsi="system-ui" w:cs="system-ui"/>
          <w:color w:val="374151"/>
          <w:lang w:bidi="ar-MA"/>
        </w:rPr>
        <w:t xml:space="preserve"> </w:t>
      </w:r>
      <w:proofErr w:type="spellStart"/>
      <w:r w:rsidR="5E0DDB25" w:rsidRPr="71CB52F6">
        <w:rPr>
          <w:rFonts w:ascii="system-ui" w:eastAsia="system-ui" w:hAnsi="system-ui" w:cs="system-ui"/>
          <w:color w:val="374151"/>
          <w:lang w:bidi="ar-MA"/>
        </w:rPr>
        <w:t>قبل</w:t>
      </w:r>
      <w:proofErr w:type="spellEnd"/>
      <w:r w:rsidR="5E0DDB25" w:rsidRPr="71CB52F6">
        <w:rPr>
          <w:rFonts w:ascii="system-ui" w:eastAsia="system-ui" w:hAnsi="system-ui" w:cs="system-ui"/>
          <w:color w:val="374151"/>
          <w:lang w:bidi="ar-MA"/>
        </w:rPr>
        <w:t xml:space="preserve"> </w:t>
      </w:r>
      <w:proofErr w:type="spellStart"/>
      <w:r w:rsidR="5E0DDB25" w:rsidRPr="71CB52F6">
        <w:rPr>
          <w:rFonts w:ascii="system-ui" w:eastAsia="system-ui" w:hAnsi="system-ui" w:cs="system-ui"/>
          <w:color w:val="374151"/>
          <w:lang w:bidi="ar-MA"/>
        </w:rPr>
        <w:t>اليونيسيف</w:t>
      </w:r>
      <w:proofErr w:type="spellEnd"/>
      <w:r w:rsidR="5E0DDB25" w:rsidRPr="71CB52F6">
        <w:rPr>
          <w:rFonts w:ascii="system-ui" w:eastAsia="system-ui" w:hAnsi="system-ui" w:cs="system-ui"/>
          <w:color w:val="374151"/>
          <w:lang w:bidi="ar-MA"/>
        </w:rPr>
        <w:t xml:space="preserve"> </w:t>
      </w:r>
      <w:proofErr w:type="spellStart"/>
      <w:r w:rsidR="5E0DDB25" w:rsidRPr="71CB52F6">
        <w:rPr>
          <w:rFonts w:ascii="system-ui" w:eastAsia="system-ui" w:hAnsi="system-ui" w:cs="system-ui"/>
          <w:color w:val="374151"/>
          <w:lang w:bidi="ar-MA"/>
        </w:rPr>
        <w:t>إلى</w:t>
      </w:r>
      <w:proofErr w:type="spellEnd"/>
      <w:r w:rsidR="5E0DDB25" w:rsidRPr="71CB52F6">
        <w:rPr>
          <w:rFonts w:ascii="system-ui" w:eastAsia="system-ui" w:hAnsi="system-ui" w:cs="system-ui"/>
          <w:color w:val="374151"/>
          <w:lang w:bidi="ar-MA"/>
        </w:rPr>
        <w:t xml:space="preserve"> </w:t>
      </w:r>
      <w:proofErr w:type="spellStart"/>
      <w:r w:rsidR="5E0DDB25" w:rsidRPr="71CB52F6">
        <w:rPr>
          <w:rFonts w:ascii="system-ui" w:eastAsia="system-ui" w:hAnsi="system-ui" w:cs="system-ui"/>
          <w:color w:val="374151"/>
          <w:lang w:bidi="ar-MA"/>
        </w:rPr>
        <w:t>الحساب</w:t>
      </w:r>
      <w:proofErr w:type="spellEnd"/>
      <w:r w:rsidR="5E0DDB25" w:rsidRPr="71CB52F6">
        <w:rPr>
          <w:rFonts w:ascii="system-ui" w:eastAsia="system-ui" w:hAnsi="system-ui" w:cs="system-ui"/>
          <w:color w:val="374151"/>
          <w:lang w:bidi="ar-MA"/>
        </w:rPr>
        <w:t xml:space="preserve"> </w:t>
      </w:r>
      <w:proofErr w:type="spellStart"/>
      <w:r w:rsidR="5E0DDB25" w:rsidRPr="71CB52F6">
        <w:rPr>
          <w:rFonts w:ascii="system-ui" w:eastAsia="system-ui" w:hAnsi="system-ui" w:cs="system-ui"/>
          <w:color w:val="374151"/>
          <w:lang w:bidi="ar-MA"/>
        </w:rPr>
        <w:t>المصرفي</w:t>
      </w:r>
      <w:proofErr w:type="spellEnd"/>
      <w:r w:rsidR="5E0DDB25" w:rsidRPr="71CB52F6">
        <w:rPr>
          <w:rFonts w:ascii="system-ui" w:eastAsia="system-ui" w:hAnsi="system-ui" w:cs="system-ui"/>
          <w:color w:val="374151"/>
          <w:lang w:bidi="ar-MA"/>
        </w:rPr>
        <w:t xml:space="preserve"> </w:t>
      </w:r>
      <w:proofErr w:type="spellStart"/>
      <w:r w:rsidR="5E0DDB25" w:rsidRPr="71CB52F6">
        <w:rPr>
          <w:rFonts w:ascii="system-ui" w:eastAsia="system-ui" w:hAnsi="system-ui" w:cs="system-ui"/>
          <w:color w:val="374151"/>
          <w:lang w:bidi="ar-MA"/>
        </w:rPr>
        <w:t>التالي</w:t>
      </w:r>
      <w:proofErr w:type="spellEnd"/>
      <w:r w:rsidR="5E0DDB25" w:rsidRPr="71CB52F6">
        <w:rPr>
          <w:rFonts w:ascii="system-ui" w:eastAsia="system-ui" w:hAnsi="system-ui" w:cs="system-ui"/>
          <w:color w:val="374151"/>
          <w:lang w:bidi="ar-MA"/>
        </w:rPr>
        <w:t xml:space="preserve"> </w:t>
      </w:r>
      <w:proofErr w:type="spellStart"/>
      <w:r w:rsidR="5E0DDB25" w:rsidRPr="71CB52F6">
        <w:rPr>
          <w:rFonts w:ascii="system-ui" w:eastAsia="system-ui" w:hAnsi="system-ui" w:cs="system-ui"/>
          <w:color w:val="374151"/>
          <w:lang w:bidi="ar-MA"/>
        </w:rPr>
        <w:t>للشريك</w:t>
      </w:r>
      <w:proofErr w:type="spellEnd"/>
      <w:r w:rsidRPr="71CB52F6">
        <w:rPr>
          <w:rFonts w:asciiTheme="minorHAnsi" w:hAnsiTheme="minorHAnsi" w:cstheme="minorBidi"/>
          <w:sz w:val="22"/>
          <w:szCs w:val="22"/>
          <w:rtl/>
          <w:lang w:eastAsia="ar" w:bidi="ar-MA"/>
        </w:rPr>
        <w:t>:</w:t>
      </w:r>
    </w:p>
    <w:p w14:paraId="4960B8DD" w14:textId="77777777" w:rsidR="00AA0AE8" w:rsidRPr="00861369" w:rsidRDefault="00AA0AE8" w:rsidP="00811851">
      <w:pPr>
        <w:bidi/>
        <w:ind w:firstLine="720"/>
        <w:jc w:val="both"/>
        <w:rPr>
          <w:rFonts w:asciiTheme="minorHAnsi" w:hAnsiTheme="minorHAnsi" w:cstheme="minorHAnsi"/>
          <w:sz w:val="22"/>
          <w:szCs w:val="22"/>
        </w:rPr>
      </w:pPr>
    </w:p>
    <w:sdt>
      <w:sdtPr>
        <w:rPr>
          <w:rFonts w:asciiTheme="minorHAnsi" w:hAnsiTheme="minorHAnsi" w:cstheme="minorHAnsi"/>
          <w:sz w:val="22"/>
          <w:szCs w:val="22"/>
          <w:rtl/>
          <w:lang w:eastAsia="ar" w:bidi="ar-MA"/>
        </w:rPr>
        <w:id w:val="400021955"/>
        <w15:repeatingSection/>
      </w:sdtPr>
      <w:sdtEndPr>
        <w:rPr>
          <w:lang w:eastAsia="ar-MA" w:bidi="ar-SA"/>
        </w:rPr>
      </w:sdtEndPr>
      <w:sdtContent>
        <w:sdt>
          <w:sdtPr>
            <w:rPr>
              <w:rFonts w:asciiTheme="minorHAnsi" w:hAnsiTheme="minorHAnsi" w:cstheme="minorHAnsi"/>
              <w:sz w:val="22"/>
              <w:szCs w:val="22"/>
              <w:rtl/>
              <w:lang w:eastAsia="ar" w:bidi="ar-MA"/>
            </w:rPr>
            <w:id w:val="952744598"/>
            <w:placeholder>
              <w:docPart w:val="DefaultPlaceholder_-1854013435"/>
            </w:placeholder>
            <w15:repeatingSectionItem/>
          </w:sdtPr>
          <w:sdtEndPr>
            <w:rPr>
              <w:lang w:eastAsia="ar-MA" w:bidi="ar-SA"/>
            </w:rPr>
          </w:sdtEndPr>
          <w:sdtContent>
            <w:tbl>
              <w:tblPr>
                <w:tblStyle w:val="TableGrid"/>
                <w:bidiVisual/>
                <w:tblW w:w="8970" w:type="dxa"/>
                <w:tblLook w:val="04A0" w:firstRow="1" w:lastRow="0" w:firstColumn="1" w:lastColumn="0" w:noHBand="0" w:noVBand="1"/>
              </w:tblPr>
              <w:tblGrid>
                <w:gridCol w:w="3163"/>
                <w:gridCol w:w="5807"/>
              </w:tblGrid>
              <w:tr w:rsidR="00AA0AE8" w:rsidRPr="00861369" w14:paraId="18A840F5" w14:textId="77777777" w:rsidTr="71CB52F6">
                <w:trPr>
                  <w:trHeight w:val="284"/>
                </w:trPr>
                <w:tc>
                  <w:tcPr>
                    <w:tcW w:w="8970" w:type="dxa"/>
                    <w:gridSpan w:val="2"/>
                  </w:tcPr>
                  <w:p w14:paraId="1EA0C4BD" w14:textId="1AFD8BDF" w:rsidR="00AA0AE8" w:rsidRPr="00861369" w:rsidRDefault="00AA0AE8" w:rsidP="00811851">
                    <w:pPr>
                      <w:bidi/>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 xml:space="preserve">الحساب </w:t>
                    </w:r>
                  </w:p>
                </w:tc>
              </w:tr>
              <w:tr w:rsidR="00AA0AE8" w:rsidRPr="00861369" w14:paraId="79DB38BB" w14:textId="77777777" w:rsidTr="71CB52F6">
                <w:trPr>
                  <w:trHeight w:val="274"/>
                </w:trPr>
                <w:tc>
                  <w:tcPr>
                    <w:tcW w:w="3163" w:type="dxa"/>
                  </w:tcPr>
                  <w:p w14:paraId="09D0B69F" w14:textId="609DAA3F" w:rsidR="00AA0AE8" w:rsidRPr="00861369" w:rsidRDefault="7C17F204" w:rsidP="71CB52F6">
                    <w:pPr>
                      <w:bidi/>
                      <w:jc w:val="both"/>
                      <w:rPr>
                        <w:rFonts w:asciiTheme="minorHAnsi" w:hAnsiTheme="minorHAnsi" w:cstheme="minorBidi"/>
                        <w:sz w:val="22"/>
                        <w:szCs w:val="22"/>
                      </w:rPr>
                    </w:pPr>
                    <w:r w:rsidRPr="71CB52F6">
                      <w:rPr>
                        <w:rFonts w:asciiTheme="minorHAnsi" w:hAnsiTheme="minorHAnsi" w:cstheme="minorBidi"/>
                        <w:sz w:val="22"/>
                        <w:szCs w:val="22"/>
                        <w:rtl/>
                        <w:lang w:eastAsia="ar" w:bidi="ar-MA"/>
                      </w:rPr>
                      <w:t xml:space="preserve">اسم </w:t>
                    </w:r>
                    <w:r w:rsidR="7CC27C1F" w:rsidRPr="71CB52F6">
                      <w:rPr>
                        <w:rFonts w:asciiTheme="minorHAnsi" w:hAnsiTheme="minorHAnsi" w:cstheme="minorBidi"/>
                        <w:sz w:val="22"/>
                        <w:szCs w:val="22"/>
                        <w:rtl/>
                        <w:lang w:eastAsia="ar" w:bidi="ar-MA"/>
                      </w:rPr>
                      <w:t xml:space="preserve">المصرف </w:t>
                    </w:r>
                  </w:p>
                </w:tc>
                <w:tc>
                  <w:tcPr>
                    <w:tcW w:w="5807" w:type="dxa"/>
                  </w:tcPr>
                  <w:p w14:paraId="26FAAD68" w14:textId="77777777" w:rsidR="00AA0AE8" w:rsidRPr="00861369" w:rsidRDefault="00AA0AE8" w:rsidP="00811851">
                    <w:pPr>
                      <w:bidi/>
                      <w:jc w:val="both"/>
                      <w:rPr>
                        <w:rFonts w:asciiTheme="minorHAnsi" w:hAnsiTheme="minorHAnsi" w:cstheme="minorHAnsi"/>
                        <w:sz w:val="22"/>
                        <w:szCs w:val="22"/>
                      </w:rPr>
                    </w:pPr>
                  </w:p>
                </w:tc>
              </w:tr>
              <w:tr w:rsidR="00AA0AE8" w:rsidRPr="00861369" w14:paraId="1C123377" w14:textId="77777777" w:rsidTr="71CB52F6">
                <w:trPr>
                  <w:trHeight w:val="284"/>
                </w:trPr>
                <w:tc>
                  <w:tcPr>
                    <w:tcW w:w="3163" w:type="dxa"/>
                  </w:tcPr>
                  <w:p w14:paraId="6A1C68D9" w14:textId="1B992F58" w:rsidR="00AA0AE8" w:rsidRPr="00861369" w:rsidRDefault="7C17F204" w:rsidP="71CB52F6">
                    <w:pPr>
                      <w:bidi/>
                      <w:jc w:val="both"/>
                      <w:rPr>
                        <w:rFonts w:asciiTheme="minorHAnsi" w:hAnsiTheme="minorHAnsi" w:cstheme="minorBidi"/>
                        <w:sz w:val="22"/>
                        <w:szCs w:val="22"/>
                      </w:rPr>
                    </w:pPr>
                    <w:r w:rsidRPr="71CB52F6">
                      <w:rPr>
                        <w:rFonts w:asciiTheme="minorHAnsi" w:hAnsiTheme="minorHAnsi" w:cstheme="minorBidi"/>
                        <w:sz w:val="22"/>
                        <w:szCs w:val="22"/>
                        <w:rtl/>
                        <w:lang w:eastAsia="ar" w:bidi="ar-MA"/>
                      </w:rPr>
                      <w:lastRenderedPageBreak/>
                      <w:t>عنوان ال</w:t>
                    </w:r>
                    <w:r w:rsidR="10BEDB72" w:rsidRPr="71CB52F6">
                      <w:rPr>
                        <w:rFonts w:asciiTheme="minorHAnsi" w:hAnsiTheme="minorHAnsi" w:cstheme="minorBidi"/>
                        <w:sz w:val="22"/>
                        <w:szCs w:val="22"/>
                        <w:rtl/>
                        <w:lang w:eastAsia="ar" w:bidi="ar-MA"/>
                      </w:rPr>
                      <w:t xml:space="preserve">مصرف </w:t>
                    </w:r>
                  </w:p>
                </w:tc>
                <w:tc>
                  <w:tcPr>
                    <w:tcW w:w="5807" w:type="dxa"/>
                  </w:tcPr>
                  <w:p w14:paraId="5EEF440B" w14:textId="77777777" w:rsidR="00AA0AE8" w:rsidRPr="00861369" w:rsidRDefault="00AA0AE8" w:rsidP="00811851">
                    <w:pPr>
                      <w:bidi/>
                      <w:jc w:val="both"/>
                      <w:rPr>
                        <w:rFonts w:asciiTheme="minorHAnsi" w:hAnsiTheme="minorHAnsi" w:cstheme="minorHAnsi"/>
                        <w:sz w:val="22"/>
                        <w:szCs w:val="22"/>
                      </w:rPr>
                    </w:pPr>
                  </w:p>
                </w:tc>
              </w:tr>
              <w:tr w:rsidR="00AA0AE8" w:rsidRPr="00861369" w14:paraId="4BEBDDC4" w14:textId="77777777" w:rsidTr="71CB52F6">
                <w:trPr>
                  <w:trHeight w:val="274"/>
                </w:trPr>
                <w:tc>
                  <w:tcPr>
                    <w:tcW w:w="3163" w:type="dxa"/>
                  </w:tcPr>
                  <w:p w14:paraId="014D0B11" w14:textId="77777777" w:rsidR="00AA0AE8" w:rsidRPr="00861369" w:rsidRDefault="00AA0AE8" w:rsidP="00811851">
                    <w:pPr>
                      <w:bidi/>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اسم صاحب الحساب</w:t>
                    </w:r>
                  </w:p>
                </w:tc>
                <w:tc>
                  <w:tcPr>
                    <w:tcW w:w="5807" w:type="dxa"/>
                  </w:tcPr>
                  <w:p w14:paraId="03AE2C73" w14:textId="77777777" w:rsidR="00AA0AE8" w:rsidRPr="00861369" w:rsidRDefault="00AA0AE8" w:rsidP="00811851">
                    <w:pPr>
                      <w:bidi/>
                      <w:jc w:val="both"/>
                      <w:rPr>
                        <w:rFonts w:asciiTheme="minorHAnsi" w:hAnsiTheme="minorHAnsi" w:cstheme="minorHAnsi"/>
                        <w:sz w:val="22"/>
                        <w:szCs w:val="22"/>
                      </w:rPr>
                    </w:pPr>
                  </w:p>
                </w:tc>
              </w:tr>
              <w:tr w:rsidR="00AA0AE8" w:rsidRPr="00861369" w14:paraId="5AD334EE" w14:textId="77777777" w:rsidTr="71CB52F6">
                <w:trPr>
                  <w:trHeight w:val="284"/>
                </w:trPr>
                <w:tc>
                  <w:tcPr>
                    <w:tcW w:w="3163" w:type="dxa"/>
                  </w:tcPr>
                  <w:p w14:paraId="32A79110" w14:textId="77777777" w:rsidR="00AA0AE8" w:rsidRPr="00861369" w:rsidRDefault="00AA0AE8" w:rsidP="00811851">
                    <w:pPr>
                      <w:bidi/>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رقم الحساب</w:t>
                    </w:r>
                  </w:p>
                </w:tc>
                <w:tc>
                  <w:tcPr>
                    <w:tcW w:w="5807" w:type="dxa"/>
                  </w:tcPr>
                  <w:p w14:paraId="6174D9C5" w14:textId="77777777" w:rsidR="00AA0AE8" w:rsidRPr="00861369" w:rsidRDefault="00AA0AE8" w:rsidP="00811851">
                    <w:pPr>
                      <w:bidi/>
                      <w:jc w:val="both"/>
                      <w:rPr>
                        <w:rFonts w:asciiTheme="minorHAnsi" w:hAnsiTheme="minorHAnsi" w:cstheme="minorHAnsi"/>
                        <w:sz w:val="22"/>
                        <w:szCs w:val="22"/>
                      </w:rPr>
                    </w:pPr>
                  </w:p>
                </w:tc>
              </w:tr>
              <w:tr w:rsidR="00AA0AE8" w:rsidRPr="00861369" w14:paraId="460CB30D" w14:textId="77777777" w:rsidTr="71CB52F6">
                <w:trPr>
                  <w:trHeight w:val="284"/>
                </w:trPr>
                <w:tc>
                  <w:tcPr>
                    <w:tcW w:w="3163" w:type="dxa"/>
                  </w:tcPr>
                  <w:p w14:paraId="73A26A8C" w14:textId="77777777" w:rsidR="00AA0AE8" w:rsidRPr="00861369" w:rsidRDefault="00AA0AE8" w:rsidP="00811851">
                    <w:pPr>
                      <w:bidi/>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عملة الحساب</w:t>
                    </w:r>
                  </w:p>
                </w:tc>
                <w:tc>
                  <w:tcPr>
                    <w:tcW w:w="5807" w:type="dxa"/>
                  </w:tcPr>
                  <w:p w14:paraId="38DE5FC4" w14:textId="77777777" w:rsidR="00AA0AE8" w:rsidRPr="00861369" w:rsidRDefault="00AA0AE8" w:rsidP="00811851">
                    <w:pPr>
                      <w:bidi/>
                      <w:jc w:val="both"/>
                      <w:rPr>
                        <w:rFonts w:asciiTheme="minorHAnsi" w:hAnsiTheme="minorHAnsi" w:cstheme="minorHAnsi"/>
                        <w:sz w:val="22"/>
                        <w:szCs w:val="22"/>
                      </w:rPr>
                    </w:pPr>
                  </w:p>
                </w:tc>
              </w:tr>
              <w:tr w:rsidR="00AA0AE8" w:rsidRPr="00861369" w14:paraId="1CA0E78F" w14:textId="77777777" w:rsidTr="71CB52F6">
                <w:trPr>
                  <w:trHeight w:val="350"/>
                </w:trPr>
                <w:tc>
                  <w:tcPr>
                    <w:tcW w:w="3163" w:type="dxa"/>
                  </w:tcPr>
                  <w:p w14:paraId="703DD32F" w14:textId="77777777" w:rsidR="00AA0AE8" w:rsidRPr="00861369" w:rsidRDefault="00AA0AE8" w:rsidP="00811851">
                    <w:pPr>
                      <w:bidi/>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تفاصيل التوجيه المصرفي، متضمّنة السويفت/رقم الحساب المصرفي الدولي (</w:t>
                    </w:r>
                    <w:r w:rsidRPr="00861369">
                      <w:rPr>
                        <w:rFonts w:asciiTheme="minorHAnsi" w:hAnsiTheme="minorHAnsi" w:cstheme="minorHAnsi"/>
                        <w:sz w:val="22"/>
                        <w:szCs w:val="22"/>
                        <w:lang w:eastAsia="ar" w:bidi="en-US"/>
                      </w:rPr>
                      <w:t>SWIFT/IBAN</w:t>
                    </w:r>
                    <w:r w:rsidRPr="00861369">
                      <w:rPr>
                        <w:rFonts w:asciiTheme="minorHAnsi" w:hAnsiTheme="minorHAnsi" w:cstheme="minorHAnsi"/>
                        <w:sz w:val="22"/>
                        <w:szCs w:val="22"/>
                        <w:rtl/>
                        <w:lang w:eastAsia="ar" w:bidi="ar-MA"/>
                      </w:rPr>
                      <w:t xml:space="preserve">)  </w:t>
                    </w:r>
                  </w:p>
                </w:tc>
                <w:tc>
                  <w:tcPr>
                    <w:tcW w:w="5807" w:type="dxa"/>
                  </w:tcPr>
                  <w:p w14:paraId="0EDBADA2" w14:textId="77777777" w:rsidR="00AA0AE8" w:rsidRPr="00861369" w:rsidRDefault="00AA0AE8" w:rsidP="00811851">
                    <w:pPr>
                      <w:bidi/>
                      <w:jc w:val="both"/>
                      <w:rPr>
                        <w:rFonts w:asciiTheme="minorHAnsi" w:hAnsiTheme="minorHAnsi" w:cstheme="minorHAnsi"/>
                        <w:sz w:val="22"/>
                        <w:szCs w:val="22"/>
                      </w:rPr>
                    </w:pPr>
                  </w:p>
                </w:tc>
              </w:tr>
              <w:tr w:rsidR="00AA0AE8" w:rsidRPr="00861369" w14:paraId="232392FD" w14:textId="77777777" w:rsidTr="71CB52F6">
                <w:trPr>
                  <w:trHeight w:val="284"/>
                </w:trPr>
                <w:tc>
                  <w:tcPr>
                    <w:tcW w:w="3163" w:type="dxa"/>
                  </w:tcPr>
                  <w:p w14:paraId="63E02C45" w14:textId="77777777" w:rsidR="00AA0AE8" w:rsidRPr="00861369" w:rsidRDefault="00AA0AE8" w:rsidP="00811851">
                    <w:pPr>
                      <w:bidi/>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مسؤول الاتصال في البنك</w:t>
                    </w:r>
                  </w:p>
                </w:tc>
                <w:tc>
                  <w:tcPr>
                    <w:tcW w:w="5807" w:type="dxa"/>
                  </w:tcPr>
                  <w:p w14:paraId="2A0F2C4F" w14:textId="3168C295" w:rsidR="00AA0AE8" w:rsidRPr="00861369" w:rsidRDefault="0000300E" w:rsidP="00811851">
                    <w:pPr>
                      <w:bidi/>
                      <w:jc w:val="both"/>
                      <w:rPr>
                        <w:rFonts w:asciiTheme="minorHAnsi" w:hAnsiTheme="minorHAnsi" w:cstheme="minorHAnsi"/>
                        <w:sz w:val="22"/>
                        <w:szCs w:val="22"/>
                      </w:rPr>
                    </w:pPr>
                  </w:p>
                </w:tc>
              </w:tr>
            </w:tbl>
          </w:sdtContent>
        </w:sdt>
      </w:sdtContent>
    </w:sdt>
    <w:p w14:paraId="26CAC7E8" w14:textId="77777777" w:rsidR="00707A7E" w:rsidRPr="00861369" w:rsidRDefault="00707A7E" w:rsidP="00811851">
      <w:pPr>
        <w:bidi/>
        <w:jc w:val="both"/>
        <w:rPr>
          <w:rFonts w:asciiTheme="minorHAnsi" w:hAnsiTheme="minorHAnsi" w:cstheme="minorHAnsi"/>
          <w:sz w:val="22"/>
          <w:szCs w:val="22"/>
        </w:rPr>
      </w:pPr>
    </w:p>
    <w:tbl>
      <w:tblPr>
        <w:bidiVisual/>
        <w:tblW w:w="8640" w:type="dxa"/>
        <w:tblInd w:w="108" w:type="dxa"/>
        <w:tblLook w:val="04A0" w:firstRow="1" w:lastRow="0" w:firstColumn="1" w:lastColumn="0" w:noHBand="0" w:noVBand="1"/>
      </w:tblPr>
      <w:tblGrid>
        <w:gridCol w:w="8640"/>
      </w:tblGrid>
      <w:tr w:rsidR="00C1723E" w:rsidRPr="00861369" w14:paraId="1CE0D089" w14:textId="77777777" w:rsidTr="71CB52F6">
        <w:tc>
          <w:tcPr>
            <w:tcW w:w="8640" w:type="dxa"/>
            <w:shd w:val="clear" w:color="auto" w:fill="auto"/>
          </w:tcPr>
          <w:sdt>
            <w:sdtPr>
              <w:rPr>
                <w:rFonts w:asciiTheme="minorHAnsi" w:hAnsiTheme="minorHAnsi" w:cstheme="minorHAnsi"/>
                <w:sz w:val="22"/>
                <w:szCs w:val="22"/>
                <w:rtl/>
              </w:rPr>
              <w:id w:val="-1276324311"/>
              <w:placeholder>
                <w:docPart w:val="DefaultPlaceholder_-1854013440"/>
              </w:placeholder>
            </w:sdtPr>
            <w:sdtEndPr>
              <w:rPr>
                <w:color w:val="808080" w:themeColor="background1" w:themeShade="80"/>
              </w:rPr>
            </w:sdtEndPr>
            <w:sdtContent>
              <w:p w14:paraId="2DC29527" w14:textId="233DF667" w:rsidR="00E1004C" w:rsidRPr="00861369" w:rsidRDefault="559BAE33" w:rsidP="71CB52F6">
                <w:pPr>
                  <w:autoSpaceDE w:val="0"/>
                  <w:autoSpaceDN w:val="0"/>
                  <w:bidi/>
                  <w:adjustRightInd w:val="0"/>
                  <w:jc w:val="both"/>
                  <w:rPr>
                    <w:rFonts w:asciiTheme="minorHAnsi" w:hAnsiTheme="minorHAnsi" w:cstheme="minorBidi"/>
                    <w:color w:val="808080" w:themeColor="background1" w:themeShade="80"/>
                    <w:sz w:val="22"/>
                    <w:szCs w:val="22"/>
                  </w:rPr>
                </w:pPr>
                <w:r w:rsidRPr="71CB52F6">
                  <w:rPr>
                    <w:rFonts w:asciiTheme="minorHAnsi" w:hAnsiTheme="minorHAnsi" w:cstheme="minorBidi"/>
                    <w:i/>
                    <w:iCs/>
                    <w:color w:val="808080" w:themeColor="background1" w:themeShade="80"/>
                    <w:sz w:val="22"/>
                    <w:szCs w:val="22"/>
                    <w:u w:val="single"/>
                    <w:rtl/>
                    <w:lang w:eastAsia="ar" w:bidi="ar-MA"/>
                  </w:rPr>
                  <w:t>إيضاح لمستخدم برامج اليونيسف:</w:t>
                </w:r>
                <w:r w:rsidRPr="71CB52F6">
                  <w:rPr>
                    <w:rFonts w:asciiTheme="minorHAnsi" w:hAnsiTheme="minorHAnsi" w:cstheme="minorBidi"/>
                    <w:i/>
                    <w:iCs/>
                    <w:color w:val="808080" w:themeColor="background1" w:themeShade="80"/>
                    <w:sz w:val="22"/>
                    <w:szCs w:val="22"/>
                    <w:rtl/>
                    <w:lang w:eastAsia="ar" w:bidi="ar-MA"/>
                  </w:rPr>
                  <w:t xml:space="preserve"> يُرجى إضافة أية تفاصيل أخرى بشأن مزيدٍ من التفاصيل </w:t>
                </w:r>
                <w:r w:rsidR="29E3ED77" w:rsidRPr="71CB52F6">
                  <w:rPr>
                    <w:rFonts w:asciiTheme="minorHAnsi" w:hAnsiTheme="minorHAnsi" w:cstheme="minorBidi"/>
                    <w:i/>
                    <w:iCs/>
                    <w:color w:val="808080" w:themeColor="background1" w:themeShade="80"/>
                    <w:sz w:val="22"/>
                    <w:szCs w:val="22"/>
                    <w:rtl/>
                    <w:lang w:eastAsia="ar" w:bidi="ar-MA"/>
                  </w:rPr>
                  <w:t xml:space="preserve"> المصرفية </w:t>
                </w:r>
                <w:r w:rsidRPr="71CB52F6">
                  <w:rPr>
                    <w:rFonts w:asciiTheme="minorHAnsi" w:hAnsiTheme="minorHAnsi" w:cstheme="minorBidi"/>
                    <w:i/>
                    <w:iCs/>
                    <w:color w:val="808080" w:themeColor="background1" w:themeShade="80"/>
                    <w:sz w:val="22"/>
                    <w:szCs w:val="22"/>
                    <w:rtl/>
                    <w:lang w:eastAsia="ar" w:bidi="ar-MA"/>
                  </w:rPr>
                  <w:t xml:space="preserve"> حسب الحاجة. يُرجى استخدام علامة + في الزاوية السفلية اليمنى لإضافة مزيدٍ البيانات حسب الاقتضاء.</w:t>
                </w:r>
              </w:p>
            </w:sdtContent>
          </w:sdt>
          <w:p w14:paraId="50E6E823" w14:textId="77777777" w:rsidR="71CB52F6" w:rsidRDefault="71CB52F6"/>
        </w:tc>
      </w:tr>
    </w:tbl>
    <w:p w14:paraId="77ACE9AA" w14:textId="77777777" w:rsidR="009C29ED" w:rsidRPr="00861369" w:rsidRDefault="009C29ED" w:rsidP="00811851">
      <w:pPr>
        <w:bidi/>
        <w:jc w:val="both"/>
        <w:rPr>
          <w:rFonts w:asciiTheme="minorHAnsi" w:hAnsiTheme="minorHAnsi" w:cstheme="minorHAnsi"/>
          <w:sz w:val="22"/>
          <w:szCs w:val="22"/>
        </w:rPr>
      </w:pPr>
    </w:p>
    <w:p w14:paraId="3F8D0D0D" w14:textId="3F90FF36" w:rsidR="00B131B9" w:rsidRPr="00861369" w:rsidRDefault="605B46BF" w:rsidP="71CB52F6">
      <w:pPr>
        <w:bidi/>
        <w:ind w:left="720" w:hanging="720"/>
        <w:jc w:val="both"/>
        <w:rPr>
          <w:rFonts w:asciiTheme="minorHAnsi" w:hAnsiTheme="minorHAnsi" w:cstheme="minorBidi"/>
          <w:b/>
          <w:bCs/>
          <w:sz w:val="22"/>
          <w:szCs w:val="22"/>
        </w:rPr>
      </w:pPr>
      <w:r w:rsidRPr="71CB52F6">
        <w:rPr>
          <w:rFonts w:asciiTheme="minorHAnsi" w:hAnsiTheme="minorHAnsi" w:cstheme="minorBidi"/>
          <w:b/>
          <w:bCs/>
          <w:sz w:val="22"/>
          <w:szCs w:val="22"/>
          <w:rtl/>
          <w:lang w:eastAsia="ar" w:bidi="ar-MA"/>
        </w:rPr>
        <w:t>تحويل</w:t>
      </w:r>
      <w:r w:rsidR="7220DF9E" w:rsidRPr="71CB52F6">
        <w:rPr>
          <w:rFonts w:asciiTheme="minorHAnsi" w:hAnsiTheme="minorHAnsi" w:cstheme="minorBidi"/>
          <w:b/>
          <w:bCs/>
          <w:sz w:val="22"/>
          <w:szCs w:val="22"/>
          <w:rtl/>
          <w:lang w:eastAsia="ar" w:bidi="ar-MA"/>
        </w:rPr>
        <w:t xml:space="preserve"> الستلزمات</w:t>
      </w:r>
      <w:r w:rsidRPr="71CB52F6">
        <w:rPr>
          <w:rFonts w:asciiTheme="minorHAnsi" w:hAnsiTheme="minorHAnsi" w:cstheme="minorBidi"/>
          <w:b/>
          <w:bCs/>
          <w:sz w:val="22"/>
          <w:szCs w:val="22"/>
          <w:rtl/>
          <w:lang w:eastAsia="ar" w:bidi="ar-MA"/>
        </w:rPr>
        <w:t>/المعدات مِن قِبل اليونيسف إلى الشريك</w:t>
      </w:r>
    </w:p>
    <w:p w14:paraId="213A93F3" w14:textId="77777777" w:rsidR="00B131B9" w:rsidRPr="00861369" w:rsidRDefault="00B131B9" w:rsidP="00811851">
      <w:pPr>
        <w:bidi/>
        <w:jc w:val="both"/>
        <w:rPr>
          <w:rFonts w:asciiTheme="minorHAnsi" w:hAnsiTheme="minorHAnsi" w:cstheme="minorHAnsi"/>
          <w:b/>
          <w:sz w:val="22"/>
          <w:szCs w:val="22"/>
        </w:rPr>
      </w:pPr>
    </w:p>
    <w:p w14:paraId="5F4A9E27" w14:textId="389B91D6" w:rsidR="008D6311" w:rsidRPr="00861369" w:rsidRDefault="4E4C220F" w:rsidP="71CB52F6">
      <w:pPr>
        <w:pStyle w:val="ColorfulShading-Accent31"/>
        <w:bidi/>
        <w:ind w:left="0"/>
        <w:jc w:val="both"/>
        <w:rPr>
          <w:rFonts w:asciiTheme="minorHAnsi" w:hAnsiTheme="minorHAnsi" w:cstheme="minorBidi"/>
          <w:sz w:val="22"/>
          <w:szCs w:val="22"/>
        </w:rPr>
      </w:pPr>
      <w:r w:rsidRPr="71CB52F6">
        <w:rPr>
          <w:rFonts w:asciiTheme="minorHAnsi" w:hAnsiTheme="minorHAnsi" w:cstheme="minorBidi"/>
          <w:sz w:val="22"/>
          <w:szCs w:val="22"/>
          <w:lang w:eastAsia="ar" w:bidi="ar-MA"/>
        </w:rPr>
        <w:t>8-12</w:t>
      </w:r>
      <w:r w:rsidRPr="71CB52F6">
        <w:rPr>
          <w:rFonts w:asciiTheme="minorHAnsi" w:hAnsiTheme="minorHAnsi" w:cstheme="minorBidi"/>
          <w:sz w:val="22"/>
          <w:szCs w:val="22"/>
          <w:rtl/>
          <w:lang w:eastAsia="ar" w:bidi="ar-MA"/>
        </w:rPr>
        <w:t xml:space="preserve"> </w:t>
      </w:r>
      <w:r w:rsidR="00DC79D3">
        <w:tab/>
      </w:r>
      <w:r w:rsidRPr="71CB52F6">
        <w:rPr>
          <w:rFonts w:asciiTheme="minorHAnsi" w:hAnsiTheme="minorHAnsi" w:cstheme="minorBidi"/>
          <w:sz w:val="22"/>
          <w:szCs w:val="22"/>
          <w:rtl/>
          <w:lang w:eastAsia="ar" w:bidi="ar-MA"/>
        </w:rPr>
        <w:t xml:space="preserve">تُستخدم </w:t>
      </w:r>
      <w:r w:rsidR="2922C392" w:rsidRPr="71CB52F6">
        <w:rPr>
          <w:rFonts w:asciiTheme="minorHAnsi" w:hAnsiTheme="minorHAnsi" w:cstheme="minorBidi"/>
          <w:sz w:val="22"/>
          <w:szCs w:val="22"/>
          <w:rtl/>
          <w:lang w:eastAsia="ar" w:bidi="ar-MA"/>
        </w:rPr>
        <w:t xml:space="preserve">المستلزمات </w:t>
      </w:r>
      <w:r w:rsidRPr="71CB52F6">
        <w:rPr>
          <w:rFonts w:asciiTheme="minorHAnsi" w:hAnsiTheme="minorHAnsi" w:cstheme="minorBidi"/>
          <w:sz w:val="22"/>
          <w:szCs w:val="22"/>
          <w:rtl/>
          <w:lang w:eastAsia="ar" w:bidi="ar-MA"/>
        </w:rPr>
        <w:t xml:space="preserve"> والمعدات التي تحولها اليونيسف إلى الشريك حصراً لتنفيذ الوثيقة </w:t>
      </w:r>
      <w:r w:rsidR="0B69A406" w:rsidRPr="71CB52F6">
        <w:rPr>
          <w:rFonts w:asciiTheme="minorHAnsi" w:hAnsiTheme="minorHAnsi" w:cstheme="minorBidi"/>
          <w:sz w:val="22"/>
          <w:szCs w:val="22"/>
          <w:rtl/>
          <w:lang w:eastAsia="ar" w:bidi="ar-MA"/>
        </w:rPr>
        <w:t>البرامجية</w:t>
      </w:r>
      <w:r w:rsidRPr="71CB52F6">
        <w:rPr>
          <w:rFonts w:asciiTheme="minorHAnsi" w:hAnsiTheme="minorHAnsi" w:cstheme="minorBidi"/>
          <w:sz w:val="22"/>
          <w:szCs w:val="22"/>
          <w:rtl/>
          <w:lang w:eastAsia="ar" w:bidi="ar-MA"/>
        </w:rPr>
        <w:t>، ما لم توافق اليونيسف على خلاف ذلك.</w:t>
      </w:r>
    </w:p>
    <w:p w14:paraId="4CA225F1" w14:textId="77777777" w:rsidR="008D6311" w:rsidRPr="00861369" w:rsidRDefault="008D6311" w:rsidP="00AA402D">
      <w:pPr>
        <w:pStyle w:val="ColorfulShading-Accent31"/>
        <w:bidi/>
        <w:jc w:val="both"/>
        <w:rPr>
          <w:rFonts w:asciiTheme="minorHAnsi" w:hAnsiTheme="minorHAnsi" w:cstheme="minorHAnsi"/>
          <w:sz w:val="22"/>
          <w:szCs w:val="22"/>
        </w:rPr>
      </w:pPr>
    </w:p>
    <w:p w14:paraId="03967E59" w14:textId="25C3C929" w:rsidR="008A2492" w:rsidRPr="00861369" w:rsidRDefault="4E4C220F" w:rsidP="71CB52F6">
      <w:pPr>
        <w:pStyle w:val="ColorfulShading-Accent31"/>
        <w:bidi/>
        <w:ind w:left="0"/>
        <w:jc w:val="both"/>
        <w:rPr>
          <w:rFonts w:asciiTheme="minorHAnsi" w:hAnsiTheme="minorHAnsi" w:cstheme="minorBidi"/>
          <w:sz w:val="22"/>
          <w:szCs w:val="22"/>
        </w:rPr>
      </w:pPr>
      <w:r w:rsidRPr="71CB52F6">
        <w:rPr>
          <w:rFonts w:asciiTheme="minorHAnsi" w:hAnsiTheme="minorHAnsi" w:cstheme="minorBidi"/>
          <w:sz w:val="22"/>
          <w:szCs w:val="22"/>
          <w:lang w:eastAsia="ar" w:bidi="ar-MA"/>
        </w:rPr>
        <w:t>8-13</w:t>
      </w:r>
      <w:r w:rsidRPr="71CB52F6">
        <w:rPr>
          <w:rFonts w:asciiTheme="minorHAnsi" w:hAnsiTheme="minorHAnsi" w:cstheme="minorBidi"/>
          <w:sz w:val="22"/>
          <w:szCs w:val="22"/>
          <w:rtl/>
          <w:lang w:eastAsia="ar" w:bidi="ar-MA"/>
        </w:rPr>
        <w:t xml:space="preserve"> </w:t>
      </w:r>
      <w:r w:rsidR="00DC79D3">
        <w:tab/>
      </w:r>
      <w:r w:rsidRPr="71CB52F6">
        <w:rPr>
          <w:rFonts w:asciiTheme="minorHAnsi" w:hAnsiTheme="minorHAnsi" w:cstheme="minorBidi"/>
          <w:sz w:val="22"/>
          <w:szCs w:val="22"/>
          <w:rtl/>
          <w:lang w:eastAsia="ar" w:bidi="ar-MA"/>
        </w:rPr>
        <w:t xml:space="preserve">سيصبح الشريك مالكاً </w:t>
      </w:r>
      <w:r w:rsidR="3FADB958" w:rsidRPr="71CB52F6">
        <w:rPr>
          <w:rFonts w:asciiTheme="minorHAnsi" w:hAnsiTheme="minorHAnsi" w:cstheme="minorBidi"/>
          <w:sz w:val="22"/>
          <w:szCs w:val="22"/>
          <w:rtl/>
          <w:lang w:eastAsia="ar" w:bidi="ar-MA"/>
        </w:rPr>
        <w:t xml:space="preserve">للمستلزمات </w:t>
      </w:r>
      <w:r w:rsidRPr="71CB52F6">
        <w:rPr>
          <w:rFonts w:asciiTheme="minorHAnsi" w:hAnsiTheme="minorHAnsi" w:cstheme="minorBidi"/>
          <w:sz w:val="22"/>
          <w:szCs w:val="22"/>
          <w:rtl/>
          <w:lang w:eastAsia="ar" w:bidi="ar-MA"/>
        </w:rPr>
        <w:t xml:space="preserve">والمعدات </w:t>
      </w:r>
      <w:r w:rsidR="2B492697" w:rsidRPr="71CB52F6">
        <w:rPr>
          <w:rFonts w:asciiTheme="minorHAnsi" w:hAnsiTheme="minorHAnsi" w:cstheme="minorBidi"/>
          <w:sz w:val="22"/>
          <w:szCs w:val="22"/>
          <w:rtl/>
          <w:lang w:eastAsia="ar" w:bidi="ar-MA"/>
        </w:rPr>
        <w:t xml:space="preserve">عند استلامها </w:t>
      </w:r>
      <w:r w:rsidRPr="71CB52F6">
        <w:rPr>
          <w:rFonts w:asciiTheme="minorHAnsi" w:hAnsiTheme="minorHAnsi" w:cstheme="minorBidi"/>
          <w:sz w:val="22"/>
          <w:szCs w:val="22"/>
          <w:rtl/>
          <w:lang w:eastAsia="ar" w:bidi="ar-MA"/>
        </w:rPr>
        <w:t xml:space="preserve">.  وفي حال وافقت اليونيسف على تخزين </w:t>
      </w:r>
      <w:r w:rsidR="0A9B9930" w:rsidRPr="71CB52F6">
        <w:rPr>
          <w:rFonts w:asciiTheme="minorHAnsi" w:hAnsiTheme="minorHAnsi" w:cstheme="minorBidi"/>
          <w:sz w:val="22"/>
          <w:szCs w:val="22"/>
          <w:rtl/>
          <w:lang w:eastAsia="ar" w:bidi="ar-MA"/>
        </w:rPr>
        <w:t xml:space="preserve">المستلزمات </w:t>
      </w:r>
      <w:r w:rsidRPr="71CB52F6">
        <w:rPr>
          <w:rFonts w:asciiTheme="minorHAnsi" w:hAnsiTheme="minorHAnsi" w:cstheme="minorBidi"/>
          <w:sz w:val="22"/>
          <w:szCs w:val="22"/>
          <w:rtl/>
          <w:lang w:eastAsia="ar" w:bidi="ar-MA"/>
        </w:rPr>
        <w:t xml:space="preserve"> والمعدات للشريك أو الاحتفاظ بها نيابةً عنه، فسيصبح الشريك مالك</w:t>
      </w:r>
      <w:r w:rsidR="5DA51122" w:rsidRPr="71CB52F6">
        <w:rPr>
          <w:rFonts w:asciiTheme="minorHAnsi" w:hAnsiTheme="minorHAnsi" w:cstheme="minorBidi"/>
          <w:sz w:val="22"/>
          <w:szCs w:val="22"/>
          <w:rtl/>
          <w:lang w:eastAsia="ar" w:bidi="ar-MA"/>
        </w:rPr>
        <w:t>اً</w:t>
      </w:r>
      <w:r w:rsidRPr="71CB52F6">
        <w:rPr>
          <w:rFonts w:asciiTheme="minorHAnsi" w:hAnsiTheme="minorHAnsi" w:cstheme="minorBidi"/>
          <w:sz w:val="22"/>
          <w:szCs w:val="22"/>
          <w:rtl/>
          <w:lang w:eastAsia="ar" w:bidi="ar-MA"/>
        </w:rPr>
        <w:t xml:space="preserve"> </w:t>
      </w:r>
      <w:r w:rsidR="7C2C6382" w:rsidRPr="71CB52F6">
        <w:rPr>
          <w:rFonts w:asciiTheme="minorHAnsi" w:hAnsiTheme="minorHAnsi" w:cstheme="minorBidi"/>
          <w:sz w:val="22"/>
          <w:szCs w:val="22"/>
          <w:rtl/>
          <w:lang w:eastAsia="ar" w:bidi="ar-MA"/>
        </w:rPr>
        <w:t>ل</w:t>
      </w:r>
      <w:r w:rsidRPr="71CB52F6">
        <w:rPr>
          <w:rFonts w:asciiTheme="minorHAnsi" w:hAnsiTheme="minorHAnsi" w:cstheme="minorBidi"/>
          <w:sz w:val="22"/>
          <w:szCs w:val="22"/>
          <w:rtl/>
          <w:lang w:eastAsia="ar" w:bidi="ar-MA"/>
        </w:rPr>
        <w:t xml:space="preserve">تلك </w:t>
      </w:r>
      <w:r w:rsidR="0F3F1A3C" w:rsidRPr="71CB52F6">
        <w:rPr>
          <w:rFonts w:asciiTheme="minorHAnsi" w:hAnsiTheme="minorHAnsi" w:cstheme="minorBidi"/>
          <w:sz w:val="22"/>
          <w:szCs w:val="22"/>
          <w:rtl/>
          <w:lang w:eastAsia="ar" w:bidi="ar-MA"/>
        </w:rPr>
        <w:t xml:space="preserve">المستلزمات </w:t>
      </w:r>
      <w:r w:rsidRPr="71CB52F6">
        <w:rPr>
          <w:rFonts w:asciiTheme="minorHAnsi" w:hAnsiTheme="minorHAnsi" w:cstheme="minorBidi"/>
          <w:sz w:val="22"/>
          <w:szCs w:val="22"/>
          <w:rtl/>
          <w:lang w:eastAsia="ar" w:bidi="ar-MA"/>
        </w:rPr>
        <w:t xml:space="preserve">والمعدات </w:t>
      </w:r>
      <w:r w:rsidR="3CF783BB" w:rsidRPr="71CB52F6">
        <w:rPr>
          <w:rFonts w:asciiTheme="minorHAnsi" w:hAnsiTheme="minorHAnsi" w:cstheme="minorBidi"/>
          <w:sz w:val="22"/>
          <w:szCs w:val="22"/>
          <w:rtl/>
          <w:lang w:eastAsia="ar" w:bidi="ar-MA"/>
        </w:rPr>
        <w:t xml:space="preserve">وفقا للاتفاق </w:t>
      </w:r>
      <w:r w:rsidRPr="71CB52F6">
        <w:rPr>
          <w:rFonts w:asciiTheme="minorHAnsi" w:hAnsiTheme="minorHAnsi" w:cstheme="minorBidi"/>
          <w:sz w:val="22"/>
          <w:szCs w:val="22"/>
          <w:rtl/>
          <w:lang w:eastAsia="ar" w:bidi="ar-MA"/>
        </w:rPr>
        <w:t xml:space="preserve"> بين اليونيسف والشريك.  وبشكلٍ استثنائي، يجوز لليونيسف أن تقرّر كتابياً</w:t>
      </w:r>
      <w:r w:rsidR="3A414E1E" w:rsidRPr="71CB52F6">
        <w:rPr>
          <w:rFonts w:asciiTheme="minorHAnsi" w:hAnsiTheme="minorHAnsi" w:cstheme="minorBidi"/>
          <w:sz w:val="22"/>
          <w:szCs w:val="22"/>
          <w:rtl/>
          <w:lang w:eastAsia="ar" w:bidi="ar-MA"/>
        </w:rPr>
        <w:t>بقائها</w:t>
      </w:r>
      <w:r w:rsidR="483F4A7B" w:rsidRPr="71CB52F6">
        <w:rPr>
          <w:rFonts w:asciiTheme="minorHAnsi" w:hAnsiTheme="minorHAnsi" w:cstheme="minorBidi"/>
          <w:sz w:val="22"/>
          <w:szCs w:val="22"/>
          <w:rtl/>
          <w:lang w:eastAsia="ar" w:bidi="ar-MA"/>
        </w:rPr>
        <w:t xml:space="preserve"> مالكا لتلك </w:t>
      </w:r>
      <w:r w:rsidR="68ECD7E2" w:rsidRPr="71CB52F6">
        <w:rPr>
          <w:rFonts w:asciiTheme="minorHAnsi" w:hAnsiTheme="minorHAnsi" w:cstheme="minorBidi"/>
          <w:sz w:val="22"/>
          <w:szCs w:val="22"/>
          <w:rtl/>
          <w:lang w:eastAsia="ar" w:bidi="ar-MA"/>
        </w:rPr>
        <w:t xml:space="preserve">المستلزمات </w:t>
      </w:r>
      <w:r w:rsidRPr="71CB52F6">
        <w:rPr>
          <w:rFonts w:asciiTheme="minorHAnsi" w:hAnsiTheme="minorHAnsi" w:cstheme="minorBidi"/>
          <w:sz w:val="22"/>
          <w:szCs w:val="22"/>
          <w:rtl/>
          <w:lang w:eastAsia="ar" w:bidi="ar-MA"/>
        </w:rPr>
        <w:t>والمعدات التي حوّلتها ل</w:t>
      </w:r>
      <w:r w:rsidR="75BA04AA" w:rsidRPr="71CB52F6">
        <w:rPr>
          <w:rFonts w:asciiTheme="minorHAnsi" w:hAnsiTheme="minorHAnsi" w:cstheme="minorBidi"/>
          <w:sz w:val="22"/>
          <w:szCs w:val="22"/>
          <w:rtl/>
          <w:lang w:eastAsia="ar" w:bidi="ar-MA"/>
        </w:rPr>
        <w:t>ل</w:t>
      </w:r>
      <w:r w:rsidRPr="71CB52F6">
        <w:rPr>
          <w:rFonts w:asciiTheme="minorHAnsi" w:hAnsiTheme="minorHAnsi" w:cstheme="minorBidi"/>
          <w:sz w:val="22"/>
          <w:szCs w:val="22"/>
          <w:rtl/>
          <w:lang w:eastAsia="ar" w:bidi="ar-MA"/>
        </w:rPr>
        <w:t xml:space="preserve">شريك.  </w:t>
      </w:r>
    </w:p>
    <w:p w14:paraId="3F79D01C" w14:textId="77777777" w:rsidR="008D6311" w:rsidRPr="00861369" w:rsidRDefault="008D6311" w:rsidP="00AA402D">
      <w:pPr>
        <w:pStyle w:val="ColorfulShading-Accent31"/>
        <w:bidi/>
        <w:jc w:val="both"/>
        <w:rPr>
          <w:rFonts w:asciiTheme="minorHAnsi" w:hAnsiTheme="minorHAnsi" w:cstheme="minorHAnsi"/>
          <w:sz w:val="22"/>
          <w:szCs w:val="22"/>
        </w:rPr>
      </w:pPr>
    </w:p>
    <w:p w14:paraId="3F31895B" w14:textId="74B74A8E" w:rsidR="00DF35A0" w:rsidRPr="00861369" w:rsidRDefault="4E4C220F" w:rsidP="00732248">
      <w:pPr>
        <w:pStyle w:val="ColorfulShading-Accent31"/>
        <w:bidi/>
        <w:ind w:left="0"/>
        <w:jc w:val="both"/>
        <w:rPr>
          <w:rFonts w:asciiTheme="minorHAnsi" w:hAnsiTheme="minorHAnsi" w:cstheme="minorBidi"/>
          <w:sz w:val="22"/>
          <w:szCs w:val="22"/>
        </w:rPr>
      </w:pPr>
      <w:r w:rsidRPr="71CB52F6">
        <w:rPr>
          <w:rFonts w:asciiTheme="minorHAnsi" w:hAnsiTheme="minorHAnsi" w:cstheme="minorBidi"/>
          <w:color w:val="000000" w:themeColor="text1"/>
          <w:sz w:val="22"/>
          <w:szCs w:val="22"/>
          <w:lang w:eastAsia="ar" w:bidi="ar-MA"/>
        </w:rPr>
        <w:t>8-14</w:t>
      </w:r>
      <w:r w:rsidRPr="71CB52F6">
        <w:rPr>
          <w:rFonts w:asciiTheme="minorHAnsi" w:hAnsiTheme="minorHAnsi" w:cstheme="minorBidi"/>
          <w:color w:val="000000" w:themeColor="text1"/>
          <w:sz w:val="22"/>
          <w:szCs w:val="22"/>
          <w:rtl/>
          <w:lang w:eastAsia="ar" w:bidi="ar-MA"/>
        </w:rPr>
        <w:t xml:space="preserve"> </w:t>
      </w:r>
      <w:r w:rsidR="00DC79D3">
        <w:tab/>
      </w:r>
      <w:r w:rsidRPr="71CB52F6">
        <w:rPr>
          <w:rFonts w:asciiTheme="minorHAnsi" w:hAnsiTheme="minorHAnsi" w:cstheme="minorBidi"/>
          <w:color w:val="000000" w:themeColor="text1"/>
          <w:sz w:val="22"/>
          <w:szCs w:val="22"/>
          <w:rtl/>
          <w:lang w:eastAsia="ar" w:bidi="ar-MA"/>
        </w:rPr>
        <w:t xml:space="preserve">لليونيسف، وفق تقديرها المطلق، أن تقرّر </w:t>
      </w:r>
      <w:proofErr w:type="spellStart"/>
      <w:r w:rsidR="418575D6" w:rsidRPr="71CB52F6">
        <w:rPr>
          <w:rFonts w:ascii="system-ui" w:eastAsia="system-ui" w:hAnsi="system-ui" w:cs="system-ui"/>
          <w:color w:val="374151"/>
          <w:lang w:bidi="ar-MA"/>
        </w:rPr>
        <w:t>أن</w:t>
      </w:r>
      <w:proofErr w:type="spellEnd"/>
      <w:r w:rsidR="418575D6" w:rsidRPr="71CB52F6">
        <w:rPr>
          <w:rFonts w:ascii="system-ui" w:eastAsia="system-ui" w:hAnsi="system-ui" w:cs="system-ui"/>
          <w:color w:val="374151"/>
          <w:lang w:bidi="ar-MA"/>
        </w:rPr>
        <w:t xml:space="preserve"> </w:t>
      </w:r>
      <w:proofErr w:type="spellStart"/>
      <w:r w:rsidR="418575D6" w:rsidRPr="71CB52F6">
        <w:rPr>
          <w:rFonts w:ascii="system-ui" w:eastAsia="system-ui" w:hAnsi="system-ui" w:cs="system-ui"/>
          <w:color w:val="374151"/>
          <w:lang w:bidi="ar-MA"/>
        </w:rPr>
        <w:t>المستلزمات</w:t>
      </w:r>
      <w:proofErr w:type="spellEnd"/>
      <w:r w:rsidR="418575D6" w:rsidRPr="71CB52F6">
        <w:rPr>
          <w:rFonts w:ascii="system-ui" w:eastAsia="system-ui" w:hAnsi="system-ui" w:cs="system-ui"/>
          <w:color w:val="374151"/>
          <w:lang w:bidi="ar-MA"/>
        </w:rPr>
        <w:t xml:space="preserve"> </w:t>
      </w:r>
      <w:proofErr w:type="spellStart"/>
      <w:r w:rsidR="418575D6" w:rsidRPr="71CB52F6">
        <w:rPr>
          <w:rFonts w:ascii="system-ui" w:eastAsia="system-ui" w:hAnsi="system-ui" w:cs="system-ui"/>
          <w:color w:val="374151"/>
          <w:lang w:bidi="ar-MA"/>
        </w:rPr>
        <w:t>والمعدات</w:t>
      </w:r>
      <w:proofErr w:type="spellEnd"/>
      <w:r w:rsidR="418575D6" w:rsidRPr="71CB52F6">
        <w:rPr>
          <w:rFonts w:ascii="system-ui" w:eastAsia="system-ui" w:hAnsi="system-ui" w:cs="system-ui"/>
          <w:color w:val="374151"/>
          <w:lang w:bidi="ar-MA"/>
        </w:rPr>
        <w:t xml:space="preserve"> </w:t>
      </w:r>
      <w:proofErr w:type="spellStart"/>
      <w:r w:rsidR="418575D6" w:rsidRPr="71CB52F6">
        <w:rPr>
          <w:rFonts w:ascii="system-ui" w:eastAsia="system-ui" w:hAnsi="system-ui" w:cs="system-ui"/>
          <w:color w:val="374151"/>
          <w:lang w:bidi="ar-MA"/>
        </w:rPr>
        <w:t>التي</w:t>
      </w:r>
      <w:proofErr w:type="spellEnd"/>
      <w:r w:rsidR="418575D6" w:rsidRPr="71CB52F6">
        <w:rPr>
          <w:rFonts w:ascii="system-ui" w:eastAsia="system-ui" w:hAnsi="system-ui" w:cs="system-ui"/>
          <w:color w:val="374151"/>
          <w:lang w:bidi="ar-MA"/>
        </w:rPr>
        <w:t xml:space="preserve"> </w:t>
      </w:r>
      <w:proofErr w:type="spellStart"/>
      <w:r w:rsidR="418575D6" w:rsidRPr="71CB52F6">
        <w:rPr>
          <w:rFonts w:ascii="system-ui" w:eastAsia="system-ui" w:hAnsi="system-ui" w:cs="system-ui"/>
          <w:color w:val="374151"/>
          <w:lang w:bidi="ar-MA"/>
        </w:rPr>
        <w:t>تم</w:t>
      </w:r>
      <w:proofErr w:type="spellEnd"/>
      <w:r w:rsidR="418575D6" w:rsidRPr="71CB52F6">
        <w:rPr>
          <w:rFonts w:ascii="system-ui" w:eastAsia="system-ui" w:hAnsi="system-ui" w:cs="system-ui"/>
          <w:color w:val="374151"/>
          <w:lang w:bidi="ar-MA"/>
        </w:rPr>
        <w:t xml:space="preserve"> </w:t>
      </w:r>
      <w:proofErr w:type="spellStart"/>
      <w:r w:rsidR="418575D6" w:rsidRPr="71CB52F6">
        <w:rPr>
          <w:rFonts w:ascii="system-ui" w:eastAsia="system-ui" w:hAnsi="system-ui" w:cs="system-ui"/>
          <w:color w:val="374151"/>
          <w:lang w:bidi="ar-MA"/>
        </w:rPr>
        <w:t>نقلها</w:t>
      </w:r>
      <w:proofErr w:type="spellEnd"/>
      <w:r w:rsidR="418575D6" w:rsidRPr="71CB52F6">
        <w:rPr>
          <w:rFonts w:ascii="system-ui" w:eastAsia="system-ui" w:hAnsi="system-ui" w:cs="system-ui"/>
          <w:color w:val="374151"/>
          <w:lang w:bidi="ar-MA"/>
        </w:rPr>
        <w:t xml:space="preserve"> </w:t>
      </w:r>
      <w:proofErr w:type="spellStart"/>
      <w:r w:rsidR="418575D6" w:rsidRPr="71CB52F6">
        <w:rPr>
          <w:rFonts w:ascii="system-ui" w:eastAsia="system-ui" w:hAnsi="system-ui" w:cs="system-ui"/>
          <w:color w:val="374151"/>
          <w:lang w:bidi="ar-MA"/>
        </w:rPr>
        <w:t>بالفعل</w:t>
      </w:r>
      <w:proofErr w:type="spellEnd"/>
      <w:r w:rsidR="418575D6" w:rsidRPr="71CB52F6">
        <w:rPr>
          <w:rFonts w:ascii="system-ui" w:eastAsia="system-ui" w:hAnsi="system-ui" w:cs="system-ui"/>
          <w:color w:val="374151"/>
          <w:lang w:bidi="ar-MA"/>
        </w:rPr>
        <w:t xml:space="preserve"> </w:t>
      </w:r>
      <w:proofErr w:type="spellStart"/>
      <w:r w:rsidR="418575D6" w:rsidRPr="71CB52F6">
        <w:rPr>
          <w:rFonts w:ascii="system-ui" w:eastAsia="system-ui" w:hAnsi="system-ui" w:cs="system-ui"/>
          <w:color w:val="374151"/>
          <w:lang w:bidi="ar-MA"/>
        </w:rPr>
        <w:t>إلى</w:t>
      </w:r>
      <w:proofErr w:type="spellEnd"/>
      <w:r w:rsidR="418575D6" w:rsidRPr="71CB52F6">
        <w:rPr>
          <w:rFonts w:ascii="system-ui" w:eastAsia="system-ui" w:hAnsi="system-ui" w:cs="system-ui"/>
          <w:color w:val="374151"/>
          <w:lang w:bidi="ar-MA"/>
        </w:rPr>
        <w:t xml:space="preserve"> </w:t>
      </w:r>
      <w:proofErr w:type="spellStart"/>
      <w:r w:rsidR="418575D6" w:rsidRPr="71CB52F6">
        <w:rPr>
          <w:rFonts w:ascii="system-ui" w:eastAsia="system-ui" w:hAnsi="system-ui" w:cs="system-ui"/>
          <w:color w:val="374151"/>
          <w:lang w:bidi="ar-MA"/>
        </w:rPr>
        <w:t>الشريك</w:t>
      </w:r>
      <w:proofErr w:type="spellEnd"/>
      <w:r w:rsidR="418575D6" w:rsidRPr="71CB52F6">
        <w:rPr>
          <w:rFonts w:ascii="system-ui" w:eastAsia="system-ui" w:hAnsi="system-ui" w:cs="system-ui"/>
          <w:color w:val="374151"/>
          <w:lang w:bidi="ar-MA"/>
        </w:rPr>
        <w:t xml:space="preserve"> </w:t>
      </w:r>
      <w:proofErr w:type="spellStart"/>
      <w:r w:rsidR="418575D6" w:rsidRPr="71CB52F6">
        <w:rPr>
          <w:rFonts w:ascii="system-ui" w:eastAsia="system-ui" w:hAnsi="system-ui" w:cs="system-ui"/>
          <w:color w:val="374151"/>
          <w:lang w:bidi="ar-MA"/>
        </w:rPr>
        <w:t>يجب</w:t>
      </w:r>
      <w:proofErr w:type="spellEnd"/>
      <w:r w:rsidR="418575D6" w:rsidRPr="71CB52F6">
        <w:rPr>
          <w:rFonts w:ascii="system-ui" w:eastAsia="system-ui" w:hAnsi="system-ui" w:cs="system-ui"/>
          <w:color w:val="374151"/>
          <w:lang w:bidi="ar-MA"/>
        </w:rPr>
        <w:t xml:space="preserve"> </w:t>
      </w:r>
      <w:proofErr w:type="spellStart"/>
      <w:r w:rsidR="418575D6" w:rsidRPr="71CB52F6">
        <w:rPr>
          <w:rFonts w:ascii="system-ui" w:eastAsia="system-ui" w:hAnsi="system-ui" w:cs="system-ui"/>
          <w:color w:val="374151"/>
          <w:lang w:bidi="ar-MA"/>
        </w:rPr>
        <w:t>استخدامها</w:t>
      </w:r>
      <w:proofErr w:type="spellEnd"/>
      <w:r w:rsidR="418575D6" w:rsidRPr="71CB52F6">
        <w:rPr>
          <w:rFonts w:ascii="system-ui" w:eastAsia="system-ui" w:hAnsi="system-ui" w:cs="system-ui"/>
          <w:color w:val="374151"/>
          <w:lang w:bidi="ar-MA"/>
        </w:rPr>
        <w:t xml:space="preserve"> </w:t>
      </w:r>
      <w:proofErr w:type="spellStart"/>
      <w:r w:rsidR="418575D6" w:rsidRPr="71CB52F6">
        <w:rPr>
          <w:rFonts w:ascii="system-ui" w:eastAsia="system-ui" w:hAnsi="system-ui" w:cs="system-ui"/>
          <w:color w:val="374151"/>
          <w:lang w:bidi="ar-MA"/>
        </w:rPr>
        <w:t>من</w:t>
      </w:r>
      <w:proofErr w:type="spellEnd"/>
      <w:r w:rsidR="418575D6" w:rsidRPr="71CB52F6">
        <w:rPr>
          <w:rFonts w:ascii="system-ui" w:eastAsia="system-ui" w:hAnsi="system-ui" w:cs="system-ui"/>
          <w:color w:val="374151"/>
          <w:lang w:bidi="ar-MA"/>
        </w:rPr>
        <w:t xml:space="preserve"> </w:t>
      </w:r>
      <w:proofErr w:type="spellStart"/>
      <w:r w:rsidR="418575D6" w:rsidRPr="71CB52F6">
        <w:rPr>
          <w:rFonts w:ascii="system-ui" w:eastAsia="system-ui" w:hAnsi="system-ui" w:cs="system-ui"/>
          <w:color w:val="374151"/>
          <w:lang w:bidi="ar-MA"/>
        </w:rPr>
        <w:t>قبل</w:t>
      </w:r>
      <w:proofErr w:type="spellEnd"/>
      <w:r w:rsidR="418575D6" w:rsidRPr="71CB52F6">
        <w:rPr>
          <w:rFonts w:ascii="system-ui" w:eastAsia="system-ui" w:hAnsi="system-ui" w:cs="system-ui"/>
          <w:color w:val="374151"/>
          <w:lang w:bidi="ar-MA"/>
        </w:rPr>
        <w:t xml:space="preserve"> </w:t>
      </w:r>
      <w:proofErr w:type="spellStart"/>
      <w:r w:rsidR="418575D6" w:rsidRPr="71CB52F6">
        <w:rPr>
          <w:rFonts w:ascii="system-ui" w:eastAsia="system-ui" w:hAnsi="system-ui" w:cs="system-ui"/>
          <w:color w:val="374151"/>
          <w:lang w:bidi="ar-MA"/>
        </w:rPr>
        <w:t>الشريك</w:t>
      </w:r>
      <w:proofErr w:type="spellEnd"/>
      <w:r w:rsidR="418575D6" w:rsidRPr="71CB52F6">
        <w:rPr>
          <w:lang w:bidi="ar-MA"/>
        </w:rPr>
        <w:t xml:space="preserve"> </w:t>
      </w:r>
      <w:r w:rsidRPr="71CB52F6">
        <w:rPr>
          <w:rFonts w:asciiTheme="minorHAnsi" w:hAnsiTheme="minorHAnsi" w:cstheme="minorBidi"/>
          <w:color w:val="000000" w:themeColor="text1"/>
          <w:sz w:val="22"/>
          <w:szCs w:val="22"/>
          <w:rtl/>
          <w:lang w:eastAsia="ar" w:bidi="ar-MA"/>
        </w:rPr>
        <w:t xml:space="preserve"> لتنفيذ وثيقة برامجية أخرى، أو إعادة تخصيص تلك </w:t>
      </w:r>
      <w:r w:rsidR="0CCC7440" w:rsidRPr="71CB52F6">
        <w:rPr>
          <w:rFonts w:asciiTheme="minorHAnsi" w:hAnsiTheme="minorHAnsi" w:cstheme="minorBidi"/>
          <w:color w:val="000000" w:themeColor="text1"/>
          <w:sz w:val="22"/>
          <w:szCs w:val="22"/>
          <w:rtl/>
          <w:lang w:eastAsia="ar" w:bidi="ar-MA"/>
        </w:rPr>
        <w:t xml:space="preserve"> الستلزمات</w:t>
      </w:r>
      <w:r w:rsidRPr="71CB52F6">
        <w:rPr>
          <w:rFonts w:asciiTheme="minorHAnsi" w:hAnsiTheme="minorHAnsi" w:cstheme="minorBidi"/>
          <w:color w:val="000000" w:themeColor="text1"/>
          <w:sz w:val="22"/>
          <w:szCs w:val="22"/>
          <w:rtl/>
          <w:lang w:eastAsia="ar" w:bidi="ar-MA"/>
        </w:rPr>
        <w:t xml:space="preserve"> والمعدات.  ويمتثل الشريك على الفور لقرار اليونيسف، وفي الحالة الأخيرة، يوافق الشريك، على الرغم من أحكام المادة </w:t>
      </w:r>
      <w:r w:rsidRPr="71CB52F6">
        <w:rPr>
          <w:rFonts w:asciiTheme="minorHAnsi" w:hAnsiTheme="minorHAnsi" w:cstheme="minorBidi"/>
          <w:color w:val="000000" w:themeColor="text1"/>
          <w:sz w:val="22"/>
          <w:szCs w:val="22"/>
          <w:lang w:eastAsia="ar" w:bidi="ar-MA"/>
        </w:rPr>
        <w:t>8</w:t>
      </w:r>
      <w:r w:rsidRPr="71CB52F6">
        <w:rPr>
          <w:rFonts w:asciiTheme="minorHAnsi" w:hAnsiTheme="minorHAnsi" w:cstheme="minorBidi"/>
          <w:color w:val="000000" w:themeColor="text1"/>
          <w:sz w:val="22"/>
          <w:szCs w:val="22"/>
          <w:rtl/>
          <w:lang w:eastAsia="ar" w:bidi="ar-MA"/>
        </w:rPr>
        <w:t>-</w:t>
      </w:r>
      <w:r w:rsidRPr="71CB52F6">
        <w:rPr>
          <w:rFonts w:asciiTheme="minorHAnsi" w:hAnsiTheme="minorHAnsi" w:cstheme="minorBidi"/>
          <w:color w:val="000000" w:themeColor="text1"/>
          <w:sz w:val="22"/>
          <w:szCs w:val="22"/>
          <w:lang w:eastAsia="ar" w:bidi="ar-MA"/>
        </w:rPr>
        <w:t>13</w:t>
      </w:r>
      <w:r w:rsidRPr="71CB52F6">
        <w:rPr>
          <w:rFonts w:asciiTheme="minorHAnsi" w:hAnsiTheme="minorHAnsi" w:cstheme="minorBidi"/>
          <w:color w:val="000000" w:themeColor="text1"/>
          <w:sz w:val="22"/>
          <w:szCs w:val="22"/>
          <w:rtl/>
          <w:lang w:eastAsia="ar" w:bidi="ar-MA"/>
        </w:rPr>
        <w:t xml:space="preserve"> أعلاه، وبناءً على تعليمات كتابية صادرة عن اليونيسف، على </w:t>
      </w:r>
      <w:r w:rsidR="71A82C88" w:rsidRPr="71CB52F6">
        <w:rPr>
          <w:rFonts w:asciiTheme="minorHAnsi" w:hAnsiTheme="minorHAnsi" w:cstheme="minorBidi"/>
          <w:color w:val="000000" w:themeColor="text1"/>
          <w:sz w:val="22"/>
          <w:szCs w:val="22"/>
          <w:rtl/>
          <w:lang w:eastAsia="ar" w:bidi="ar-MA"/>
        </w:rPr>
        <w:t xml:space="preserve">نقل </w:t>
      </w:r>
      <w:r w:rsidRPr="71CB52F6">
        <w:rPr>
          <w:rFonts w:asciiTheme="minorHAnsi" w:hAnsiTheme="minorHAnsi" w:cstheme="minorBidi"/>
          <w:color w:val="000000" w:themeColor="text1"/>
          <w:sz w:val="22"/>
          <w:szCs w:val="22"/>
          <w:rtl/>
          <w:lang w:eastAsia="ar" w:bidi="ar-MA"/>
        </w:rPr>
        <w:t>ملكية</w:t>
      </w:r>
      <w:r w:rsidR="0845F323" w:rsidRPr="71CB52F6">
        <w:rPr>
          <w:rFonts w:asciiTheme="minorHAnsi" w:hAnsiTheme="minorHAnsi" w:cstheme="minorBidi"/>
          <w:color w:val="000000" w:themeColor="text1"/>
          <w:sz w:val="22"/>
          <w:szCs w:val="22"/>
          <w:rtl/>
          <w:lang w:eastAsia="ar" w:bidi="ar-MA"/>
        </w:rPr>
        <w:t xml:space="preserve"> </w:t>
      </w:r>
      <w:r w:rsidR="54846991" w:rsidRPr="71CB52F6">
        <w:rPr>
          <w:rFonts w:asciiTheme="minorHAnsi" w:hAnsiTheme="minorHAnsi" w:cstheme="minorBidi"/>
          <w:color w:val="000000" w:themeColor="text1"/>
          <w:sz w:val="22"/>
          <w:szCs w:val="22"/>
          <w:rtl/>
          <w:lang w:eastAsia="ar" w:bidi="ar-MA"/>
        </w:rPr>
        <w:t>المستلزمات</w:t>
      </w:r>
      <w:r w:rsidRPr="71CB52F6">
        <w:rPr>
          <w:rFonts w:asciiTheme="minorHAnsi" w:hAnsiTheme="minorHAnsi" w:cstheme="minorBidi"/>
          <w:color w:val="000000" w:themeColor="text1"/>
          <w:sz w:val="22"/>
          <w:szCs w:val="22"/>
          <w:rtl/>
          <w:lang w:eastAsia="ar" w:bidi="ar-MA"/>
        </w:rPr>
        <w:t xml:space="preserve">  والمعدات.</w:t>
      </w:r>
    </w:p>
    <w:p w14:paraId="6A6F30F6" w14:textId="77777777" w:rsidR="00DF35A0" w:rsidRPr="00861369" w:rsidRDefault="00DF35A0" w:rsidP="00811851">
      <w:pPr>
        <w:pStyle w:val="ColorfulShading-Accent31"/>
        <w:bidi/>
        <w:ind w:firstLine="720"/>
        <w:jc w:val="both"/>
        <w:rPr>
          <w:rFonts w:asciiTheme="minorHAnsi" w:hAnsiTheme="minorHAnsi" w:cstheme="minorHAnsi"/>
          <w:color w:val="000000"/>
          <w:sz w:val="22"/>
          <w:szCs w:val="22"/>
        </w:rPr>
      </w:pPr>
    </w:p>
    <w:p w14:paraId="46B64374" w14:textId="36B41290" w:rsidR="008D6311" w:rsidRPr="00861369" w:rsidRDefault="46574331" w:rsidP="00732248">
      <w:pPr>
        <w:pStyle w:val="ColorfulShading-Accent31"/>
        <w:bidi/>
        <w:ind w:left="0"/>
        <w:jc w:val="both"/>
        <w:rPr>
          <w:rFonts w:asciiTheme="minorHAnsi" w:hAnsiTheme="minorHAnsi" w:cstheme="minorBidi"/>
          <w:color w:val="000000"/>
          <w:sz w:val="22"/>
          <w:szCs w:val="22"/>
        </w:rPr>
      </w:pPr>
      <w:r w:rsidRPr="71CB52F6">
        <w:rPr>
          <w:rFonts w:asciiTheme="minorHAnsi" w:hAnsiTheme="minorHAnsi" w:cstheme="minorBidi"/>
          <w:color w:val="000000" w:themeColor="text1"/>
          <w:sz w:val="22"/>
          <w:szCs w:val="22"/>
          <w:lang w:eastAsia="ar" w:bidi="ar-MA"/>
        </w:rPr>
        <w:t>8-15</w:t>
      </w:r>
      <w:r w:rsidRPr="71CB52F6">
        <w:rPr>
          <w:rFonts w:asciiTheme="minorHAnsi" w:hAnsiTheme="minorHAnsi" w:cstheme="minorBidi"/>
          <w:color w:val="000000" w:themeColor="text1"/>
          <w:sz w:val="22"/>
          <w:szCs w:val="22"/>
          <w:rtl/>
          <w:lang w:eastAsia="ar" w:bidi="ar-MA"/>
        </w:rPr>
        <w:t xml:space="preserve"> </w:t>
      </w:r>
      <w:r w:rsidR="00AA402D">
        <w:tab/>
      </w:r>
      <w:r w:rsidRPr="71CB52F6">
        <w:rPr>
          <w:rFonts w:asciiTheme="minorHAnsi" w:hAnsiTheme="minorHAnsi" w:cstheme="minorBidi"/>
          <w:color w:val="000000" w:themeColor="text1"/>
          <w:sz w:val="22"/>
          <w:szCs w:val="22"/>
          <w:rtl/>
          <w:lang w:eastAsia="ar" w:bidi="ar-MA"/>
        </w:rPr>
        <w:t>يراعي الشريك أعلى مستويات العناية عند استخدام</w:t>
      </w:r>
      <w:r w:rsidR="2EFD9653" w:rsidRPr="71CB52F6">
        <w:rPr>
          <w:rFonts w:asciiTheme="minorHAnsi" w:hAnsiTheme="minorHAnsi" w:cstheme="minorBidi"/>
          <w:color w:val="000000" w:themeColor="text1"/>
          <w:sz w:val="22"/>
          <w:szCs w:val="22"/>
          <w:rtl/>
          <w:lang w:eastAsia="ar" w:bidi="ar-MA"/>
        </w:rPr>
        <w:t xml:space="preserve"> </w:t>
      </w:r>
      <w:proofErr w:type="spellStart"/>
      <w:r w:rsidR="2EFD9653" w:rsidRPr="71CB52F6">
        <w:rPr>
          <w:rFonts w:ascii="system-ui" w:eastAsia="system-ui" w:hAnsi="system-ui" w:cs="system-ui"/>
          <w:color w:val="374151"/>
          <w:lang w:bidi="ar-MA"/>
        </w:rPr>
        <w:t>وإدارة</w:t>
      </w:r>
      <w:proofErr w:type="spellEnd"/>
      <w:r w:rsidR="2EFD9653" w:rsidRPr="71CB52F6">
        <w:rPr>
          <w:rFonts w:ascii="system-ui" w:eastAsia="system-ui" w:hAnsi="system-ui" w:cs="system-ui"/>
          <w:color w:val="374151"/>
          <w:lang w:bidi="ar-MA"/>
        </w:rPr>
        <w:t xml:space="preserve"> </w:t>
      </w:r>
      <w:proofErr w:type="spellStart"/>
      <w:r w:rsidR="2EFD9653" w:rsidRPr="71CB52F6">
        <w:rPr>
          <w:rFonts w:ascii="system-ui" w:eastAsia="system-ui" w:hAnsi="system-ui" w:cs="system-ui"/>
          <w:color w:val="374151"/>
          <w:lang w:bidi="ar-MA"/>
        </w:rPr>
        <w:t>مثل</w:t>
      </w:r>
      <w:proofErr w:type="spellEnd"/>
      <w:r w:rsidR="2EFD9653" w:rsidRPr="71CB52F6">
        <w:rPr>
          <w:rFonts w:ascii="system-ui" w:eastAsia="system-ui" w:hAnsi="system-ui" w:cs="system-ui"/>
          <w:color w:val="374151"/>
          <w:lang w:bidi="ar-MA"/>
        </w:rPr>
        <w:t xml:space="preserve"> </w:t>
      </w:r>
      <w:proofErr w:type="spellStart"/>
      <w:r w:rsidR="2EFD9653" w:rsidRPr="71CB52F6">
        <w:rPr>
          <w:rFonts w:ascii="system-ui" w:eastAsia="system-ui" w:hAnsi="system-ui" w:cs="system-ui"/>
          <w:color w:val="374151"/>
          <w:lang w:bidi="ar-MA"/>
        </w:rPr>
        <w:t>هذه</w:t>
      </w:r>
      <w:proofErr w:type="spellEnd"/>
      <w:r w:rsidR="2EFD9653" w:rsidRPr="71CB52F6">
        <w:rPr>
          <w:rFonts w:ascii="system-ui" w:eastAsia="system-ui" w:hAnsi="system-ui" w:cs="system-ui"/>
          <w:color w:val="374151"/>
          <w:lang w:bidi="ar-MA"/>
        </w:rPr>
        <w:t xml:space="preserve"> </w:t>
      </w:r>
      <w:proofErr w:type="spellStart"/>
      <w:r w:rsidR="2EFD9653" w:rsidRPr="71CB52F6">
        <w:rPr>
          <w:rFonts w:ascii="system-ui" w:eastAsia="system-ui" w:hAnsi="system-ui" w:cs="system-ui"/>
          <w:color w:val="374151"/>
          <w:lang w:bidi="ar-MA"/>
        </w:rPr>
        <w:t>المستلزمات</w:t>
      </w:r>
      <w:proofErr w:type="spellEnd"/>
      <w:r w:rsidR="2EFD9653" w:rsidRPr="71CB52F6">
        <w:rPr>
          <w:rFonts w:ascii="system-ui" w:eastAsia="system-ui" w:hAnsi="system-ui" w:cs="system-ui"/>
          <w:color w:val="374151"/>
          <w:lang w:bidi="ar-MA"/>
        </w:rPr>
        <w:t xml:space="preserve"> </w:t>
      </w:r>
      <w:proofErr w:type="spellStart"/>
      <w:r w:rsidR="2EFD9653" w:rsidRPr="71CB52F6">
        <w:rPr>
          <w:rFonts w:ascii="system-ui" w:eastAsia="system-ui" w:hAnsi="system-ui" w:cs="system-ui"/>
          <w:color w:val="374151"/>
          <w:lang w:bidi="ar-MA"/>
        </w:rPr>
        <w:t>والمعدات</w:t>
      </w:r>
      <w:proofErr w:type="spellEnd"/>
      <w:r w:rsidRPr="71CB52F6">
        <w:rPr>
          <w:rFonts w:asciiTheme="minorHAnsi" w:hAnsiTheme="minorHAnsi" w:cstheme="minorBidi"/>
          <w:color w:val="000000" w:themeColor="text1"/>
          <w:sz w:val="22"/>
          <w:szCs w:val="22"/>
          <w:rtl/>
          <w:lang w:eastAsia="ar" w:bidi="ar-MA"/>
        </w:rPr>
        <w:t>، ويضع الشريك علامات اليونيسف عليها بالتشاور مع اليونيسف.</w:t>
      </w:r>
    </w:p>
    <w:p w14:paraId="59469D2B" w14:textId="77777777" w:rsidR="00A42426" w:rsidRPr="00861369" w:rsidRDefault="00A42426" w:rsidP="00AA402D">
      <w:pPr>
        <w:pStyle w:val="ColorfulShading-Accent31"/>
        <w:bidi/>
        <w:ind w:left="0"/>
        <w:jc w:val="both"/>
        <w:rPr>
          <w:rFonts w:asciiTheme="minorHAnsi" w:hAnsiTheme="minorHAnsi" w:cstheme="minorHAnsi"/>
          <w:color w:val="000000"/>
          <w:sz w:val="22"/>
          <w:szCs w:val="22"/>
        </w:rPr>
      </w:pPr>
    </w:p>
    <w:p w14:paraId="05086745" w14:textId="6298243D" w:rsidR="00654CD4" w:rsidRPr="00861369" w:rsidRDefault="46574331" w:rsidP="00732248">
      <w:pPr>
        <w:pStyle w:val="ColorfulShading-Accent31"/>
        <w:bidi/>
        <w:ind w:left="0"/>
        <w:jc w:val="both"/>
        <w:rPr>
          <w:rFonts w:asciiTheme="minorHAnsi" w:hAnsiTheme="minorHAnsi" w:cstheme="minorBidi"/>
          <w:sz w:val="22"/>
          <w:szCs w:val="22"/>
        </w:rPr>
      </w:pPr>
      <w:r w:rsidRPr="71CB52F6">
        <w:rPr>
          <w:rFonts w:asciiTheme="minorHAnsi" w:hAnsiTheme="minorHAnsi" w:cstheme="minorBidi"/>
          <w:color w:val="000000" w:themeColor="text1"/>
          <w:sz w:val="22"/>
          <w:szCs w:val="22"/>
          <w:lang w:eastAsia="ar" w:bidi="ar-MA"/>
        </w:rPr>
        <w:t>8-16</w:t>
      </w:r>
      <w:r w:rsidR="00AA402D">
        <w:tab/>
      </w:r>
      <w:proofErr w:type="spellStart"/>
      <w:r w:rsidR="5C9FACB0" w:rsidRPr="71CB52F6">
        <w:rPr>
          <w:rFonts w:ascii="system-ui" w:eastAsia="system-ui" w:hAnsi="system-ui" w:cs="system-ui"/>
          <w:color w:val="374151"/>
          <w:lang w:bidi="ar-MA"/>
        </w:rPr>
        <w:t>إذا</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توفرت</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مركبات</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للشريك</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من</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قبل</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اليونيسيف</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فسيتم</w:t>
      </w:r>
      <w:proofErr w:type="spellEnd"/>
      <w:r w:rsidR="5C9FACB0" w:rsidRPr="71CB52F6">
        <w:rPr>
          <w:rFonts w:ascii="system-ui" w:eastAsia="system-ui" w:hAnsi="system-ui" w:cs="system-ui"/>
          <w:color w:val="374151"/>
          <w:lang w:bidi="ar-MA"/>
        </w:rPr>
        <w:t xml:space="preserve"> </w:t>
      </w:r>
      <w:proofErr w:type="spellStart"/>
      <w:r w:rsidR="19CE1E4A" w:rsidRPr="71CB52F6">
        <w:rPr>
          <w:rFonts w:ascii="system-ui" w:eastAsia="system-ui" w:hAnsi="system-ui" w:cs="system-ui"/>
          <w:color w:val="374151"/>
          <w:lang w:bidi="ar-MA"/>
        </w:rPr>
        <w:t>توفيرها</w:t>
      </w:r>
      <w:proofErr w:type="spellEnd"/>
      <w:r w:rsidR="19CE1E4A" w:rsidRPr="71CB52F6">
        <w:rPr>
          <w:rFonts w:ascii="system-ui" w:eastAsia="system-ui" w:hAnsi="system-ui" w:cs="system-ui"/>
          <w:color w:val="374151"/>
          <w:lang w:bidi="ar-MA"/>
        </w:rPr>
        <w:t xml:space="preserve"> </w:t>
      </w:r>
      <w:proofErr w:type="spellStart"/>
      <w:r w:rsidR="19CE1E4A" w:rsidRPr="71CB52F6">
        <w:rPr>
          <w:rFonts w:ascii="system-ui" w:eastAsia="system-ui" w:hAnsi="system-ui" w:cs="system-ui"/>
          <w:color w:val="374151"/>
          <w:lang w:bidi="ar-MA"/>
        </w:rPr>
        <w:t>على</w:t>
      </w:r>
      <w:proofErr w:type="spellEnd"/>
      <w:r w:rsidR="19CE1E4A" w:rsidRPr="71CB52F6">
        <w:rPr>
          <w:rFonts w:ascii="system-ui" w:eastAsia="system-ui" w:hAnsi="system-ui" w:cs="system-ui"/>
          <w:color w:val="374151"/>
          <w:lang w:bidi="ar-MA"/>
        </w:rPr>
        <w:t xml:space="preserve"> </w:t>
      </w:r>
      <w:proofErr w:type="spellStart"/>
      <w:r w:rsidR="19CE1E4A" w:rsidRPr="71CB52F6">
        <w:rPr>
          <w:rFonts w:ascii="system-ui" w:eastAsia="system-ui" w:hAnsi="system-ui" w:cs="system-ui"/>
          <w:color w:val="374151"/>
          <w:lang w:bidi="ar-MA"/>
        </w:rPr>
        <w:t>سبيل</w:t>
      </w:r>
      <w:proofErr w:type="spellEnd"/>
      <w:r w:rsidR="5C9FACB0" w:rsidRPr="71CB52F6">
        <w:rPr>
          <w:rFonts w:ascii="system-ui" w:eastAsia="system-ui" w:hAnsi="system-ui" w:cs="system-ui"/>
          <w:color w:val="374151"/>
          <w:lang w:bidi="ar-MA"/>
        </w:rPr>
        <w:t xml:space="preserve"> </w:t>
      </w:r>
      <w:proofErr w:type="spellStart"/>
      <w:r w:rsidR="0F50A437" w:rsidRPr="71CB52F6">
        <w:rPr>
          <w:rFonts w:ascii="system-ui" w:eastAsia="system-ui" w:hAnsi="system-ui" w:cs="system-ui"/>
          <w:color w:val="374151"/>
          <w:lang w:bidi="ar-MA"/>
        </w:rPr>
        <w:t>الإ</w:t>
      </w:r>
      <w:r w:rsidR="5C9FACB0" w:rsidRPr="71CB52F6">
        <w:rPr>
          <w:rFonts w:ascii="system-ui" w:eastAsia="system-ui" w:hAnsi="system-ui" w:cs="system-ui"/>
          <w:color w:val="374151"/>
          <w:lang w:bidi="ar-MA"/>
        </w:rPr>
        <w:t>عارة</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فقط</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ستوفر</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هذه</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المركبات</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للشريك</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بمجرد</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توقيع</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الأطراف</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لاتفاقية</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إعارة</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المركبات</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القياسية</w:t>
      </w:r>
      <w:proofErr w:type="spellEnd"/>
      <w:r w:rsidR="5C9FACB0" w:rsidRPr="71CB52F6">
        <w:rPr>
          <w:rFonts w:ascii="system-ui" w:eastAsia="system-ui" w:hAnsi="system-ui" w:cs="system-ui"/>
          <w:color w:val="374151"/>
          <w:lang w:bidi="ar-MA"/>
        </w:rPr>
        <w:t xml:space="preserve"> </w:t>
      </w:r>
      <w:proofErr w:type="spellStart"/>
      <w:r w:rsidR="5C9FACB0" w:rsidRPr="71CB52F6">
        <w:rPr>
          <w:rFonts w:ascii="system-ui" w:eastAsia="system-ui" w:hAnsi="system-ui" w:cs="system-ui"/>
          <w:color w:val="374151"/>
          <w:lang w:bidi="ar-MA"/>
        </w:rPr>
        <w:t>لليونيسيف</w:t>
      </w:r>
      <w:proofErr w:type="spellEnd"/>
      <w:r w:rsidR="5C9FACB0" w:rsidRPr="71CB52F6">
        <w:rPr>
          <w:lang w:bidi="ar-MA"/>
        </w:rPr>
        <w:t xml:space="preserve"> </w:t>
      </w:r>
      <w:r w:rsidRPr="71CB52F6">
        <w:rPr>
          <w:rFonts w:asciiTheme="minorHAnsi" w:hAnsiTheme="minorHAnsi" w:cstheme="minorBidi"/>
          <w:color w:val="000000" w:themeColor="text1"/>
          <w:sz w:val="22"/>
          <w:szCs w:val="22"/>
          <w:rtl/>
          <w:lang w:eastAsia="ar" w:bidi="ar-MA"/>
        </w:rPr>
        <w:t>، على أن يحصل الشريك على نسخةٍ من تلك الاتفاقية.</w:t>
      </w:r>
    </w:p>
    <w:p w14:paraId="2E6E8414" w14:textId="77777777" w:rsidR="00654CD4" w:rsidRPr="00861369" w:rsidRDefault="00654CD4" w:rsidP="00811851">
      <w:pPr>
        <w:pStyle w:val="ColorfulShading-Accent31"/>
        <w:bidi/>
        <w:ind w:left="0" w:firstLine="720"/>
        <w:jc w:val="both"/>
        <w:rPr>
          <w:rFonts w:asciiTheme="minorHAnsi" w:hAnsiTheme="minorHAnsi" w:cstheme="minorHAnsi"/>
          <w:color w:val="000000"/>
          <w:sz w:val="22"/>
          <w:szCs w:val="22"/>
        </w:rPr>
      </w:pPr>
    </w:p>
    <w:p w14:paraId="60CDCE14" w14:textId="77777777" w:rsidR="00033E22" w:rsidRPr="00861369" w:rsidRDefault="00033E22" w:rsidP="00C75C5D">
      <w:pPr>
        <w:pStyle w:val="ListParagraph"/>
        <w:numPr>
          <w:ilvl w:val="0"/>
          <w:numId w:val="16"/>
        </w:numPr>
        <w:bidi/>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tl/>
          <w:lang w:eastAsia="ar" w:bidi="ar-MA"/>
        </w:rPr>
        <w:t>حفظ السجلات</w:t>
      </w:r>
    </w:p>
    <w:p w14:paraId="5267B4CC" w14:textId="77777777" w:rsidR="004A73E7" w:rsidRPr="00861369" w:rsidRDefault="004A73E7" w:rsidP="00811851">
      <w:pPr>
        <w:pStyle w:val="ColorfulShading-Accent31"/>
        <w:bidi/>
        <w:ind w:left="0" w:firstLine="720"/>
        <w:jc w:val="both"/>
        <w:rPr>
          <w:rFonts w:asciiTheme="minorHAnsi" w:hAnsiTheme="minorHAnsi" w:cstheme="minorHAnsi"/>
          <w:sz w:val="22"/>
          <w:szCs w:val="22"/>
        </w:rPr>
      </w:pPr>
    </w:p>
    <w:p w14:paraId="6F8FE6A6" w14:textId="5CEECF63" w:rsidR="00FE561E" w:rsidRPr="00861369" w:rsidRDefault="446158E4" w:rsidP="71CB52F6">
      <w:pPr>
        <w:pStyle w:val="ColorfulShading-Accent31"/>
        <w:bidi/>
        <w:ind w:hanging="720"/>
        <w:jc w:val="both"/>
        <w:rPr>
          <w:rFonts w:asciiTheme="minorHAnsi" w:hAnsiTheme="minorHAnsi" w:cstheme="minorBidi"/>
          <w:color w:val="000000"/>
          <w:sz w:val="22"/>
          <w:szCs w:val="22"/>
        </w:rPr>
      </w:pPr>
      <w:r w:rsidRPr="71CB52F6">
        <w:rPr>
          <w:rFonts w:asciiTheme="minorHAnsi" w:hAnsiTheme="minorHAnsi" w:cstheme="minorBidi"/>
          <w:sz w:val="22"/>
          <w:szCs w:val="22"/>
          <w:lang w:eastAsia="ar" w:bidi="ar-MA"/>
        </w:rPr>
        <w:t>9-1</w:t>
      </w:r>
      <w:r w:rsidR="00483E2B">
        <w:tab/>
      </w:r>
      <w:r w:rsidRPr="71CB52F6">
        <w:rPr>
          <w:rFonts w:asciiTheme="minorHAnsi" w:hAnsiTheme="minorHAnsi" w:cstheme="minorBidi"/>
          <w:sz w:val="22"/>
          <w:szCs w:val="22"/>
          <w:rtl/>
          <w:lang w:eastAsia="ar" w:bidi="ar-MA"/>
        </w:rPr>
        <w:t xml:space="preserve">يوافق الشريك على الاحتفاظ بالدفاتر والسجلات </w:t>
      </w:r>
      <w:r w:rsidR="48782D3C" w:rsidRPr="71CB52F6">
        <w:rPr>
          <w:rFonts w:asciiTheme="minorHAnsi" w:hAnsiTheme="minorHAnsi" w:cstheme="minorBidi"/>
          <w:sz w:val="22"/>
          <w:szCs w:val="22"/>
          <w:rtl/>
          <w:lang w:eastAsia="ar" w:bidi="ar-MA"/>
        </w:rPr>
        <w:t xml:space="preserve">بصورة </w:t>
      </w:r>
      <w:r w:rsidRPr="71CB52F6">
        <w:rPr>
          <w:rFonts w:asciiTheme="minorHAnsi" w:hAnsiTheme="minorHAnsi" w:cstheme="minorBidi"/>
          <w:sz w:val="22"/>
          <w:szCs w:val="22"/>
          <w:rtl/>
          <w:lang w:eastAsia="ar" w:bidi="ar-MA"/>
        </w:rPr>
        <w:t xml:space="preserve">دقيقة وكاملة ومحدثة. </w:t>
      </w:r>
    </w:p>
    <w:p w14:paraId="7E9067C3" w14:textId="77777777" w:rsidR="00FE561E" w:rsidRPr="00861369" w:rsidRDefault="00FE561E" w:rsidP="00811851">
      <w:pPr>
        <w:pStyle w:val="ColorfulShading-Accent31"/>
        <w:bidi/>
        <w:ind w:left="0" w:firstLine="720"/>
        <w:jc w:val="both"/>
        <w:rPr>
          <w:rFonts w:asciiTheme="minorHAnsi" w:hAnsiTheme="minorHAnsi" w:cstheme="minorHAnsi"/>
          <w:color w:val="000000"/>
          <w:sz w:val="22"/>
          <w:szCs w:val="22"/>
        </w:rPr>
      </w:pPr>
    </w:p>
    <w:p w14:paraId="04E98E9E" w14:textId="77777777" w:rsidR="00FE561E" w:rsidRPr="00861369" w:rsidRDefault="00FE561E" w:rsidP="00483E2B">
      <w:pPr>
        <w:bidi/>
        <w:jc w:val="both"/>
        <w:rPr>
          <w:rFonts w:asciiTheme="minorHAnsi" w:hAnsiTheme="minorHAnsi" w:cstheme="minorHAnsi"/>
          <w:sz w:val="22"/>
          <w:szCs w:val="22"/>
          <w:u w:val="single"/>
        </w:rPr>
      </w:pPr>
      <w:r w:rsidRPr="00861369">
        <w:rPr>
          <w:rFonts w:asciiTheme="minorHAnsi" w:hAnsiTheme="minorHAnsi" w:cstheme="minorHAnsi"/>
          <w:sz w:val="22"/>
          <w:szCs w:val="22"/>
          <w:u w:val="single"/>
          <w:rtl/>
          <w:lang w:eastAsia="ar" w:bidi="ar-MA"/>
        </w:rPr>
        <w:t>التحويل النقدي:</w:t>
      </w:r>
    </w:p>
    <w:p w14:paraId="0F10F0BC" w14:textId="77777777" w:rsidR="00483E2B" w:rsidRPr="00861369" w:rsidRDefault="00483E2B" w:rsidP="00483E2B">
      <w:pPr>
        <w:pStyle w:val="ColorfulShading-Accent31"/>
        <w:bidi/>
        <w:ind w:left="0"/>
        <w:jc w:val="both"/>
        <w:rPr>
          <w:rFonts w:asciiTheme="minorHAnsi" w:hAnsiTheme="minorHAnsi" w:cstheme="minorHAnsi"/>
          <w:color w:val="000000"/>
          <w:sz w:val="22"/>
          <w:szCs w:val="22"/>
        </w:rPr>
      </w:pPr>
    </w:p>
    <w:p w14:paraId="17F00BA8" w14:textId="24B3778B" w:rsidR="00FE561E" w:rsidRPr="00861369" w:rsidRDefault="446158E4" w:rsidP="71CB52F6">
      <w:pPr>
        <w:pStyle w:val="ColorfulShading-Accent31"/>
        <w:bidi/>
        <w:ind w:hanging="720"/>
        <w:jc w:val="both"/>
        <w:rPr>
          <w:rFonts w:asciiTheme="minorHAnsi" w:hAnsiTheme="minorHAnsi" w:cstheme="minorBidi"/>
          <w:color w:val="000000"/>
          <w:sz w:val="22"/>
          <w:szCs w:val="22"/>
        </w:rPr>
      </w:pPr>
      <w:r w:rsidRPr="71CB52F6">
        <w:rPr>
          <w:rFonts w:asciiTheme="minorHAnsi" w:hAnsiTheme="minorHAnsi" w:cstheme="minorBidi"/>
          <w:color w:val="000000" w:themeColor="text1"/>
          <w:sz w:val="22"/>
          <w:szCs w:val="22"/>
          <w:lang w:eastAsia="ar" w:bidi="ar-MA"/>
        </w:rPr>
        <w:t>9-2</w:t>
      </w:r>
      <w:r w:rsidR="00483E2B">
        <w:tab/>
      </w:r>
      <w:r w:rsidRPr="71CB52F6">
        <w:rPr>
          <w:rFonts w:asciiTheme="minorHAnsi" w:hAnsiTheme="minorHAnsi" w:cstheme="minorBidi"/>
          <w:color w:val="000000" w:themeColor="text1"/>
          <w:sz w:val="22"/>
          <w:szCs w:val="22"/>
          <w:rtl/>
          <w:lang w:eastAsia="ar" w:bidi="ar-MA"/>
        </w:rPr>
        <w:t xml:space="preserve">ستحدّد دفاتر الشريك وسجلاته بوضوح جميعَ أقساط التحويل النقدي التي </w:t>
      </w:r>
      <w:r w:rsidR="5BF21A4A" w:rsidRPr="71CB52F6">
        <w:rPr>
          <w:rFonts w:asciiTheme="minorHAnsi" w:hAnsiTheme="minorHAnsi" w:cstheme="minorBidi"/>
          <w:color w:val="000000" w:themeColor="text1"/>
          <w:sz w:val="22"/>
          <w:szCs w:val="22"/>
          <w:rtl/>
          <w:lang w:eastAsia="ar" w:bidi="ar-MA"/>
        </w:rPr>
        <w:t xml:space="preserve">تم استلامها من قبل </w:t>
      </w:r>
      <w:r w:rsidRPr="71CB52F6">
        <w:rPr>
          <w:rFonts w:asciiTheme="minorHAnsi" w:hAnsiTheme="minorHAnsi" w:cstheme="minorBidi"/>
          <w:color w:val="000000" w:themeColor="text1"/>
          <w:sz w:val="22"/>
          <w:szCs w:val="22"/>
          <w:rtl/>
          <w:lang w:eastAsia="ar" w:bidi="ar-MA"/>
        </w:rPr>
        <w:t xml:space="preserve"> الشريك و</w:t>
      </w:r>
      <w:r w:rsidR="7AEAA5FA" w:rsidRPr="71CB52F6">
        <w:rPr>
          <w:rFonts w:asciiTheme="minorHAnsi" w:hAnsiTheme="minorHAnsi" w:cstheme="minorBidi"/>
          <w:color w:val="000000" w:themeColor="text1"/>
          <w:sz w:val="22"/>
          <w:szCs w:val="22"/>
          <w:rtl/>
          <w:lang w:eastAsia="ar" w:bidi="ar-MA"/>
        </w:rPr>
        <w:t xml:space="preserve">بالإضافة </w:t>
      </w:r>
      <w:r w:rsidRPr="71CB52F6">
        <w:rPr>
          <w:rFonts w:asciiTheme="minorHAnsi" w:hAnsiTheme="minorHAnsi" w:cstheme="minorBidi"/>
          <w:color w:val="000000" w:themeColor="text1"/>
          <w:sz w:val="22"/>
          <w:szCs w:val="22"/>
          <w:rtl/>
          <w:lang w:eastAsia="ar" w:bidi="ar-MA"/>
        </w:rPr>
        <w:t xml:space="preserve"> </w:t>
      </w:r>
      <w:r w:rsidR="3B2BFF90" w:rsidRPr="71CB52F6">
        <w:rPr>
          <w:rFonts w:asciiTheme="minorHAnsi" w:hAnsiTheme="minorHAnsi" w:cstheme="minorBidi"/>
          <w:color w:val="000000" w:themeColor="text1"/>
          <w:sz w:val="22"/>
          <w:szCs w:val="22"/>
          <w:rtl/>
          <w:lang w:eastAsia="ar" w:bidi="ar-MA"/>
        </w:rPr>
        <w:t xml:space="preserve">الى </w:t>
      </w:r>
      <w:r w:rsidRPr="71CB52F6">
        <w:rPr>
          <w:rFonts w:asciiTheme="minorHAnsi" w:hAnsiTheme="minorHAnsi" w:cstheme="minorBidi"/>
          <w:color w:val="000000" w:themeColor="text1"/>
          <w:sz w:val="22"/>
          <w:szCs w:val="22"/>
          <w:rtl/>
          <w:lang w:eastAsia="ar" w:bidi="ar-MA"/>
        </w:rPr>
        <w:t xml:space="preserve">المدفوعات التي </w:t>
      </w:r>
      <w:r w:rsidR="1A96FF7C" w:rsidRPr="71CB52F6">
        <w:rPr>
          <w:rFonts w:asciiTheme="minorHAnsi" w:hAnsiTheme="minorHAnsi" w:cstheme="minorBidi"/>
          <w:color w:val="000000" w:themeColor="text1"/>
          <w:sz w:val="22"/>
          <w:szCs w:val="22"/>
          <w:rtl/>
          <w:lang w:eastAsia="ar" w:bidi="ar-MA"/>
        </w:rPr>
        <w:t xml:space="preserve">قام بها </w:t>
      </w:r>
      <w:r w:rsidRPr="71CB52F6">
        <w:rPr>
          <w:rFonts w:asciiTheme="minorHAnsi" w:hAnsiTheme="minorHAnsi" w:cstheme="minorBidi"/>
          <w:color w:val="000000" w:themeColor="text1"/>
          <w:sz w:val="22"/>
          <w:szCs w:val="22"/>
          <w:rtl/>
          <w:lang w:eastAsia="ar" w:bidi="ar-MA"/>
        </w:rPr>
        <w:t xml:space="preserve">الشريك بموجب هذا الاتفاق، بما </w:t>
      </w:r>
      <w:r w:rsidR="74070DD2" w:rsidRPr="71CB52F6">
        <w:rPr>
          <w:rFonts w:asciiTheme="minorHAnsi" w:hAnsiTheme="minorHAnsi" w:cstheme="minorBidi"/>
          <w:color w:val="000000" w:themeColor="text1"/>
          <w:sz w:val="22"/>
          <w:szCs w:val="22"/>
          <w:rtl/>
          <w:lang w:eastAsia="ar" w:bidi="ar-MA"/>
        </w:rPr>
        <w:t xml:space="preserve">في ذلك </w:t>
      </w:r>
      <w:r w:rsidR="01F3DB53" w:rsidRPr="71CB52F6">
        <w:rPr>
          <w:rFonts w:asciiTheme="minorHAnsi" w:hAnsiTheme="minorHAnsi" w:cstheme="minorBidi"/>
          <w:color w:val="000000" w:themeColor="text1"/>
          <w:sz w:val="22"/>
          <w:szCs w:val="22"/>
          <w:rtl/>
          <w:lang w:eastAsia="ar" w:bidi="ar-MA"/>
        </w:rPr>
        <w:t xml:space="preserve"> أية مبالغ </w:t>
      </w:r>
      <w:r w:rsidRPr="71CB52F6">
        <w:rPr>
          <w:rFonts w:asciiTheme="minorHAnsi" w:hAnsiTheme="minorHAnsi" w:cstheme="minorBidi"/>
          <w:color w:val="000000" w:themeColor="text1"/>
          <w:sz w:val="22"/>
          <w:szCs w:val="22"/>
          <w:rtl/>
          <w:lang w:eastAsia="ar" w:bidi="ar-MA"/>
        </w:rPr>
        <w:t xml:space="preserve"> غير منفقة.  ويلتزم الشريك، بدون تقييد أي ممّا سبق، بالحفاظ على ما يلي:</w:t>
      </w:r>
    </w:p>
    <w:p w14:paraId="6EFBD7B6" w14:textId="77777777" w:rsidR="00FE561E" w:rsidRPr="00861369" w:rsidRDefault="00FE561E" w:rsidP="00811851">
      <w:pPr>
        <w:pStyle w:val="ColorfulShading-Accent31"/>
        <w:bidi/>
        <w:ind w:left="0" w:firstLine="720"/>
        <w:jc w:val="both"/>
        <w:rPr>
          <w:rFonts w:asciiTheme="minorHAnsi" w:hAnsiTheme="minorHAnsi" w:cstheme="minorHAnsi"/>
          <w:color w:val="000000"/>
          <w:sz w:val="22"/>
          <w:szCs w:val="22"/>
        </w:rPr>
      </w:pPr>
    </w:p>
    <w:p w14:paraId="4E8F5D59" w14:textId="77777777" w:rsidR="00D601E9" w:rsidRPr="00861369" w:rsidRDefault="00FE561E" w:rsidP="00C75C5D">
      <w:pPr>
        <w:pStyle w:val="ColorfulShading-Accent31"/>
        <w:numPr>
          <w:ilvl w:val="0"/>
          <w:numId w:val="11"/>
        </w:numPr>
        <w:bidi/>
        <w:ind w:firstLine="72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tl/>
          <w:lang w:eastAsia="ar" w:bidi="ar-MA"/>
        </w:rPr>
        <w:t xml:space="preserve">السجلات التي تظهر المعاملات المُسجَّلة في نظامه المحاسبي والتي تمثل النفقات المُعلَن عنها لكل سطر في استمارات الإذن بالصرف وشهادة الإنفاق وأي دخل يحققه الشريك في ما يتعلق بالدفعات المسبقة (التحويلات النقدية المباشرة) التي تقدّمها اليونيسف.  </w:t>
      </w:r>
    </w:p>
    <w:p w14:paraId="6CFCFF76" w14:textId="77777777" w:rsidR="00D601E9" w:rsidRPr="00861369" w:rsidRDefault="00D601E9" w:rsidP="00811851">
      <w:pPr>
        <w:pStyle w:val="ColorfulShading-Accent31"/>
        <w:bidi/>
        <w:ind w:firstLine="720"/>
        <w:jc w:val="both"/>
        <w:rPr>
          <w:rFonts w:asciiTheme="minorHAnsi" w:hAnsiTheme="minorHAnsi" w:cstheme="minorHAnsi"/>
          <w:color w:val="000000"/>
          <w:sz w:val="22"/>
          <w:szCs w:val="22"/>
        </w:rPr>
      </w:pPr>
    </w:p>
    <w:p w14:paraId="40E153CB" w14:textId="01A5CEE5" w:rsidR="00BA640A" w:rsidRPr="00861369" w:rsidRDefault="1EAB8F44" w:rsidP="71CB52F6">
      <w:pPr>
        <w:pStyle w:val="ColorfulShading-Accent31"/>
        <w:numPr>
          <w:ilvl w:val="0"/>
          <w:numId w:val="11"/>
        </w:numPr>
        <w:bidi/>
        <w:ind w:firstLine="720"/>
        <w:jc w:val="both"/>
        <w:rPr>
          <w:rFonts w:asciiTheme="minorHAnsi" w:hAnsiTheme="minorHAnsi" w:cstheme="minorBidi"/>
          <w:color w:val="000000"/>
        </w:rPr>
      </w:pPr>
      <w:r w:rsidRPr="71CB52F6">
        <w:rPr>
          <w:rFonts w:asciiTheme="minorHAnsi" w:hAnsiTheme="minorHAnsi" w:cstheme="minorBidi"/>
          <w:sz w:val="22"/>
          <w:szCs w:val="22"/>
          <w:rtl/>
          <w:lang w:eastAsia="ar" w:bidi="ar-MA"/>
        </w:rPr>
        <w:t xml:space="preserve"> </w:t>
      </w:r>
      <w:proofErr w:type="spellStart"/>
      <w:r w:rsidRPr="71CB52F6">
        <w:rPr>
          <w:rFonts w:ascii="system-ui" w:eastAsia="system-ui" w:hAnsi="system-ui" w:cs="system-ui"/>
          <w:sz w:val="21"/>
          <w:szCs w:val="21"/>
          <w:lang w:bidi="ar-MA"/>
        </w:rPr>
        <w:t>يجب</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الاحتفاظ</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بالوثائق</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الأصلية</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بما</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في</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ذلك</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الفواتير</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والفواتير</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الضريبية</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والإيصالات</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وأي</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وثائق</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أخرى</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ذات</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صلة</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من</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قبل</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الشريك</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لمدة</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خمسة</w:t>
      </w:r>
      <w:proofErr w:type="spellEnd"/>
      <w:r w:rsidRPr="71CB52F6">
        <w:rPr>
          <w:rFonts w:ascii="system-ui" w:eastAsia="system-ui" w:hAnsi="system-ui" w:cs="system-ui"/>
          <w:sz w:val="21"/>
          <w:szCs w:val="21"/>
          <w:lang w:bidi="ar-MA"/>
        </w:rPr>
        <w:t xml:space="preserve"> (5) </w:t>
      </w:r>
      <w:proofErr w:type="spellStart"/>
      <w:r w:rsidRPr="71CB52F6">
        <w:rPr>
          <w:rFonts w:ascii="system-ui" w:eastAsia="system-ui" w:hAnsi="system-ui" w:cs="system-ui"/>
          <w:sz w:val="21"/>
          <w:szCs w:val="21"/>
          <w:lang w:bidi="ar-MA"/>
        </w:rPr>
        <w:t>سنوات</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بعد</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الانتهاء</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من</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آخر</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وثيقة</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برامجية</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أو</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إنهاء</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هذا</w:t>
      </w:r>
      <w:proofErr w:type="spellEnd"/>
      <w:r w:rsidRPr="71CB52F6">
        <w:rPr>
          <w:rFonts w:ascii="system-ui" w:eastAsia="system-ui" w:hAnsi="system-ui" w:cs="system-ui"/>
          <w:sz w:val="21"/>
          <w:szCs w:val="21"/>
          <w:lang w:bidi="ar-MA"/>
        </w:rPr>
        <w:t xml:space="preserve"> </w:t>
      </w:r>
      <w:proofErr w:type="spellStart"/>
      <w:r w:rsidRPr="71CB52F6">
        <w:rPr>
          <w:rFonts w:ascii="system-ui" w:eastAsia="system-ui" w:hAnsi="system-ui" w:cs="system-ui"/>
          <w:sz w:val="21"/>
          <w:szCs w:val="21"/>
          <w:lang w:bidi="ar-MA"/>
        </w:rPr>
        <w:t>الاتفاق</w:t>
      </w:r>
      <w:proofErr w:type="spellEnd"/>
      <w:r w:rsidRPr="71CB52F6">
        <w:rPr>
          <w:rFonts w:ascii="system-ui" w:eastAsia="system-ui" w:hAnsi="system-ui" w:cs="system-ui"/>
          <w:sz w:val="21"/>
          <w:szCs w:val="21"/>
          <w:lang w:bidi="ar-MA"/>
        </w:rPr>
        <w:t>.</w:t>
      </w:r>
      <w:r w:rsidR="00FE561E">
        <w:br/>
      </w:r>
      <w:r w:rsidR="3B8B04B6" w:rsidRPr="71CB52F6">
        <w:rPr>
          <w:rFonts w:asciiTheme="minorHAnsi" w:hAnsiTheme="minorHAnsi" w:cstheme="minorBidi"/>
          <w:sz w:val="22"/>
          <w:szCs w:val="22"/>
          <w:rtl/>
          <w:lang w:eastAsia="ar" w:bidi="ar-MA"/>
        </w:rPr>
        <w:t xml:space="preserve">، أيّهما يحدث لاحقاً.  وتشمل هذه الوثائق على سبيل المثال لا الحصر أوامر الشراء وفواتير المورّدين والعقود </w:t>
      </w:r>
      <w:r w:rsidR="3B8B04B6" w:rsidRPr="71CB52F6">
        <w:rPr>
          <w:rFonts w:asciiTheme="minorHAnsi" w:hAnsiTheme="minorHAnsi" w:cstheme="minorBidi"/>
          <w:sz w:val="22"/>
          <w:szCs w:val="22"/>
          <w:rtl/>
          <w:lang w:eastAsia="ar" w:bidi="ar-MA"/>
        </w:rPr>
        <w:lastRenderedPageBreak/>
        <w:t>وإشعارات التسليم والإيجارات وقسائم الدفع و</w:t>
      </w:r>
      <w:r w:rsidR="5C48585D" w:rsidRPr="71CB52F6">
        <w:rPr>
          <w:rFonts w:asciiTheme="minorHAnsi" w:hAnsiTheme="minorHAnsi" w:cstheme="minorBidi"/>
          <w:sz w:val="22"/>
          <w:szCs w:val="22"/>
          <w:rtl/>
          <w:lang w:eastAsia="ar" w:bidi="ar-MA"/>
        </w:rPr>
        <w:t xml:space="preserve">كشوف الحسابات المصرفية </w:t>
      </w:r>
      <w:r w:rsidR="3B8B04B6" w:rsidRPr="71CB52F6">
        <w:rPr>
          <w:rFonts w:asciiTheme="minorHAnsi" w:hAnsiTheme="minorHAnsi" w:cstheme="minorBidi"/>
          <w:sz w:val="22"/>
          <w:szCs w:val="22"/>
          <w:rtl/>
          <w:lang w:eastAsia="ar" w:bidi="ar-MA"/>
        </w:rPr>
        <w:t xml:space="preserve"> وتذاكر الطيران و</w:t>
      </w:r>
      <w:r w:rsidR="71311D40" w:rsidRPr="71CB52F6">
        <w:rPr>
          <w:rFonts w:asciiTheme="minorHAnsi" w:hAnsiTheme="minorHAnsi" w:cstheme="minorBidi"/>
          <w:sz w:val="22"/>
          <w:szCs w:val="22"/>
          <w:rtl/>
          <w:lang w:eastAsia="ar" w:bidi="ar-MA"/>
        </w:rPr>
        <w:t xml:space="preserve">قسائم الوقود </w:t>
      </w:r>
      <w:r w:rsidR="3B8B04B6" w:rsidRPr="71CB52F6">
        <w:rPr>
          <w:rFonts w:asciiTheme="minorHAnsi" w:hAnsiTheme="minorHAnsi" w:cstheme="minorBidi"/>
          <w:sz w:val="22"/>
          <w:szCs w:val="22"/>
          <w:rtl/>
          <w:lang w:eastAsia="ar" w:bidi="ar-MA"/>
        </w:rPr>
        <w:t>وسجلات مرتبات الموظفين وعقود العمل وقوائم الحضور ومطالبات النفقات وإيصالات المصروفات النثرية و</w:t>
      </w:r>
      <w:r w:rsidR="06F882E5" w:rsidRPr="71CB52F6">
        <w:rPr>
          <w:rFonts w:asciiTheme="minorHAnsi" w:hAnsiTheme="minorHAnsi" w:cstheme="minorBidi"/>
          <w:sz w:val="22"/>
          <w:szCs w:val="22"/>
          <w:rtl/>
          <w:lang w:eastAsia="ar" w:bidi="ar-MA"/>
        </w:rPr>
        <w:t xml:space="preserve">سندات </w:t>
      </w:r>
      <w:r w:rsidR="3B8B04B6" w:rsidRPr="71CB52F6">
        <w:rPr>
          <w:rFonts w:asciiTheme="minorHAnsi" w:hAnsiTheme="minorHAnsi" w:cstheme="minorBidi"/>
          <w:sz w:val="22"/>
          <w:szCs w:val="22"/>
          <w:rtl/>
          <w:lang w:eastAsia="ar" w:bidi="ar-MA"/>
        </w:rPr>
        <w:t xml:space="preserve"> اليومية وملفات المشتريات التي توثق الاختيار التنافسي والعادل وأي وثائق داعمة أخرى ذات صلة.  </w:t>
      </w:r>
      <w:r w:rsidR="1D15FEFA" w:rsidRPr="71CB52F6">
        <w:rPr>
          <w:rFonts w:asciiTheme="minorHAnsi" w:hAnsiTheme="minorHAnsi" w:cstheme="minorBidi"/>
          <w:sz w:val="22"/>
          <w:szCs w:val="22"/>
          <w:rtl/>
          <w:lang w:eastAsia="ar" w:bidi="ar-MA"/>
        </w:rPr>
        <w:t xml:space="preserve">ما لم يُتَّفَق على ذلك مسبقاً مع اليونيسف </w:t>
      </w:r>
      <w:r w:rsidR="3B8B04B6" w:rsidRPr="71CB52F6">
        <w:rPr>
          <w:rFonts w:asciiTheme="minorHAnsi" w:hAnsiTheme="minorHAnsi" w:cstheme="minorBidi"/>
          <w:sz w:val="22"/>
          <w:szCs w:val="22"/>
          <w:rtl/>
          <w:lang w:eastAsia="ar" w:bidi="ar-MA"/>
        </w:rPr>
        <w:t xml:space="preserve">ويضمن الشريك أن تحمل جميع القسائم المتعلقة باستخدام التحويلات النقدية تدويناً واضحاً يبيّن إشارةً إلى </w:t>
      </w:r>
      <w:r w:rsidR="653CFF0F" w:rsidRPr="71CB52F6">
        <w:rPr>
          <w:rFonts w:asciiTheme="minorHAnsi" w:hAnsiTheme="minorHAnsi" w:cstheme="minorBidi"/>
          <w:sz w:val="22"/>
          <w:szCs w:val="22"/>
          <w:rtl/>
          <w:lang w:eastAsia="ar" w:bidi="ar-MA"/>
        </w:rPr>
        <w:t>ال</w:t>
      </w:r>
      <w:r w:rsidR="3B8B04B6" w:rsidRPr="71CB52F6">
        <w:rPr>
          <w:rFonts w:asciiTheme="minorHAnsi" w:hAnsiTheme="minorHAnsi" w:cstheme="minorBidi"/>
          <w:sz w:val="22"/>
          <w:szCs w:val="22"/>
          <w:rtl/>
          <w:lang w:eastAsia="ar" w:bidi="ar-MA"/>
        </w:rPr>
        <w:t>وثيقة البرامج</w:t>
      </w:r>
      <w:r w:rsidR="55544DC7" w:rsidRPr="71CB52F6">
        <w:rPr>
          <w:rFonts w:asciiTheme="minorHAnsi" w:hAnsiTheme="minorHAnsi" w:cstheme="minorBidi"/>
          <w:sz w:val="22"/>
          <w:szCs w:val="22"/>
          <w:rtl/>
          <w:lang w:eastAsia="ar" w:bidi="ar-MA"/>
        </w:rPr>
        <w:t xml:space="preserve">ية </w:t>
      </w:r>
      <w:r w:rsidR="3B8B04B6" w:rsidRPr="71CB52F6">
        <w:rPr>
          <w:rFonts w:asciiTheme="minorHAnsi" w:hAnsiTheme="minorHAnsi" w:cstheme="minorBidi"/>
          <w:sz w:val="22"/>
          <w:szCs w:val="22"/>
          <w:rtl/>
          <w:lang w:eastAsia="ar" w:bidi="ar-MA"/>
        </w:rPr>
        <w:t>، . ويدرك الشريك أنَّ أي إفادة كتابية يقدّمها بأنَّ الأموال قد أُنفقت تعتبر غير كافية ولا يمكن أن تحلَّ محلَّ الوثائق الأصلية لدعم النفقات.</w:t>
      </w:r>
    </w:p>
    <w:p w14:paraId="1F586B63" w14:textId="77777777" w:rsidR="00BA640A" w:rsidRPr="00861369" w:rsidRDefault="00BA640A" w:rsidP="00811851">
      <w:pPr>
        <w:bidi/>
        <w:ind w:firstLine="720"/>
        <w:jc w:val="both"/>
        <w:rPr>
          <w:rFonts w:asciiTheme="minorHAnsi" w:hAnsiTheme="minorHAnsi" w:cstheme="minorHAnsi"/>
          <w:sz w:val="22"/>
          <w:szCs w:val="22"/>
        </w:rPr>
      </w:pPr>
    </w:p>
    <w:p w14:paraId="1E1C8A3C" w14:textId="50FEDFC3" w:rsidR="00B67E62" w:rsidRPr="00861369" w:rsidRDefault="6EE660A5" w:rsidP="71CB52F6">
      <w:pPr>
        <w:bidi/>
        <w:jc w:val="both"/>
        <w:rPr>
          <w:rFonts w:asciiTheme="minorHAnsi" w:hAnsiTheme="minorHAnsi" w:cstheme="minorBidi"/>
          <w:sz w:val="22"/>
          <w:szCs w:val="22"/>
          <w:u w:val="single"/>
        </w:rPr>
      </w:pPr>
      <w:r w:rsidRPr="71CB52F6">
        <w:rPr>
          <w:rFonts w:asciiTheme="minorHAnsi" w:hAnsiTheme="minorHAnsi" w:cstheme="minorBidi"/>
          <w:sz w:val="22"/>
          <w:szCs w:val="22"/>
          <w:u w:val="single"/>
          <w:rtl/>
          <w:lang w:eastAsia="ar" w:bidi="ar-MA"/>
        </w:rPr>
        <w:t xml:space="preserve"> المستلزمات </w:t>
      </w:r>
      <w:r w:rsidR="19DB973B" w:rsidRPr="71CB52F6">
        <w:rPr>
          <w:rFonts w:asciiTheme="minorHAnsi" w:hAnsiTheme="minorHAnsi" w:cstheme="minorBidi"/>
          <w:sz w:val="22"/>
          <w:szCs w:val="22"/>
          <w:u w:val="single"/>
          <w:rtl/>
          <w:lang w:eastAsia="ar" w:bidi="ar-MA"/>
        </w:rPr>
        <w:t>/المعدات:</w:t>
      </w:r>
    </w:p>
    <w:p w14:paraId="47EFEE66" w14:textId="77777777" w:rsidR="00B67E62" w:rsidRPr="00861369" w:rsidRDefault="00B67E62" w:rsidP="00811851">
      <w:pPr>
        <w:bidi/>
        <w:ind w:firstLine="720"/>
        <w:jc w:val="both"/>
        <w:rPr>
          <w:rFonts w:asciiTheme="minorHAnsi" w:hAnsiTheme="minorHAnsi" w:cstheme="minorHAnsi"/>
          <w:sz w:val="22"/>
          <w:szCs w:val="22"/>
        </w:rPr>
      </w:pPr>
    </w:p>
    <w:p w14:paraId="5A998749" w14:textId="5CDB1B00" w:rsidR="00BA640A" w:rsidRPr="00861369" w:rsidRDefault="446158E4" w:rsidP="71CB52F6">
      <w:pPr>
        <w:pStyle w:val="ColorfulShading-Accent31"/>
        <w:bidi/>
        <w:ind w:hanging="720"/>
        <w:jc w:val="both"/>
        <w:rPr>
          <w:rFonts w:asciiTheme="minorHAnsi" w:hAnsiTheme="minorHAnsi" w:cstheme="minorBidi"/>
          <w:sz w:val="22"/>
          <w:szCs w:val="22"/>
        </w:rPr>
      </w:pPr>
      <w:r w:rsidRPr="71CB52F6">
        <w:rPr>
          <w:rFonts w:asciiTheme="minorHAnsi" w:hAnsiTheme="minorHAnsi" w:cstheme="minorBidi"/>
          <w:sz w:val="22"/>
          <w:szCs w:val="22"/>
          <w:lang w:eastAsia="ar" w:bidi="ar-MA"/>
        </w:rPr>
        <w:t>9-3</w:t>
      </w:r>
      <w:r w:rsidR="00483E2B">
        <w:tab/>
      </w:r>
      <w:r w:rsidRPr="71CB52F6">
        <w:rPr>
          <w:rFonts w:asciiTheme="minorHAnsi" w:hAnsiTheme="minorHAnsi" w:cstheme="minorBidi"/>
          <w:sz w:val="22"/>
          <w:szCs w:val="22"/>
          <w:rtl/>
          <w:lang w:eastAsia="ar" w:bidi="ar-MA"/>
        </w:rPr>
        <w:t xml:space="preserve">سيحتفظ الشريك بسجلات </w:t>
      </w:r>
      <w:r w:rsidR="3B0D56C4" w:rsidRPr="71CB52F6">
        <w:rPr>
          <w:rFonts w:asciiTheme="minorHAnsi" w:hAnsiTheme="minorHAnsi" w:cstheme="minorBidi"/>
          <w:sz w:val="22"/>
          <w:szCs w:val="22"/>
          <w:rtl/>
          <w:lang w:eastAsia="ar" w:bidi="ar-MA"/>
        </w:rPr>
        <w:t xml:space="preserve">المستلزمات </w:t>
      </w:r>
      <w:r w:rsidRPr="71CB52F6">
        <w:rPr>
          <w:rFonts w:asciiTheme="minorHAnsi" w:hAnsiTheme="minorHAnsi" w:cstheme="minorBidi"/>
          <w:sz w:val="22"/>
          <w:szCs w:val="22"/>
          <w:rtl/>
          <w:lang w:eastAsia="ar" w:bidi="ar-MA"/>
        </w:rPr>
        <w:t xml:space="preserve">والمعدات التي تمَّ شراؤها من التحويل النقدي أو تمَّ تحويلها إلى الشريك وفقاً للفقرات من </w:t>
      </w:r>
      <w:r w:rsidRPr="71CB52F6">
        <w:rPr>
          <w:rFonts w:asciiTheme="minorHAnsi" w:hAnsiTheme="minorHAnsi" w:cstheme="minorBidi"/>
          <w:sz w:val="22"/>
          <w:szCs w:val="22"/>
          <w:lang w:eastAsia="ar" w:bidi="ar-MA"/>
        </w:rPr>
        <w:t>8</w:t>
      </w:r>
      <w:r w:rsidRPr="71CB52F6">
        <w:rPr>
          <w:rFonts w:asciiTheme="minorHAnsi" w:hAnsiTheme="minorHAnsi" w:cstheme="minorBidi"/>
          <w:sz w:val="22"/>
          <w:szCs w:val="22"/>
          <w:rtl/>
          <w:lang w:eastAsia="ar" w:bidi="ar-MA"/>
        </w:rPr>
        <w:t>-</w:t>
      </w:r>
      <w:r w:rsidRPr="71CB52F6">
        <w:rPr>
          <w:rFonts w:asciiTheme="minorHAnsi" w:hAnsiTheme="minorHAnsi" w:cstheme="minorBidi"/>
          <w:sz w:val="22"/>
          <w:szCs w:val="22"/>
          <w:lang w:eastAsia="ar" w:bidi="ar-MA"/>
        </w:rPr>
        <w:t>12</w:t>
      </w:r>
      <w:r w:rsidRPr="71CB52F6">
        <w:rPr>
          <w:rFonts w:asciiTheme="minorHAnsi" w:hAnsiTheme="minorHAnsi" w:cstheme="minorBidi"/>
          <w:sz w:val="22"/>
          <w:szCs w:val="22"/>
          <w:rtl/>
          <w:lang w:eastAsia="ar" w:bidi="ar-MA"/>
        </w:rPr>
        <w:t xml:space="preserve"> إلى </w:t>
      </w:r>
      <w:r w:rsidRPr="71CB52F6">
        <w:rPr>
          <w:rFonts w:asciiTheme="minorHAnsi" w:hAnsiTheme="minorHAnsi" w:cstheme="minorBidi"/>
          <w:sz w:val="22"/>
          <w:szCs w:val="22"/>
          <w:lang w:eastAsia="ar" w:bidi="ar-MA"/>
        </w:rPr>
        <w:t>8</w:t>
      </w:r>
      <w:r w:rsidRPr="71CB52F6">
        <w:rPr>
          <w:rFonts w:asciiTheme="minorHAnsi" w:hAnsiTheme="minorHAnsi" w:cstheme="minorBidi"/>
          <w:sz w:val="22"/>
          <w:szCs w:val="22"/>
          <w:rtl/>
          <w:lang w:eastAsia="ar" w:bidi="ar-MA"/>
        </w:rPr>
        <w:t>-</w:t>
      </w:r>
      <w:r w:rsidRPr="71CB52F6">
        <w:rPr>
          <w:rFonts w:asciiTheme="minorHAnsi" w:hAnsiTheme="minorHAnsi" w:cstheme="minorBidi"/>
          <w:sz w:val="22"/>
          <w:szCs w:val="22"/>
          <w:lang w:eastAsia="ar" w:bidi="ar-MA"/>
        </w:rPr>
        <w:t>16</w:t>
      </w:r>
      <w:r w:rsidRPr="71CB52F6">
        <w:rPr>
          <w:rFonts w:asciiTheme="minorHAnsi" w:hAnsiTheme="minorHAnsi" w:cstheme="minorBidi"/>
          <w:sz w:val="22"/>
          <w:szCs w:val="22"/>
          <w:rtl/>
          <w:lang w:eastAsia="ar" w:bidi="ar-MA"/>
        </w:rPr>
        <w:t xml:space="preserve"> هذا الاتفاق.  يجري الشريك عمليات جرد مفصَّلة ويحتفظ بها لفترة خمس (</w:t>
      </w:r>
      <w:r w:rsidRPr="71CB52F6">
        <w:rPr>
          <w:rFonts w:asciiTheme="minorHAnsi" w:hAnsiTheme="minorHAnsi" w:cstheme="minorBidi"/>
          <w:sz w:val="22"/>
          <w:szCs w:val="22"/>
          <w:lang w:eastAsia="ar" w:bidi="ar-MA"/>
        </w:rPr>
        <w:t>5</w:t>
      </w:r>
      <w:r w:rsidRPr="71CB52F6">
        <w:rPr>
          <w:rFonts w:asciiTheme="minorHAnsi" w:hAnsiTheme="minorHAnsi" w:cstheme="minorBidi"/>
          <w:sz w:val="22"/>
          <w:szCs w:val="22"/>
          <w:rtl/>
          <w:lang w:eastAsia="ar" w:bidi="ar-MA"/>
        </w:rPr>
        <w:t xml:space="preserve">) سنوات بعد الانتهاء من الوثيقة </w:t>
      </w:r>
      <w:r w:rsidR="03EF36A9" w:rsidRPr="71CB52F6">
        <w:rPr>
          <w:rFonts w:asciiTheme="minorHAnsi" w:hAnsiTheme="minorHAnsi" w:cstheme="minorBidi"/>
          <w:sz w:val="22"/>
          <w:szCs w:val="22"/>
          <w:rtl/>
          <w:lang w:eastAsia="ar" w:bidi="ar-MA"/>
        </w:rPr>
        <w:t>البرامجية</w:t>
      </w:r>
      <w:r w:rsidRPr="71CB52F6">
        <w:rPr>
          <w:rFonts w:asciiTheme="minorHAnsi" w:hAnsiTheme="minorHAnsi" w:cstheme="minorBidi"/>
          <w:sz w:val="22"/>
          <w:szCs w:val="22"/>
          <w:rtl/>
          <w:lang w:eastAsia="ar" w:bidi="ar-MA"/>
        </w:rPr>
        <w:t xml:space="preserve"> الأخيرة أو بعد إنهاء هذا الاتفاق، أيُّهما يحدث لاحقاً.</w:t>
      </w:r>
    </w:p>
    <w:p w14:paraId="4EE7D941" w14:textId="77777777" w:rsidR="00033E22" w:rsidRPr="00861369" w:rsidRDefault="00033E22" w:rsidP="00811851">
      <w:pPr>
        <w:bidi/>
        <w:jc w:val="both"/>
        <w:rPr>
          <w:rFonts w:asciiTheme="minorHAnsi" w:hAnsiTheme="minorHAnsi" w:cstheme="minorHAnsi"/>
          <w:b/>
          <w:sz w:val="22"/>
          <w:szCs w:val="22"/>
        </w:rPr>
      </w:pPr>
    </w:p>
    <w:p w14:paraId="5451806C" w14:textId="77777777" w:rsidR="004E08C4" w:rsidRPr="00861369" w:rsidRDefault="007A6BAB" w:rsidP="00C75C5D">
      <w:pPr>
        <w:pStyle w:val="ListParagraph"/>
        <w:numPr>
          <w:ilvl w:val="0"/>
          <w:numId w:val="16"/>
        </w:numPr>
        <w:bidi/>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tl/>
          <w:lang w:eastAsia="ar" w:bidi="ar-MA"/>
        </w:rPr>
        <w:t>متطلبات الإبلاغ</w:t>
      </w:r>
    </w:p>
    <w:p w14:paraId="55B890F1" w14:textId="77777777" w:rsidR="009302DB" w:rsidRPr="00861369" w:rsidRDefault="009302DB" w:rsidP="00811851">
      <w:pPr>
        <w:bidi/>
        <w:jc w:val="both"/>
        <w:rPr>
          <w:rFonts w:asciiTheme="minorHAnsi" w:hAnsiTheme="minorHAnsi" w:cstheme="minorHAnsi"/>
          <w:sz w:val="22"/>
          <w:szCs w:val="22"/>
        </w:rPr>
      </w:pPr>
    </w:p>
    <w:p w14:paraId="249D41FF" w14:textId="40E1ADFA" w:rsidR="00D92F67" w:rsidRPr="00861369" w:rsidRDefault="446158E4" w:rsidP="71CB52F6">
      <w:pPr>
        <w:bidi/>
        <w:ind w:left="720" w:hanging="720"/>
        <w:jc w:val="both"/>
        <w:rPr>
          <w:rFonts w:asciiTheme="minorHAnsi" w:hAnsiTheme="minorHAnsi" w:cstheme="minorBidi"/>
          <w:sz w:val="22"/>
          <w:szCs w:val="22"/>
        </w:rPr>
      </w:pPr>
      <w:r w:rsidRPr="71CB52F6">
        <w:rPr>
          <w:rFonts w:asciiTheme="minorHAnsi" w:hAnsiTheme="minorHAnsi" w:cstheme="minorBidi"/>
          <w:sz w:val="22"/>
          <w:szCs w:val="22"/>
          <w:lang w:eastAsia="ar" w:bidi="ar-MA"/>
        </w:rPr>
        <w:t>10-1</w:t>
      </w:r>
      <w:r w:rsidR="00483E2B">
        <w:tab/>
      </w:r>
      <w:r w:rsidRPr="71CB52F6">
        <w:rPr>
          <w:rFonts w:asciiTheme="minorHAnsi" w:hAnsiTheme="minorHAnsi" w:cstheme="minorBidi"/>
          <w:sz w:val="22"/>
          <w:szCs w:val="22"/>
          <w:rtl/>
          <w:lang w:eastAsia="ar" w:bidi="ar-MA"/>
        </w:rPr>
        <w:t xml:space="preserve">سيقدم الشريك </w:t>
      </w:r>
      <w:r w:rsidR="0028C03C" w:rsidRPr="71CB52F6">
        <w:rPr>
          <w:rFonts w:asciiTheme="minorHAnsi" w:hAnsiTheme="minorHAnsi" w:cstheme="minorBidi"/>
          <w:sz w:val="22"/>
          <w:szCs w:val="22"/>
          <w:rtl/>
          <w:lang w:eastAsia="ar" w:bidi="ar-MA"/>
        </w:rPr>
        <w:t xml:space="preserve">التقارير التالية </w:t>
      </w:r>
      <w:r w:rsidRPr="71CB52F6">
        <w:rPr>
          <w:rFonts w:asciiTheme="minorHAnsi" w:hAnsiTheme="minorHAnsi" w:cstheme="minorBidi"/>
          <w:sz w:val="22"/>
          <w:szCs w:val="22"/>
          <w:rtl/>
          <w:lang w:eastAsia="ar" w:bidi="ar-MA"/>
        </w:rPr>
        <w:t xml:space="preserve"> ل</w:t>
      </w:r>
      <w:r w:rsidR="3CD26FE6" w:rsidRPr="71CB52F6">
        <w:rPr>
          <w:rFonts w:asciiTheme="minorHAnsi" w:hAnsiTheme="minorHAnsi" w:cstheme="minorBidi"/>
          <w:sz w:val="22"/>
          <w:szCs w:val="22"/>
          <w:rtl/>
          <w:lang w:eastAsia="ar" w:bidi="ar-MA"/>
        </w:rPr>
        <w:t>ل</w:t>
      </w:r>
      <w:r w:rsidRPr="71CB52F6">
        <w:rPr>
          <w:rFonts w:asciiTheme="minorHAnsi" w:hAnsiTheme="minorHAnsi" w:cstheme="minorBidi"/>
          <w:sz w:val="22"/>
          <w:szCs w:val="22"/>
          <w:rtl/>
          <w:lang w:eastAsia="ar" w:bidi="ar-MA"/>
        </w:rPr>
        <w:t xml:space="preserve">يونيسف  </w:t>
      </w:r>
      <w:r w:rsidR="46E93D88" w:rsidRPr="71CB52F6">
        <w:rPr>
          <w:rFonts w:asciiTheme="minorHAnsi" w:hAnsiTheme="minorHAnsi" w:cstheme="minorBidi"/>
          <w:sz w:val="22"/>
          <w:szCs w:val="22"/>
          <w:rtl/>
          <w:lang w:eastAsia="ar" w:bidi="ar-MA"/>
        </w:rPr>
        <w:t xml:space="preserve">وفقا لما هو مبين </w:t>
      </w:r>
      <w:r w:rsidRPr="71CB52F6">
        <w:rPr>
          <w:rFonts w:asciiTheme="minorHAnsi" w:hAnsiTheme="minorHAnsi" w:cstheme="minorBidi"/>
          <w:sz w:val="22"/>
          <w:szCs w:val="22"/>
          <w:rtl/>
          <w:lang w:eastAsia="ar" w:bidi="ar-MA"/>
        </w:rPr>
        <w:t xml:space="preserve">أدناه في هذا القسم. وسوف تقدَّم التقارير المفصلة، إن أمكن، باللغة الإنجليزية أو الفرنسية أو الإسبانية.  </w:t>
      </w:r>
    </w:p>
    <w:p w14:paraId="3FF9A250" w14:textId="77777777" w:rsidR="00D92F67" w:rsidRPr="00861369" w:rsidRDefault="00D92F67" w:rsidP="00811851">
      <w:pPr>
        <w:bidi/>
        <w:jc w:val="both"/>
        <w:rPr>
          <w:rFonts w:asciiTheme="minorHAnsi" w:hAnsiTheme="minorHAnsi" w:cstheme="minorHAnsi"/>
          <w:sz w:val="22"/>
          <w:szCs w:val="22"/>
        </w:rPr>
      </w:pPr>
    </w:p>
    <w:p w14:paraId="66D4A642" w14:textId="77777777" w:rsidR="009302DB" w:rsidRPr="00861369" w:rsidRDefault="00D92F67" w:rsidP="00811851">
      <w:pPr>
        <w:autoSpaceDE w:val="0"/>
        <w:autoSpaceDN w:val="0"/>
        <w:bidi/>
        <w:adjustRightInd w:val="0"/>
        <w:ind w:left="720" w:hanging="720"/>
        <w:jc w:val="both"/>
        <w:rPr>
          <w:rFonts w:asciiTheme="minorHAnsi" w:hAnsiTheme="minorHAnsi" w:cstheme="minorHAnsi"/>
          <w:b/>
          <w:sz w:val="22"/>
          <w:szCs w:val="22"/>
        </w:rPr>
      </w:pPr>
      <w:r w:rsidRPr="00861369">
        <w:rPr>
          <w:rFonts w:asciiTheme="minorHAnsi" w:hAnsiTheme="minorHAnsi" w:cstheme="minorHAnsi"/>
          <w:b/>
          <w:bCs/>
          <w:sz w:val="22"/>
          <w:szCs w:val="22"/>
          <w:rtl/>
          <w:lang w:eastAsia="ar" w:bidi="ar-MA"/>
        </w:rPr>
        <w:t>الإبلاغ المالي</w:t>
      </w:r>
    </w:p>
    <w:p w14:paraId="06FB31F5" w14:textId="77777777" w:rsidR="009302DB" w:rsidRPr="00861369" w:rsidRDefault="009302DB" w:rsidP="00811851">
      <w:pPr>
        <w:autoSpaceDE w:val="0"/>
        <w:autoSpaceDN w:val="0"/>
        <w:bidi/>
        <w:adjustRightInd w:val="0"/>
        <w:jc w:val="both"/>
        <w:rPr>
          <w:rFonts w:asciiTheme="minorHAnsi" w:hAnsiTheme="minorHAnsi" w:cstheme="minorHAnsi"/>
          <w:sz w:val="22"/>
          <w:szCs w:val="22"/>
        </w:rPr>
      </w:pPr>
    </w:p>
    <w:p w14:paraId="6DB840C5" w14:textId="77777777" w:rsidR="00483E2B" w:rsidRPr="00861369" w:rsidRDefault="00483E2B" w:rsidP="00483E2B">
      <w:pPr>
        <w:autoSpaceDE w:val="0"/>
        <w:autoSpaceDN w:val="0"/>
        <w:bidi/>
        <w:adjustRightInd w:val="0"/>
        <w:jc w:val="both"/>
        <w:rPr>
          <w:rFonts w:asciiTheme="minorHAnsi" w:hAnsiTheme="minorHAnsi" w:cstheme="minorHAnsi"/>
          <w:sz w:val="22"/>
          <w:szCs w:val="22"/>
          <w:u w:val="single"/>
        </w:rPr>
      </w:pPr>
      <w:r w:rsidRPr="00861369">
        <w:rPr>
          <w:rFonts w:asciiTheme="minorHAnsi" w:hAnsiTheme="minorHAnsi" w:cstheme="minorHAnsi"/>
          <w:sz w:val="22"/>
          <w:szCs w:val="22"/>
          <w:rtl/>
          <w:lang w:eastAsia="ar" w:bidi="ar-MA"/>
        </w:rPr>
        <w:t>10-2</w:t>
      </w:r>
      <w:r w:rsidRPr="00861369">
        <w:rPr>
          <w:rFonts w:asciiTheme="minorHAnsi" w:hAnsiTheme="minorHAnsi" w:cstheme="minorHAnsi"/>
          <w:sz w:val="22"/>
          <w:szCs w:val="22"/>
          <w:rtl/>
          <w:lang w:eastAsia="ar" w:bidi="ar-MA"/>
        </w:rPr>
        <w:tab/>
      </w:r>
      <w:r w:rsidRPr="00861369">
        <w:rPr>
          <w:rFonts w:asciiTheme="minorHAnsi" w:hAnsiTheme="minorHAnsi" w:cstheme="minorHAnsi"/>
          <w:sz w:val="22"/>
          <w:szCs w:val="22"/>
          <w:u w:val="single"/>
          <w:rtl/>
          <w:lang w:eastAsia="ar" w:bidi="ar-MA"/>
        </w:rPr>
        <w:t>الإبلاغ المالي باستخدام استمارة الإذن بالصرف وشهادة الإنفاق:</w:t>
      </w:r>
    </w:p>
    <w:p w14:paraId="5099AB51" w14:textId="77777777" w:rsidR="00483E2B" w:rsidRPr="00861369" w:rsidRDefault="00483E2B" w:rsidP="00483E2B">
      <w:pPr>
        <w:autoSpaceDE w:val="0"/>
        <w:autoSpaceDN w:val="0"/>
        <w:bidi/>
        <w:adjustRightInd w:val="0"/>
        <w:jc w:val="both"/>
        <w:rPr>
          <w:rFonts w:asciiTheme="minorHAnsi" w:hAnsiTheme="minorHAnsi" w:cstheme="minorHAnsi"/>
          <w:sz w:val="22"/>
          <w:szCs w:val="22"/>
        </w:rPr>
      </w:pPr>
    </w:p>
    <w:p w14:paraId="324E360B" w14:textId="295973DA" w:rsidR="00483E2B" w:rsidRPr="00861369" w:rsidRDefault="62917375" w:rsidP="71CB52F6">
      <w:pPr>
        <w:pStyle w:val="ListParagraph"/>
        <w:numPr>
          <w:ilvl w:val="0"/>
          <w:numId w:val="20"/>
        </w:numPr>
        <w:autoSpaceDE w:val="0"/>
        <w:autoSpaceDN w:val="0"/>
        <w:bidi/>
        <w:adjustRightInd w:val="0"/>
        <w:jc w:val="both"/>
        <w:rPr>
          <w:rFonts w:asciiTheme="minorHAnsi" w:hAnsiTheme="minorHAnsi" w:cstheme="minorBidi"/>
          <w:sz w:val="22"/>
          <w:szCs w:val="22"/>
        </w:rPr>
      </w:pPr>
      <w:r w:rsidRPr="71CB52F6">
        <w:rPr>
          <w:rFonts w:asciiTheme="minorHAnsi" w:hAnsiTheme="minorHAnsi" w:cstheme="minorBidi"/>
          <w:sz w:val="22"/>
          <w:szCs w:val="22"/>
          <w:rtl/>
          <w:lang w:eastAsia="ar" w:bidi="ar-MA"/>
        </w:rPr>
        <w:t xml:space="preserve">في نهاية كل ربع سنة، وما لم يتم الاتفاق على خلاف ذلك </w:t>
      </w:r>
      <w:r w:rsidR="14ED5E01" w:rsidRPr="71CB52F6">
        <w:rPr>
          <w:rFonts w:asciiTheme="minorHAnsi" w:hAnsiTheme="minorHAnsi" w:cstheme="minorBidi"/>
          <w:sz w:val="22"/>
          <w:szCs w:val="22"/>
          <w:rtl/>
          <w:lang w:eastAsia="ar" w:bidi="ar-MA"/>
        </w:rPr>
        <w:t xml:space="preserve">كتابة </w:t>
      </w:r>
      <w:r w:rsidRPr="71CB52F6">
        <w:rPr>
          <w:rFonts w:asciiTheme="minorHAnsi" w:hAnsiTheme="minorHAnsi" w:cstheme="minorBidi"/>
          <w:sz w:val="22"/>
          <w:szCs w:val="22"/>
          <w:rtl/>
          <w:lang w:eastAsia="ar" w:bidi="ar-MA"/>
        </w:rPr>
        <w:t xml:space="preserve">بين </w:t>
      </w:r>
      <w:r w:rsidR="1ACFC243" w:rsidRPr="71CB52F6">
        <w:rPr>
          <w:rFonts w:asciiTheme="minorHAnsi" w:hAnsiTheme="minorHAnsi" w:cstheme="minorBidi"/>
          <w:sz w:val="22"/>
          <w:szCs w:val="22"/>
          <w:rtl/>
          <w:lang w:eastAsia="ar" w:bidi="ar-MA"/>
        </w:rPr>
        <w:t>الأطراف</w:t>
      </w:r>
      <w:r w:rsidR="6E842F05" w:rsidRPr="71CB52F6">
        <w:rPr>
          <w:rFonts w:asciiTheme="minorHAnsi" w:hAnsiTheme="minorHAnsi" w:cstheme="minorBidi"/>
          <w:sz w:val="22"/>
          <w:szCs w:val="22"/>
          <w:rtl/>
          <w:lang w:eastAsia="ar" w:bidi="ar-MA"/>
        </w:rPr>
        <w:t>،</w:t>
      </w:r>
      <w:r w:rsidR="1ACFC243" w:rsidRPr="71CB52F6">
        <w:rPr>
          <w:rFonts w:asciiTheme="minorHAnsi" w:hAnsiTheme="minorHAnsi" w:cstheme="minorBidi"/>
          <w:sz w:val="22"/>
          <w:szCs w:val="22"/>
          <w:rtl/>
          <w:lang w:eastAsia="ar" w:bidi="ar-MA"/>
        </w:rPr>
        <w:t xml:space="preserve"> </w:t>
      </w:r>
      <w:r w:rsidR="3F1404D3" w:rsidRPr="71CB52F6">
        <w:rPr>
          <w:rFonts w:asciiTheme="minorHAnsi" w:hAnsiTheme="minorHAnsi" w:cstheme="minorBidi"/>
          <w:sz w:val="22"/>
          <w:szCs w:val="22"/>
          <w:rtl/>
          <w:lang w:eastAsia="ar" w:bidi="ar-MA"/>
        </w:rPr>
        <w:t>يقدّم الشريك استمارات الإذن بالصرف وشهادة الإنفاق ، ، . وإذا لم يقدّم الشريك استمارة إذن بالصرف وشهادة إنفاق في غضون ستة (</w:t>
      </w:r>
      <w:r w:rsidR="3F1404D3" w:rsidRPr="71CB52F6">
        <w:rPr>
          <w:rFonts w:asciiTheme="minorHAnsi" w:hAnsiTheme="minorHAnsi" w:cstheme="minorBidi"/>
          <w:sz w:val="22"/>
          <w:szCs w:val="22"/>
          <w:lang w:eastAsia="ar" w:bidi="ar-MA"/>
        </w:rPr>
        <w:t>6</w:t>
      </w:r>
      <w:r w:rsidR="3F1404D3" w:rsidRPr="71CB52F6">
        <w:rPr>
          <w:rFonts w:asciiTheme="minorHAnsi" w:hAnsiTheme="minorHAnsi" w:cstheme="minorBidi"/>
          <w:sz w:val="22"/>
          <w:szCs w:val="22"/>
          <w:rtl/>
          <w:lang w:eastAsia="ar" w:bidi="ar-MA"/>
        </w:rPr>
        <w:t>) أشهر من انتهاء ربع السنة الأخير، فسوف تعلّق اليونيسف أي تحويلات نقدية إضافية إلى الشريك أو نيابةً عنه، ما لم يُتفق على خلاف ذلك.</w:t>
      </w:r>
    </w:p>
    <w:p w14:paraId="7D7C01E2" w14:textId="77777777" w:rsidR="00483E2B" w:rsidRPr="00861369" w:rsidRDefault="00483E2B" w:rsidP="00483E2B">
      <w:pPr>
        <w:pStyle w:val="ListParagraph"/>
        <w:autoSpaceDE w:val="0"/>
        <w:autoSpaceDN w:val="0"/>
        <w:bidi/>
        <w:adjustRightInd w:val="0"/>
        <w:ind w:left="1440"/>
        <w:jc w:val="both"/>
        <w:rPr>
          <w:rFonts w:asciiTheme="minorHAnsi" w:hAnsiTheme="minorHAnsi" w:cstheme="minorHAnsi"/>
          <w:sz w:val="22"/>
          <w:szCs w:val="22"/>
        </w:rPr>
      </w:pPr>
    </w:p>
    <w:p w14:paraId="19613CA8" w14:textId="67BE4BBC" w:rsidR="00483E2B" w:rsidRPr="00861369" w:rsidRDefault="6C24387E" w:rsidP="71CB52F6">
      <w:pPr>
        <w:pStyle w:val="ListParagraph"/>
        <w:numPr>
          <w:ilvl w:val="0"/>
          <w:numId w:val="20"/>
        </w:numPr>
        <w:autoSpaceDE w:val="0"/>
        <w:autoSpaceDN w:val="0"/>
        <w:bidi/>
        <w:adjustRightInd w:val="0"/>
        <w:jc w:val="both"/>
        <w:rPr>
          <w:rFonts w:asciiTheme="minorHAnsi" w:hAnsiTheme="minorHAnsi" w:cstheme="minorBidi"/>
          <w:sz w:val="22"/>
          <w:szCs w:val="22"/>
        </w:rPr>
      </w:pPr>
      <w:r w:rsidRPr="71CB52F6">
        <w:rPr>
          <w:rFonts w:asciiTheme="minorHAnsi" w:hAnsiTheme="minorHAnsi" w:cstheme="minorBidi"/>
          <w:sz w:val="22"/>
          <w:szCs w:val="22"/>
          <w:rtl/>
          <w:lang w:eastAsia="ar" w:bidi="ar-MA"/>
        </w:rPr>
        <w:t>ستقدَّم الاستمارة النهائية للإذن بالصرف وشهادة الإنفاق في موعدٍ أقصاه ثلاثين (</w:t>
      </w:r>
      <w:r w:rsidRPr="71CB52F6">
        <w:rPr>
          <w:rFonts w:asciiTheme="minorHAnsi" w:hAnsiTheme="minorHAnsi" w:cstheme="minorBidi"/>
          <w:sz w:val="22"/>
          <w:szCs w:val="22"/>
          <w:lang w:eastAsia="ar" w:bidi="ar-MA"/>
        </w:rPr>
        <w:t>30</w:t>
      </w:r>
      <w:r w:rsidRPr="71CB52F6">
        <w:rPr>
          <w:rFonts w:asciiTheme="minorHAnsi" w:hAnsiTheme="minorHAnsi" w:cstheme="minorBidi"/>
          <w:sz w:val="22"/>
          <w:szCs w:val="22"/>
          <w:rtl/>
          <w:lang w:eastAsia="ar" w:bidi="ar-MA"/>
        </w:rPr>
        <w:t xml:space="preserve">) يوماً تقويمياً بعد نهاية الوثيقة البرامجية. </w:t>
      </w:r>
    </w:p>
    <w:p w14:paraId="4260AEC1" w14:textId="77777777" w:rsidR="00483E2B" w:rsidRPr="00861369" w:rsidRDefault="00483E2B" w:rsidP="00483E2B">
      <w:pPr>
        <w:pStyle w:val="ListParagraph"/>
        <w:bidi/>
        <w:rPr>
          <w:rFonts w:asciiTheme="minorHAnsi" w:hAnsiTheme="minorHAnsi" w:cstheme="minorHAnsi"/>
          <w:sz w:val="22"/>
          <w:szCs w:val="22"/>
        </w:rPr>
      </w:pPr>
    </w:p>
    <w:p w14:paraId="121D0506" w14:textId="77777777" w:rsidR="009302DB" w:rsidRPr="00861369" w:rsidRDefault="000F1FA4" w:rsidP="00C75C5D">
      <w:pPr>
        <w:pStyle w:val="ListParagraph"/>
        <w:numPr>
          <w:ilvl w:val="0"/>
          <w:numId w:val="20"/>
        </w:numPr>
        <w:autoSpaceDE w:val="0"/>
        <w:autoSpaceDN w:val="0"/>
        <w:bidi/>
        <w:adjustRightInd w:val="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استمارة الإذن بالصرف وشهادة الإنفاق:</w:t>
      </w:r>
    </w:p>
    <w:p w14:paraId="7E5661A9" w14:textId="77777777" w:rsidR="009302DB" w:rsidRPr="00861369" w:rsidRDefault="009302DB" w:rsidP="00811851">
      <w:pPr>
        <w:autoSpaceDE w:val="0"/>
        <w:autoSpaceDN w:val="0"/>
        <w:bidi/>
        <w:adjustRightInd w:val="0"/>
        <w:jc w:val="both"/>
        <w:rPr>
          <w:rFonts w:asciiTheme="minorHAnsi" w:hAnsiTheme="minorHAnsi" w:cstheme="minorHAnsi"/>
          <w:sz w:val="22"/>
          <w:szCs w:val="22"/>
          <w:lang w:val="en-GB" w:eastAsia="en-GB"/>
        </w:rPr>
      </w:pPr>
    </w:p>
    <w:p w14:paraId="52ED9039" w14:textId="11BDF14A" w:rsidR="00913C24" w:rsidRPr="00861369" w:rsidRDefault="00350BA3"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rtl/>
          <w:lang w:eastAsia="ar" w:bidi="ar-MA"/>
        </w:rPr>
        <w:t>(1)</w:t>
      </w:r>
      <w:r w:rsidRPr="00861369">
        <w:rPr>
          <w:rFonts w:asciiTheme="minorHAnsi" w:hAnsiTheme="minorHAnsi" w:cstheme="minorHAnsi"/>
          <w:sz w:val="22"/>
          <w:szCs w:val="22"/>
          <w:rtl/>
          <w:lang w:eastAsia="ar" w:bidi="ar-MA"/>
        </w:rPr>
        <w:tab/>
      </w:r>
      <w:bookmarkStart w:id="1" w:name="_Hlk534624523"/>
      <w:r w:rsidRPr="00861369">
        <w:rPr>
          <w:rFonts w:asciiTheme="minorHAnsi" w:hAnsiTheme="minorHAnsi" w:cstheme="minorHAnsi"/>
          <w:sz w:val="22"/>
          <w:szCs w:val="22"/>
          <w:rtl/>
          <w:lang w:eastAsia="ar" w:bidi="ar-MA"/>
        </w:rPr>
        <w:t>لن تشمل سوى النفقات التي يمكن تحديدها والتحقق منها. و(عبارة "</w:t>
      </w:r>
      <w:r w:rsidRPr="00861369">
        <w:rPr>
          <w:rFonts w:asciiTheme="minorHAnsi" w:hAnsiTheme="minorHAnsi" w:cstheme="minorHAnsi"/>
          <w:sz w:val="22"/>
          <w:szCs w:val="22"/>
          <w:u w:val="single"/>
          <w:rtl/>
          <w:lang w:eastAsia="ar" w:bidi="ar-MA"/>
        </w:rPr>
        <w:t>يمكن تحديدها</w:t>
      </w:r>
      <w:r w:rsidRPr="00861369">
        <w:rPr>
          <w:rFonts w:asciiTheme="minorHAnsi" w:hAnsiTheme="minorHAnsi" w:cstheme="minorHAnsi"/>
          <w:sz w:val="22"/>
          <w:szCs w:val="22"/>
          <w:rtl/>
          <w:lang w:eastAsia="ar" w:bidi="ar-MA"/>
        </w:rPr>
        <w:t>" تعني أيضاً أنَّ النفقات مسجَّلة في النظام المحاسبي للشريك وأن النظام المحاسبي يبيّن المعاملات التي تمثل النفقات المُعلَنة لكل سطر في استمارة الإذن بالصرف وشهادة الإنفاق.   وعبارة "</w:t>
      </w:r>
      <w:r w:rsidRPr="00861369">
        <w:rPr>
          <w:rFonts w:asciiTheme="minorHAnsi" w:hAnsiTheme="minorHAnsi" w:cstheme="minorHAnsi"/>
          <w:sz w:val="22"/>
          <w:szCs w:val="22"/>
          <w:u w:val="single"/>
          <w:rtl/>
          <w:lang w:eastAsia="ar" w:bidi="ar-MA"/>
        </w:rPr>
        <w:t>يمكن التحقق منها</w:t>
      </w:r>
      <w:r w:rsidRPr="00861369">
        <w:rPr>
          <w:rFonts w:asciiTheme="minorHAnsi" w:hAnsiTheme="minorHAnsi" w:cstheme="minorHAnsi"/>
          <w:sz w:val="22"/>
          <w:szCs w:val="22"/>
          <w:rtl/>
          <w:lang w:eastAsia="ar" w:bidi="ar-MA"/>
        </w:rPr>
        <w:t xml:space="preserve">" تعني أيضاً أنَّه يمكن التأكُّد من صحة النفقات بالرجوع إلى السجلات الوارد بيانها في المادة التاسعة.) </w:t>
      </w:r>
      <w:bookmarkEnd w:id="1"/>
    </w:p>
    <w:p w14:paraId="7EC2B00C" w14:textId="77777777" w:rsidR="00D265CC" w:rsidRPr="00861369" w:rsidRDefault="00D265CC"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p>
    <w:p w14:paraId="0DE8B84B" w14:textId="76FE3D60" w:rsidR="00D265CC" w:rsidRPr="00861369" w:rsidRDefault="63AF0594" w:rsidP="71CB52F6">
      <w:pPr>
        <w:pStyle w:val="ColorfulShading-Accent31"/>
        <w:autoSpaceDE w:val="0"/>
        <w:autoSpaceDN w:val="0"/>
        <w:bidi/>
        <w:adjustRightInd w:val="0"/>
        <w:ind w:left="1440" w:firstLine="720"/>
        <w:jc w:val="both"/>
        <w:rPr>
          <w:rFonts w:asciiTheme="minorHAnsi" w:hAnsiTheme="minorHAnsi" w:cstheme="minorBidi"/>
          <w:sz w:val="22"/>
          <w:szCs w:val="22"/>
          <w:lang w:val="en-GB" w:eastAsia="en-GB"/>
        </w:rPr>
      </w:pPr>
      <w:r w:rsidRPr="71CB52F6">
        <w:rPr>
          <w:rFonts w:asciiTheme="minorHAnsi" w:hAnsiTheme="minorHAnsi" w:cstheme="minorBidi"/>
          <w:sz w:val="22"/>
          <w:szCs w:val="22"/>
          <w:rtl/>
          <w:lang w:eastAsia="ar" w:bidi="ar-MA"/>
        </w:rPr>
        <w:t>(</w:t>
      </w:r>
      <w:r w:rsidRPr="71CB52F6">
        <w:rPr>
          <w:rFonts w:asciiTheme="minorHAnsi" w:hAnsiTheme="minorHAnsi" w:cstheme="minorBidi"/>
          <w:sz w:val="22"/>
          <w:szCs w:val="22"/>
          <w:lang w:eastAsia="ar" w:bidi="ar-MA"/>
        </w:rPr>
        <w:t>2</w:t>
      </w:r>
      <w:r w:rsidRPr="71CB52F6">
        <w:rPr>
          <w:rFonts w:asciiTheme="minorHAnsi" w:hAnsiTheme="minorHAnsi" w:cstheme="minorBidi"/>
          <w:sz w:val="22"/>
          <w:szCs w:val="22"/>
          <w:rtl/>
          <w:lang w:eastAsia="ar" w:bidi="ar-MA"/>
        </w:rPr>
        <w:t>)</w:t>
      </w:r>
      <w:r w:rsidR="00D265CC">
        <w:tab/>
      </w:r>
      <w:r w:rsidR="52A330A3" w:rsidRPr="71CB52F6">
        <w:rPr>
          <w:rFonts w:asciiTheme="minorHAnsi" w:hAnsiTheme="minorHAnsi" w:cstheme="minorBidi"/>
          <w:sz w:val="22"/>
          <w:szCs w:val="22"/>
          <w:rtl/>
          <w:lang w:eastAsia="ar" w:bidi="ar-MA"/>
        </w:rPr>
        <w:t xml:space="preserve"> </w:t>
      </w:r>
      <w:r w:rsidR="3E14B52D" w:rsidRPr="71CB52F6">
        <w:rPr>
          <w:rFonts w:asciiTheme="minorHAnsi" w:hAnsiTheme="minorHAnsi" w:cstheme="minorBidi"/>
          <w:sz w:val="22"/>
          <w:szCs w:val="22"/>
          <w:rtl/>
          <w:lang w:eastAsia="ar" w:bidi="ar-MA"/>
        </w:rPr>
        <w:t xml:space="preserve">ستشمل فقط </w:t>
      </w:r>
      <w:r w:rsidRPr="71CB52F6">
        <w:rPr>
          <w:rFonts w:asciiTheme="minorHAnsi" w:hAnsiTheme="minorHAnsi" w:cstheme="minorBidi"/>
          <w:sz w:val="22"/>
          <w:szCs w:val="22"/>
          <w:rtl/>
          <w:lang w:eastAsia="ar" w:bidi="ar-MA"/>
        </w:rPr>
        <w:t xml:space="preserve"> النفقات التي تُعزى مباشرةً إلى تنفيذ الأنشطة الواردة في الوثيقة البرامجية؛</w:t>
      </w:r>
    </w:p>
    <w:p w14:paraId="33F2D982" w14:textId="77777777" w:rsidR="00D265CC" w:rsidRPr="00861369" w:rsidRDefault="00D265CC"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p>
    <w:p w14:paraId="068F15EA" w14:textId="12857EF8" w:rsidR="00D265CC" w:rsidRPr="00861369" w:rsidRDefault="63AF0594" w:rsidP="71CB52F6">
      <w:pPr>
        <w:pStyle w:val="ColorfulShading-Accent31"/>
        <w:autoSpaceDE w:val="0"/>
        <w:autoSpaceDN w:val="0"/>
        <w:bidi/>
        <w:adjustRightInd w:val="0"/>
        <w:ind w:left="1440" w:firstLine="720"/>
        <w:jc w:val="both"/>
        <w:rPr>
          <w:rFonts w:asciiTheme="minorHAnsi" w:hAnsiTheme="minorHAnsi" w:cstheme="minorBidi"/>
          <w:sz w:val="22"/>
          <w:szCs w:val="22"/>
          <w:lang w:val="en-GB" w:eastAsia="en-GB"/>
        </w:rPr>
      </w:pPr>
      <w:r w:rsidRPr="71CB52F6">
        <w:rPr>
          <w:rFonts w:asciiTheme="minorHAnsi" w:hAnsiTheme="minorHAnsi" w:cstheme="minorBidi"/>
          <w:sz w:val="22"/>
          <w:szCs w:val="22"/>
          <w:rtl/>
          <w:lang w:eastAsia="ar" w:bidi="ar-MA"/>
        </w:rPr>
        <w:t>(</w:t>
      </w:r>
      <w:r w:rsidRPr="71CB52F6">
        <w:rPr>
          <w:rFonts w:asciiTheme="minorHAnsi" w:hAnsiTheme="minorHAnsi" w:cstheme="minorBidi"/>
          <w:sz w:val="22"/>
          <w:szCs w:val="22"/>
          <w:lang w:eastAsia="ar" w:bidi="ar-MA"/>
        </w:rPr>
        <w:t>3</w:t>
      </w:r>
      <w:r w:rsidRPr="71CB52F6">
        <w:rPr>
          <w:rFonts w:asciiTheme="minorHAnsi" w:hAnsiTheme="minorHAnsi" w:cstheme="minorBidi"/>
          <w:sz w:val="22"/>
          <w:szCs w:val="22"/>
          <w:rtl/>
          <w:lang w:eastAsia="ar" w:bidi="ar-MA"/>
        </w:rPr>
        <w:t>)</w:t>
      </w:r>
      <w:r w:rsidR="00D265CC">
        <w:tab/>
      </w:r>
      <w:r w:rsidR="28364F08" w:rsidRPr="71CB52F6">
        <w:rPr>
          <w:rFonts w:asciiTheme="minorHAnsi" w:hAnsiTheme="minorHAnsi" w:cstheme="minorBidi"/>
          <w:sz w:val="22"/>
          <w:szCs w:val="22"/>
          <w:rtl/>
          <w:lang w:eastAsia="ar" w:bidi="ar-MA"/>
        </w:rPr>
        <w:t xml:space="preserve"> ستشمل فقط </w:t>
      </w:r>
      <w:r w:rsidRPr="71CB52F6">
        <w:rPr>
          <w:rFonts w:asciiTheme="minorHAnsi" w:hAnsiTheme="minorHAnsi" w:cstheme="minorBidi"/>
          <w:sz w:val="22"/>
          <w:szCs w:val="22"/>
          <w:rtl/>
          <w:lang w:eastAsia="ar" w:bidi="ar-MA"/>
        </w:rPr>
        <w:t xml:space="preserve"> النفقات التي تكبدها وتحملها الشريك بالفعل؛</w:t>
      </w:r>
    </w:p>
    <w:p w14:paraId="3A4862A3" w14:textId="77777777" w:rsidR="00913C24" w:rsidRPr="00861369" w:rsidRDefault="00913C24" w:rsidP="00811851">
      <w:pPr>
        <w:pStyle w:val="ColorfulShading-Accent31"/>
        <w:autoSpaceDE w:val="0"/>
        <w:autoSpaceDN w:val="0"/>
        <w:bidi/>
        <w:adjustRightInd w:val="0"/>
        <w:ind w:firstLine="720"/>
        <w:jc w:val="both"/>
        <w:rPr>
          <w:rFonts w:asciiTheme="minorHAnsi" w:hAnsiTheme="minorHAnsi" w:cstheme="minorHAnsi"/>
          <w:sz w:val="22"/>
          <w:szCs w:val="22"/>
          <w:lang w:val="en-GB" w:eastAsia="en-GB"/>
        </w:rPr>
      </w:pPr>
    </w:p>
    <w:p w14:paraId="05FCDCA3" w14:textId="7055A36D" w:rsidR="00913C24" w:rsidRPr="00861369" w:rsidRDefault="00EC5C9F"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rtl/>
          <w:lang w:eastAsia="ar" w:bidi="ar-MA"/>
        </w:rPr>
        <w:t>(4)</w:t>
      </w:r>
      <w:r w:rsidRPr="00861369">
        <w:rPr>
          <w:rFonts w:asciiTheme="minorHAnsi" w:hAnsiTheme="minorHAnsi" w:cstheme="minorHAnsi"/>
          <w:sz w:val="22"/>
          <w:szCs w:val="22"/>
          <w:rtl/>
          <w:lang w:eastAsia="ar" w:bidi="ar-MA"/>
        </w:rPr>
        <w:tab/>
        <w:t>لن تشمل أي نفقات غير مؤهلة للتحويل النقدي ("</w:t>
      </w:r>
      <w:r w:rsidRPr="00861369">
        <w:rPr>
          <w:rFonts w:asciiTheme="minorHAnsi" w:hAnsiTheme="minorHAnsi" w:cstheme="minorHAnsi"/>
          <w:sz w:val="22"/>
          <w:szCs w:val="22"/>
          <w:u w:val="single"/>
          <w:rtl/>
          <w:lang w:eastAsia="ar" w:bidi="ar-MA"/>
        </w:rPr>
        <w:t>النفقات غير المؤهلة</w:t>
      </w:r>
      <w:r w:rsidRPr="00861369">
        <w:rPr>
          <w:rFonts w:asciiTheme="minorHAnsi" w:hAnsiTheme="minorHAnsi" w:cstheme="minorHAnsi"/>
          <w:sz w:val="22"/>
          <w:szCs w:val="22"/>
          <w:rtl/>
          <w:lang w:eastAsia="ar" w:bidi="ar-MA"/>
        </w:rPr>
        <w:t>")، كما هو منصوص عليه في الفقرة الفرعية 10-2(هـ) من هذه المادة أدناه)؛</w:t>
      </w:r>
    </w:p>
    <w:p w14:paraId="50A90F63" w14:textId="77777777" w:rsidR="00913C24" w:rsidRPr="00861369" w:rsidRDefault="00913C24" w:rsidP="00811851">
      <w:pPr>
        <w:pStyle w:val="ColorfulShading-Accent31"/>
        <w:autoSpaceDE w:val="0"/>
        <w:autoSpaceDN w:val="0"/>
        <w:bidi/>
        <w:adjustRightInd w:val="0"/>
        <w:ind w:left="1440"/>
        <w:jc w:val="both"/>
        <w:rPr>
          <w:rFonts w:asciiTheme="minorHAnsi" w:hAnsiTheme="minorHAnsi" w:cstheme="minorHAnsi"/>
          <w:sz w:val="22"/>
          <w:szCs w:val="22"/>
          <w:lang w:val="en-GB" w:eastAsia="en-GB"/>
        </w:rPr>
      </w:pPr>
    </w:p>
    <w:p w14:paraId="00C02F52" w14:textId="77777777" w:rsidR="00350BA3" w:rsidRPr="00861369" w:rsidRDefault="00EC5C9F"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rtl/>
          <w:lang w:eastAsia="ar" w:bidi="ar-MA"/>
        </w:rPr>
        <w:t>(5)</w:t>
      </w:r>
      <w:r w:rsidRPr="00861369">
        <w:rPr>
          <w:rFonts w:asciiTheme="minorHAnsi" w:hAnsiTheme="minorHAnsi" w:cstheme="minorHAnsi"/>
          <w:sz w:val="22"/>
          <w:szCs w:val="22"/>
          <w:rtl/>
          <w:lang w:eastAsia="ar" w:bidi="ar-MA"/>
        </w:rPr>
        <w:tab/>
        <w:t>ستشمل المبلغ المتبقي من أي أموال غير منفقة متبقية من أي أقساط تحويل نقدي سابقة؛ و</w:t>
      </w:r>
    </w:p>
    <w:p w14:paraId="67E414E9" w14:textId="77777777" w:rsidR="007A78DA" w:rsidRPr="00861369" w:rsidRDefault="007A78DA"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p>
    <w:p w14:paraId="34030A5C" w14:textId="77777777" w:rsidR="007A78DA" w:rsidRPr="00861369" w:rsidRDefault="007A78DA" w:rsidP="00811851">
      <w:pPr>
        <w:pStyle w:val="ColorfulShading-Accent31"/>
        <w:autoSpaceDE w:val="0"/>
        <w:autoSpaceDN w:val="0"/>
        <w:bidi/>
        <w:adjustRightInd w:val="0"/>
        <w:ind w:left="1440" w:firstLine="72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(6)</w:t>
      </w:r>
      <w:r w:rsidRPr="00861369">
        <w:rPr>
          <w:rFonts w:asciiTheme="minorHAnsi" w:hAnsiTheme="minorHAnsi" w:cstheme="minorHAnsi"/>
          <w:sz w:val="22"/>
          <w:szCs w:val="22"/>
          <w:rtl/>
          <w:lang w:eastAsia="ar" w:bidi="ar-MA"/>
        </w:rPr>
        <w:tab/>
        <w:t>ستشمل أي مبالغ مستردَّة أو تسويات يتلقاها الشريك مقابل أي أقساط تحويل نقدي سابقة.</w:t>
      </w:r>
    </w:p>
    <w:p w14:paraId="73B136F2" w14:textId="77777777" w:rsidR="00350BA3" w:rsidRPr="00861369" w:rsidRDefault="00350BA3" w:rsidP="00811851">
      <w:pPr>
        <w:pStyle w:val="ColorfulShading-Accent31"/>
        <w:autoSpaceDE w:val="0"/>
        <w:autoSpaceDN w:val="0"/>
        <w:bidi/>
        <w:adjustRightInd w:val="0"/>
        <w:ind w:left="0"/>
        <w:jc w:val="both"/>
        <w:rPr>
          <w:rFonts w:asciiTheme="minorHAnsi" w:hAnsiTheme="minorHAnsi" w:cstheme="minorHAnsi"/>
          <w:color w:val="000000"/>
          <w:sz w:val="22"/>
          <w:szCs w:val="22"/>
        </w:rPr>
      </w:pPr>
    </w:p>
    <w:p w14:paraId="7095E5B6" w14:textId="63CA5DD1" w:rsidR="00DA5C52" w:rsidRPr="00861369" w:rsidRDefault="00E1004C" w:rsidP="00AA402D">
      <w:pPr>
        <w:pStyle w:val="ColorfulShading-Accent31"/>
        <w:autoSpaceDE w:val="0"/>
        <w:autoSpaceDN w:val="0"/>
        <w:bidi/>
        <w:adjustRightInd w:val="0"/>
        <w:jc w:val="both"/>
        <w:rPr>
          <w:rFonts w:asciiTheme="minorHAnsi" w:hAnsiTheme="minorHAnsi" w:cstheme="minorHAnsi"/>
          <w:sz w:val="22"/>
          <w:szCs w:val="22"/>
        </w:rPr>
      </w:pPr>
      <w:r w:rsidRPr="00861369">
        <w:rPr>
          <w:rFonts w:asciiTheme="minorHAnsi" w:hAnsiTheme="minorHAnsi" w:cstheme="minorHAnsi"/>
          <w:color w:val="000000"/>
          <w:sz w:val="22"/>
          <w:szCs w:val="22"/>
          <w:rtl/>
          <w:lang w:eastAsia="ar" w:bidi="ar-MA"/>
        </w:rPr>
        <w:lastRenderedPageBreak/>
        <w:t>(</w:t>
      </w:r>
      <w:r w:rsidR="005301DC">
        <w:rPr>
          <w:rFonts w:asciiTheme="minorHAnsi" w:hAnsiTheme="minorHAnsi" w:cstheme="minorHAnsi" w:hint="cs"/>
          <w:color w:val="000000"/>
          <w:sz w:val="22"/>
          <w:szCs w:val="22"/>
          <w:rtl/>
          <w:lang w:eastAsia="ar" w:bidi="ar-MA"/>
        </w:rPr>
        <w:t>d</w:t>
      </w:r>
      <w:r w:rsidRPr="00861369">
        <w:rPr>
          <w:rFonts w:asciiTheme="minorHAnsi" w:hAnsiTheme="minorHAnsi" w:cstheme="minorHAnsi"/>
          <w:color w:val="000000"/>
          <w:sz w:val="22"/>
          <w:szCs w:val="22"/>
          <w:rtl/>
          <w:lang w:eastAsia="ar" w:bidi="ar-MA"/>
        </w:rPr>
        <w:t>)</w:t>
      </w:r>
      <w:r w:rsidRPr="00861369">
        <w:rPr>
          <w:rFonts w:asciiTheme="minorHAnsi" w:hAnsiTheme="minorHAnsi" w:cstheme="minorHAnsi"/>
          <w:color w:val="000000"/>
          <w:sz w:val="22"/>
          <w:szCs w:val="22"/>
          <w:rtl/>
          <w:lang w:eastAsia="ar" w:bidi="ar-MA"/>
        </w:rPr>
        <w:tab/>
        <w:t>ستطَّلع اليونيسف، عند الطلب، على جميع الوثائق والسجلات التي تدعم أو تُعتبر بأنها تدعم المعلومات الواردة في استمارة الإذن بالصرف وشهادة الإنفاق.</w:t>
      </w:r>
    </w:p>
    <w:p w14:paraId="419A6470" w14:textId="77777777" w:rsidR="00DA5C52" w:rsidRPr="00861369" w:rsidRDefault="00DA5C52" w:rsidP="00811851">
      <w:pPr>
        <w:pStyle w:val="ColorfulShading-Accent31"/>
        <w:bidi/>
        <w:ind w:left="0"/>
        <w:jc w:val="both"/>
        <w:rPr>
          <w:rFonts w:asciiTheme="minorHAnsi" w:hAnsiTheme="minorHAnsi" w:cstheme="minorHAnsi"/>
          <w:sz w:val="22"/>
          <w:szCs w:val="22"/>
          <w:lang w:eastAsia="en-GB"/>
        </w:rPr>
      </w:pPr>
    </w:p>
    <w:p w14:paraId="5B0BF720" w14:textId="77777777" w:rsidR="00624266" w:rsidRPr="00861369" w:rsidRDefault="00E21249" w:rsidP="00811851">
      <w:pPr>
        <w:pStyle w:val="ColorfulShading-Accent31"/>
        <w:bidi/>
        <w:ind w:left="0" w:firstLine="720"/>
        <w:jc w:val="both"/>
        <w:rPr>
          <w:rFonts w:asciiTheme="minorHAnsi" w:hAnsiTheme="minorHAnsi" w:cstheme="minorHAnsi"/>
          <w:sz w:val="22"/>
          <w:szCs w:val="22"/>
          <w:u w:val="single"/>
          <w:lang w:val="en-GB" w:eastAsia="en-GB"/>
        </w:rPr>
      </w:pPr>
      <w:r w:rsidRPr="00861369">
        <w:rPr>
          <w:rFonts w:asciiTheme="minorHAnsi" w:hAnsiTheme="minorHAnsi" w:cstheme="minorHAnsi"/>
          <w:sz w:val="22"/>
          <w:szCs w:val="22"/>
          <w:u w:val="single"/>
          <w:rtl/>
          <w:lang w:eastAsia="ar" w:bidi="ar-MA"/>
        </w:rPr>
        <w:t>النفقات غير المؤهلة:</w:t>
      </w:r>
    </w:p>
    <w:p w14:paraId="751469AD" w14:textId="77777777" w:rsidR="00624266" w:rsidRPr="00861369" w:rsidRDefault="00624266" w:rsidP="00811851">
      <w:pPr>
        <w:pStyle w:val="ColorfulShading-Accent31"/>
        <w:bidi/>
        <w:ind w:left="0"/>
        <w:jc w:val="both"/>
        <w:rPr>
          <w:rFonts w:asciiTheme="minorHAnsi" w:hAnsiTheme="minorHAnsi" w:cstheme="minorHAnsi"/>
          <w:sz w:val="22"/>
          <w:szCs w:val="22"/>
          <w:lang w:val="en-GB" w:eastAsia="en-GB"/>
        </w:rPr>
      </w:pPr>
    </w:p>
    <w:p w14:paraId="2B2716FF" w14:textId="2DFC2B70" w:rsidR="00DA5C52" w:rsidRPr="00861369" w:rsidRDefault="00350BA3" w:rsidP="00325AA9">
      <w:pPr>
        <w:bidi/>
        <w:ind w:left="720"/>
        <w:jc w:val="both"/>
        <w:rPr>
          <w:rFonts w:asciiTheme="minorHAnsi" w:hAnsiTheme="minorHAnsi" w:cstheme="minorBidi"/>
          <w:sz w:val="22"/>
          <w:szCs w:val="22"/>
          <w:lang w:val="en-GB" w:eastAsia="en-GB"/>
        </w:rPr>
      </w:pPr>
      <w:r w:rsidRPr="00861369">
        <w:rPr>
          <w:rFonts w:asciiTheme="minorHAnsi" w:hAnsiTheme="minorHAnsi" w:cstheme="minorBidi"/>
          <w:sz w:val="22"/>
          <w:szCs w:val="22"/>
          <w:rtl/>
          <w:lang w:eastAsia="ar" w:bidi="ar-MA"/>
        </w:rPr>
        <w:t>(</w:t>
      </w:r>
      <w:r w:rsidR="005301DC">
        <w:rPr>
          <w:rFonts w:asciiTheme="minorHAnsi" w:hAnsiTheme="minorHAnsi" w:cstheme="minorBidi" w:hint="cs"/>
          <w:sz w:val="22"/>
          <w:szCs w:val="22"/>
          <w:rtl/>
          <w:lang w:eastAsia="ar" w:bidi="ar-MA"/>
        </w:rPr>
        <w:t>e</w:t>
      </w:r>
      <w:r w:rsidRPr="00861369">
        <w:rPr>
          <w:rFonts w:asciiTheme="minorHAnsi" w:hAnsiTheme="minorHAnsi" w:cstheme="minorBidi"/>
          <w:sz w:val="22"/>
          <w:szCs w:val="22"/>
          <w:rtl/>
          <w:lang w:eastAsia="ar" w:bidi="ar-MA"/>
        </w:rPr>
        <w:t>)</w:t>
      </w:r>
      <w:r w:rsidRPr="00861369">
        <w:rPr>
          <w:rFonts w:asciiTheme="minorHAnsi" w:hAnsiTheme="minorHAnsi" w:cstheme="minorBidi"/>
          <w:sz w:val="22"/>
          <w:szCs w:val="22"/>
          <w:rtl/>
          <w:lang w:eastAsia="ar" w:bidi="ar-MA"/>
        </w:rPr>
        <w:tab/>
      </w:r>
      <w:r w:rsidRPr="00861369">
        <w:rPr>
          <w:rFonts w:asciiTheme="minorHAnsi" w:hAnsiTheme="minorHAnsi" w:cstheme="minorBidi"/>
          <w:sz w:val="22"/>
          <w:szCs w:val="22"/>
          <w:rtl/>
          <w:lang w:eastAsia="ar" w:bidi="ar-MA"/>
        </w:rPr>
        <w:tab/>
        <w:t>في ما يلي النفقات غير المؤهلة (على النحو الذي تحدّده اليونيسف وفق تقديرها الحصري) وبالتالي لن تُدرج في استمارة الإذن بالصرف وشهادة الإنفاق:</w:t>
      </w:r>
    </w:p>
    <w:p w14:paraId="15AA05F0" w14:textId="2664A392" w:rsidR="00547E66" w:rsidRPr="00861369" w:rsidRDefault="36473FEC" w:rsidP="71CB52F6">
      <w:pPr>
        <w:pStyle w:val="ColorfulShading-Accent31"/>
        <w:autoSpaceDE w:val="0"/>
        <w:autoSpaceDN w:val="0"/>
        <w:bidi/>
        <w:adjustRightInd w:val="0"/>
        <w:ind w:left="1440" w:firstLine="720"/>
        <w:jc w:val="both"/>
        <w:rPr>
          <w:rFonts w:asciiTheme="minorHAnsi" w:hAnsiTheme="minorHAnsi" w:cstheme="minorBidi"/>
          <w:sz w:val="22"/>
          <w:szCs w:val="22"/>
          <w:lang w:val="en-GB" w:eastAsia="en-GB"/>
        </w:rPr>
      </w:pPr>
      <w:r w:rsidRPr="71CB52F6">
        <w:rPr>
          <w:rFonts w:asciiTheme="minorHAnsi" w:hAnsiTheme="minorHAnsi" w:cstheme="minorBidi"/>
          <w:sz w:val="22"/>
          <w:szCs w:val="22"/>
          <w:rtl/>
          <w:lang w:eastAsia="ar" w:bidi="ar-MA"/>
        </w:rPr>
        <w:t>(</w:t>
      </w:r>
      <w:r w:rsidRPr="71CB52F6">
        <w:rPr>
          <w:rFonts w:asciiTheme="minorHAnsi" w:hAnsiTheme="minorHAnsi" w:cstheme="minorBidi"/>
          <w:sz w:val="22"/>
          <w:szCs w:val="22"/>
          <w:lang w:eastAsia="ar" w:bidi="ar-MA"/>
        </w:rPr>
        <w:t>1</w:t>
      </w:r>
      <w:r w:rsidRPr="71CB52F6">
        <w:rPr>
          <w:rFonts w:asciiTheme="minorHAnsi" w:hAnsiTheme="minorHAnsi" w:cstheme="minorBidi"/>
          <w:sz w:val="22"/>
          <w:szCs w:val="22"/>
          <w:rtl/>
          <w:lang w:eastAsia="ar" w:bidi="ar-MA"/>
        </w:rPr>
        <w:t>)</w:t>
      </w:r>
      <w:r w:rsidR="00350BA3">
        <w:tab/>
      </w:r>
      <w:r w:rsidRPr="71CB52F6">
        <w:rPr>
          <w:rFonts w:asciiTheme="minorHAnsi" w:hAnsiTheme="minorHAnsi" w:cstheme="minorBidi"/>
          <w:sz w:val="22"/>
          <w:szCs w:val="22"/>
          <w:rtl/>
          <w:lang w:eastAsia="ar" w:bidi="ar-MA"/>
        </w:rPr>
        <w:t>النفقات غير المخصصة للأنشطة أو غير الضرورية لتنفيذ الأنشطة، والمُدرَجة في الوثيقة البرامجية؛</w:t>
      </w:r>
    </w:p>
    <w:p w14:paraId="36B27EBC" w14:textId="77777777" w:rsidR="00547E66" w:rsidRPr="00861369" w:rsidRDefault="00547E66"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p>
    <w:p w14:paraId="78B4D520" w14:textId="77777777" w:rsidR="00350BA3" w:rsidRPr="00861369" w:rsidRDefault="00547E66"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rtl/>
          <w:lang w:eastAsia="ar" w:bidi="ar-MA"/>
        </w:rPr>
        <w:t>(2)</w:t>
      </w:r>
      <w:r w:rsidRPr="00861369">
        <w:rPr>
          <w:rFonts w:asciiTheme="minorHAnsi" w:hAnsiTheme="minorHAnsi" w:cstheme="minorHAnsi"/>
          <w:sz w:val="22"/>
          <w:szCs w:val="22"/>
          <w:rtl/>
          <w:lang w:eastAsia="ar" w:bidi="ar-MA"/>
        </w:rPr>
        <w:tab/>
        <w:t>النفقات المخصَّصة لضريبة القيمة المضافة ("</w:t>
      </w:r>
      <w:r w:rsidRPr="00861369">
        <w:rPr>
          <w:rFonts w:asciiTheme="minorHAnsi" w:hAnsiTheme="minorHAnsi" w:cstheme="minorHAnsi"/>
          <w:sz w:val="22"/>
          <w:szCs w:val="22"/>
          <w:u w:val="single"/>
          <w:rtl/>
          <w:lang w:eastAsia="ar" w:bidi="ar-MA"/>
        </w:rPr>
        <w:t>ضريبة القيمة المضافة</w:t>
      </w:r>
      <w:r w:rsidRPr="00861369">
        <w:rPr>
          <w:rFonts w:asciiTheme="minorHAnsi" w:hAnsiTheme="minorHAnsi" w:cstheme="minorHAnsi"/>
          <w:sz w:val="22"/>
          <w:szCs w:val="22"/>
          <w:rtl/>
          <w:lang w:eastAsia="ar" w:bidi="ar-MA"/>
        </w:rPr>
        <w:t>") ما لم يستطِع الشريك أن يثبت لليونيسف إلى حدٍّ معقول أنَّه غير قادر على استرداد ضريبة القيمة المضافة؛</w:t>
      </w:r>
    </w:p>
    <w:p w14:paraId="4C611CDE" w14:textId="77777777" w:rsidR="00350BA3" w:rsidRPr="00861369" w:rsidRDefault="00350BA3" w:rsidP="00811851">
      <w:pPr>
        <w:pStyle w:val="ColorfulShading-Accent31"/>
        <w:autoSpaceDE w:val="0"/>
        <w:autoSpaceDN w:val="0"/>
        <w:bidi/>
        <w:adjustRightInd w:val="0"/>
        <w:ind w:left="2160" w:firstLine="720"/>
        <w:jc w:val="both"/>
        <w:rPr>
          <w:rFonts w:asciiTheme="minorHAnsi" w:hAnsiTheme="minorHAnsi" w:cstheme="minorHAnsi"/>
          <w:sz w:val="22"/>
          <w:szCs w:val="22"/>
          <w:lang w:val="en-GB" w:eastAsia="en-GB"/>
        </w:rPr>
      </w:pPr>
    </w:p>
    <w:p w14:paraId="449D4E62" w14:textId="7DE3E9B5" w:rsidR="00547E66" w:rsidRPr="00861369" w:rsidRDefault="36473FEC" w:rsidP="71CB52F6">
      <w:pPr>
        <w:pStyle w:val="ColorfulShading-Accent31"/>
        <w:autoSpaceDE w:val="0"/>
        <w:autoSpaceDN w:val="0"/>
        <w:bidi/>
        <w:adjustRightInd w:val="0"/>
        <w:ind w:left="1440" w:firstLine="720"/>
        <w:jc w:val="both"/>
        <w:rPr>
          <w:rFonts w:asciiTheme="minorHAnsi" w:hAnsiTheme="minorHAnsi" w:cstheme="minorBidi"/>
          <w:sz w:val="22"/>
          <w:szCs w:val="22"/>
          <w:lang w:val="en-GB" w:eastAsia="en-GB"/>
        </w:rPr>
      </w:pPr>
      <w:r w:rsidRPr="71CB52F6">
        <w:rPr>
          <w:rFonts w:asciiTheme="minorHAnsi" w:hAnsiTheme="minorHAnsi" w:cstheme="minorBidi"/>
          <w:sz w:val="22"/>
          <w:szCs w:val="22"/>
          <w:rtl/>
          <w:lang w:eastAsia="ar" w:bidi="ar-MA"/>
        </w:rPr>
        <w:t>(</w:t>
      </w:r>
      <w:r w:rsidRPr="71CB52F6">
        <w:rPr>
          <w:rFonts w:asciiTheme="minorHAnsi" w:hAnsiTheme="minorHAnsi" w:cstheme="minorBidi"/>
          <w:sz w:val="22"/>
          <w:szCs w:val="22"/>
          <w:lang w:eastAsia="ar" w:bidi="ar-MA"/>
        </w:rPr>
        <w:t>3</w:t>
      </w:r>
      <w:r w:rsidRPr="71CB52F6">
        <w:rPr>
          <w:rFonts w:asciiTheme="minorHAnsi" w:hAnsiTheme="minorHAnsi" w:cstheme="minorBidi"/>
          <w:sz w:val="22"/>
          <w:szCs w:val="22"/>
          <w:rtl/>
          <w:lang w:eastAsia="ar" w:bidi="ar-MA"/>
        </w:rPr>
        <w:t>)</w:t>
      </w:r>
      <w:r w:rsidR="00350BA3">
        <w:tab/>
      </w:r>
      <w:r w:rsidRPr="71CB52F6">
        <w:rPr>
          <w:rFonts w:asciiTheme="minorHAnsi" w:hAnsiTheme="minorHAnsi" w:cstheme="minorBidi"/>
          <w:sz w:val="22"/>
          <w:szCs w:val="22"/>
          <w:rtl/>
          <w:lang w:eastAsia="ar" w:bidi="ar-MA"/>
        </w:rPr>
        <w:t>النفقات المشمولة في وثيقة برامجية أخرى أو متعلقة بها؛</w:t>
      </w:r>
    </w:p>
    <w:p w14:paraId="61D4E85B" w14:textId="77777777" w:rsidR="00350BA3" w:rsidRPr="00861369" w:rsidRDefault="00350BA3" w:rsidP="00811851">
      <w:pPr>
        <w:pStyle w:val="ColorfulShading-Accent31"/>
        <w:autoSpaceDE w:val="0"/>
        <w:autoSpaceDN w:val="0"/>
        <w:bidi/>
        <w:adjustRightInd w:val="0"/>
        <w:ind w:left="2160" w:firstLine="720"/>
        <w:jc w:val="both"/>
        <w:rPr>
          <w:rFonts w:asciiTheme="minorHAnsi" w:hAnsiTheme="minorHAnsi" w:cstheme="minorHAnsi"/>
          <w:sz w:val="22"/>
          <w:szCs w:val="22"/>
          <w:lang w:val="en-GB" w:eastAsia="en-GB"/>
        </w:rPr>
      </w:pPr>
    </w:p>
    <w:p w14:paraId="3FE2D455" w14:textId="77777777" w:rsidR="00350BA3" w:rsidRPr="00861369" w:rsidRDefault="00547E66"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rtl/>
          <w:lang w:eastAsia="ar" w:bidi="ar-MA"/>
        </w:rPr>
        <w:t>(4)</w:t>
      </w:r>
      <w:r w:rsidRPr="00861369">
        <w:rPr>
          <w:rFonts w:asciiTheme="minorHAnsi" w:hAnsiTheme="minorHAnsi" w:cstheme="minorHAnsi"/>
          <w:sz w:val="22"/>
          <w:szCs w:val="22"/>
          <w:rtl/>
          <w:lang w:eastAsia="ar" w:bidi="ar-MA"/>
        </w:rPr>
        <w:tab/>
        <w:t>النفقات المدفوعة أو المسدَّدة إلى الشريك من جانب جهة مانحة أخرى أو كيان آخر؛</w:t>
      </w:r>
    </w:p>
    <w:p w14:paraId="7BF8A295" w14:textId="77777777" w:rsidR="00350BA3" w:rsidRPr="00861369" w:rsidRDefault="00350BA3" w:rsidP="00811851">
      <w:pPr>
        <w:pStyle w:val="ColorfulShading-Accent31"/>
        <w:autoSpaceDE w:val="0"/>
        <w:autoSpaceDN w:val="0"/>
        <w:bidi/>
        <w:adjustRightInd w:val="0"/>
        <w:ind w:left="2160" w:firstLine="720"/>
        <w:jc w:val="both"/>
        <w:rPr>
          <w:rFonts w:asciiTheme="minorHAnsi" w:hAnsiTheme="minorHAnsi" w:cstheme="minorHAnsi"/>
          <w:sz w:val="22"/>
          <w:szCs w:val="22"/>
          <w:lang w:val="en-GB" w:eastAsia="en-GB"/>
        </w:rPr>
      </w:pPr>
    </w:p>
    <w:p w14:paraId="0C8228F1" w14:textId="77777777" w:rsidR="00350BA3" w:rsidRPr="00861369" w:rsidRDefault="00547E66"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rtl/>
          <w:lang w:eastAsia="ar" w:bidi="ar-MA"/>
        </w:rPr>
        <w:t>(5)</w:t>
      </w:r>
      <w:r w:rsidRPr="00861369">
        <w:rPr>
          <w:rFonts w:asciiTheme="minorHAnsi" w:hAnsiTheme="minorHAnsi" w:cstheme="minorHAnsi"/>
          <w:sz w:val="22"/>
          <w:szCs w:val="22"/>
          <w:rtl/>
          <w:lang w:eastAsia="ar" w:bidi="ar-MA"/>
        </w:rPr>
        <w:tab/>
        <w:t>النفقات المتعلقة بالأمر الذي تلقى الشريك على إثره مساهمةً عينيّة من جهة مانحة أخرى أو كيان آخر؛</w:t>
      </w:r>
    </w:p>
    <w:p w14:paraId="78694DEF" w14:textId="77777777" w:rsidR="00350BA3" w:rsidRPr="00861369" w:rsidRDefault="00350BA3" w:rsidP="00811851">
      <w:pPr>
        <w:pStyle w:val="ColorfulShading-Accent31"/>
        <w:autoSpaceDE w:val="0"/>
        <w:autoSpaceDN w:val="0"/>
        <w:bidi/>
        <w:adjustRightInd w:val="0"/>
        <w:ind w:left="2160" w:firstLine="720"/>
        <w:jc w:val="both"/>
        <w:rPr>
          <w:rFonts w:asciiTheme="minorHAnsi" w:hAnsiTheme="minorHAnsi" w:cstheme="minorHAnsi"/>
          <w:sz w:val="22"/>
          <w:szCs w:val="22"/>
          <w:lang w:val="en-GB" w:eastAsia="en-GB"/>
        </w:rPr>
      </w:pPr>
    </w:p>
    <w:p w14:paraId="7ADFC65A" w14:textId="5F447D86" w:rsidR="009302DB" w:rsidRPr="00732248" w:rsidRDefault="36473FEC" w:rsidP="71CB52F6">
      <w:pPr>
        <w:pStyle w:val="ColorfulShading-Accent31"/>
        <w:autoSpaceDE w:val="0"/>
        <w:autoSpaceDN w:val="0"/>
        <w:bidi/>
        <w:adjustRightInd w:val="0"/>
        <w:ind w:left="1440" w:firstLine="720"/>
        <w:jc w:val="both"/>
        <w:rPr>
          <w:rFonts w:asciiTheme="minorHAnsi" w:hAnsiTheme="minorHAnsi" w:cstheme="minorBidi"/>
          <w:sz w:val="22"/>
          <w:szCs w:val="22"/>
          <w:lang w:val="en-GB" w:eastAsia="en-GB"/>
        </w:rPr>
      </w:pPr>
      <w:r w:rsidRPr="00732248">
        <w:rPr>
          <w:rFonts w:asciiTheme="minorHAnsi" w:hAnsiTheme="minorHAnsi" w:cstheme="minorBidi"/>
          <w:sz w:val="22"/>
          <w:szCs w:val="22"/>
          <w:rtl/>
          <w:lang w:eastAsia="ar" w:bidi="ar-MA"/>
        </w:rPr>
        <w:t>(</w:t>
      </w:r>
      <w:r w:rsidRPr="00732248">
        <w:rPr>
          <w:rFonts w:asciiTheme="minorHAnsi" w:hAnsiTheme="minorHAnsi" w:cstheme="minorBidi"/>
          <w:sz w:val="22"/>
          <w:szCs w:val="22"/>
          <w:lang w:eastAsia="ar" w:bidi="ar-MA"/>
        </w:rPr>
        <w:t>6</w:t>
      </w:r>
      <w:r w:rsidRPr="00732248">
        <w:rPr>
          <w:rFonts w:asciiTheme="minorHAnsi" w:hAnsiTheme="minorHAnsi" w:cstheme="minorBidi"/>
          <w:sz w:val="22"/>
          <w:szCs w:val="22"/>
          <w:rtl/>
          <w:lang w:eastAsia="ar" w:bidi="ar-MA"/>
        </w:rPr>
        <w:t>)</w:t>
      </w:r>
      <w:r w:rsidR="00350BA3" w:rsidRPr="00732248">
        <w:tab/>
      </w:r>
      <w:r w:rsidR="76207892" w:rsidRPr="00732248">
        <w:rPr>
          <w:rFonts w:asciiTheme="minorHAnsi" w:hAnsiTheme="minorHAnsi" w:cstheme="minorBidi"/>
          <w:sz w:val="22"/>
          <w:szCs w:val="22"/>
          <w:rtl/>
          <w:lang w:eastAsia="ar" w:bidi="ar-MA"/>
        </w:rPr>
        <w:t xml:space="preserve">تكاليف الدعم </w:t>
      </w:r>
      <w:r w:rsidR="3EE11DF1" w:rsidRPr="00732248">
        <w:rPr>
          <w:rFonts w:asciiTheme="minorHAnsi" w:hAnsiTheme="minorHAnsi" w:cstheme="minorBidi"/>
          <w:sz w:val="22"/>
          <w:szCs w:val="22"/>
          <w:rtl/>
          <w:lang w:eastAsia="ar" w:bidi="ar-MA"/>
        </w:rPr>
        <w:t xml:space="preserve">لتعزيز </w:t>
      </w:r>
      <w:r w:rsidR="5572EB2B" w:rsidRPr="00732248">
        <w:rPr>
          <w:rFonts w:asciiTheme="minorHAnsi" w:hAnsiTheme="minorHAnsi" w:cstheme="minorBidi"/>
          <w:sz w:val="22"/>
          <w:szCs w:val="22"/>
          <w:rtl/>
          <w:lang w:eastAsia="ar" w:bidi="ar-MA"/>
        </w:rPr>
        <w:t xml:space="preserve"> ا</w:t>
      </w:r>
      <w:r w:rsidR="76207892" w:rsidRPr="00732248">
        <w:rPr>
          <w:rFonts w:asciiTheme="minorHAnsi" w:hAnsiTheme="minorHAnsi" w:cstheme="minorBidi"/>
          <w:sz w:val="22"/>
          <w:szCs w:val="22"/>
          <w:rtl/>
          <w:lang w:eastAsia="ar" w:bidi="ar-MA"/>
        </w:rPr>
        <w:t>لقدر</w:t>
      </w:r>
      <w:r w:rsidR="6AEC345F" w:rsidRPr="00732248">
        <w:rPr>
          <w:rFonts w:asciiTheme="minorHAnsi" w:hAnsiTheme="minorHAnsi" w:cstheme="minorBidi"/>
          <w:sz w:val="22"/>
          <w:szCs w:val="22"/>
          <w:rtl/>
          <w:lang w:eastAsia="ar" w:bidi="ar-MA"/>
        </w:rPr>
        <w:t xml:space="preserve">ات </w:t>
      </w:r>
      <w:r w:rsidR="76207892" w:rsidRPr="00732248">
        <w:rPr>
          <w:rFonts w:asciiTheme="minorHAnsi" w:hAnsiTheme="minorHAnsi" w:cstheme="minorBidi"/>
          <w:sz w:val="22"/>
          <w:szCs w:val="22"/>
          <w:rtl/>
          <w:lang w:eastAsia="ar" w:bidi="ar-MA"/>
        </w:rPr>
        <w:t xml:space="preserve"> التنظيمية التي تتجاوز المعدل المشار إليه في المادة </w:t>
      </w:r>
      <w:r w:rsidR="76207892" w:rsidRPr="00732248">
        <w:rPr>
          <w:rFonts w:asciiTheme="minorHAnsi" w:hAnsiTheme="minorHAnsi" w:cstheme="minorBidi"/>
          <w:sz w:val="22"/>
          <w:szCs w:val="22"/>
          <w:lang w:eastAsia="ar" w:bidi="ar-MA"/>
        </w:rPr>
        <w:t>6</w:t>
      </w:r>
      <w:r w:rsidR="76207892" w:rsidRPr="00732248">
        <w:rPr>
          <w:rFonts w:asciiTheme="minorHAnsi" w:hAnsiTheme="minorHAnsi" w:cstheme="minorBidi"/>
          <w:sz w:val="22"/>
          <w:szCs w:val="22"/>
          <w:rtl/>
          <w:lang w:eastAsia="ar" w:bidi="ar-MA"/>
        </w:rPr>
        <w:t>-</w:t>
      </w:r>
      <w:r w:rsidR="76207892" w:rsidRPr="00732248">
        <w:rPr>
          <w:rFonts w:asciiTheme="minorHAnsi" w:hAnsiTheme="minorHAnsi" w:cstheme="minorBidi"/>
          <w:sz w:val="22"/>
          <w:szCs w:val="22"/>
          <w:lang w:eastAsia="ar" w:bidi="ar-MA"/>
        </w:rPr>
        <w:t>2</w:t>
      </w:r>
      <w:r w:rsidR="76207892" w:rsidRPr="00732248">
        <w:rPr>
          <w:rFonts w:asciiTheme="minorHAnsi" w:hAnsiTheme="minorHAnsi" w:cstheme="minorBidi"/>
          <w:sz w:val="22"/>
          <w:szCs w:val="22"/>
          <w:rtl/>
          <w:lang w:eastAsia="ar" w:bidi="ar-MA"/>
        </w:rPr>
        <w:t xml:space="preserve"> من هذا الاتفاق؛</w:t>
      </w:r>
    </w:p>
    <w:p w14:paraId="75C966B3" w14:textId="77777777" w:rsidR="00207A2B" w:rsidRPr="00732248" w:rsidRDefault="00207A2B"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p>
    <w:p w14:paraId="4A75D28B" w14:textId="034D3329" w:rsidR="00207A2B" w:rsidRPr="00861369" w:rsidRDefault="00207A2B"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r w:rsidRPr="00732248">
        <w:rPr>
          <w:rFonts w:asciiTheme="minorHAnsi" w:hAnsiTheme="minorHAnsi" w:cstheme="minorHAnsi"/>
          <w:sz w:val="22"/>
          <w:szCs w:val="22"/>
          <w:rtl/>
          <w:lang w:eastAsia="ar" w:bidi="ar-MA"/>
        </w:rPr>
        <w:t>(7)</w:t>
      </w:r>
      <w:r w:rsidRPr="00732248">
        <w:rPr>
          <w:rFonts w:asciiTheme="minorHAnsi" w:hAnsiTheme="minorHAnsi" w:cstheme="minorHAnsi"/>
          <w:sz w:val="22"/>
          <w:szCs w:val="22"/>
          <w:rtl/>
          <w:lang w:eastAsia="ar" w:bidi="ar-MA"/>
        </w:rPr>
        <w:tab/>
        <w:t>النفقات التي لا يمكن التحقق منها من واقع السجلات المشار إليها في المادة التاسعة من هذا الاتفاق (بخلاف تكاليف الدعم للقدرة التنظيمية المشار إليها في المادة 6-2 من هذا الاتفاق)؛</w:t>
      </w:r>
    </w:p>
    <w:p w14:paraId="251AFF88" w14:textId="77777777" w:rsidR="003742F2" w:rsidRPr="00861369" w:rsidRDefault="003742F2"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p>
    <w:p w14:paraId="17C9C080" w14:textId="77777777" w:rsidR="003F1D3E" w:rsidRPr="00861369" w:rsidRDefault="003742F2"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rtl/>
          <w:lang w:eastAsia="ar" w:bidi="ar-MA"/>
        </w:rPr>
        <w:t>(8)</w:t>
      </w:r>
      <w:r w:rsidRPr="00861369">
        <w:rPr>
          <w:rFonts w:asciiTheme="minorHAnsi" w:hAnsiTheme="minorHAnsi" w:cstheme="minorHAnsi"/>
          <w:sz w:val="22"/>
          <w:szCs w:val="22"/>
          <w:rtl/>
          <w:lang w:eastAsia="ar" w:bidi="ar-MA"/>
        </w:rPr>
        <w:tab/>
        <w:t>الرواتب الخاصة بموظفي الشريك التي تتجاوز المعدلات التي تدفعها اليونيسف للوظائف المماثلة في مراكز العمل ذات الصلة؛</w:t>
      </w:r>
    </w:p>
    <w:p w14:paraId="31EABBE7" w14:textId="77777777" w:rsidR="003742F2" w:rsidRPr="00861369" w:rsidRDefault="003742F2" w:rsidP="00811851">
      <w:pPr>
        <w:pStyle w:val="ColorfulShading-Accent31"/>
        <w:autoSpaceDE w:val="0"/>
        <w:autoSpaceDN w:val="0"/>
        <w:bidi/>
        <w:adjustRightInd w:val="0"/>
        <w:ind w:left="1440"/>
        <w:jc w:val="both"/>
        <w:rPr>
          <w:rFonts w:asciiTheme="minorHAnsi" w:hAnsiTheme="minorHAnsi" w:cstheme="minorHAnsi"/>
          <w:sz w:val="22"/>
          <w:szCs w:val="22"/>
          <w:lang w:val="en-GB" w:eastAsia="en-GB"/>
        </w:rPr>
      </w:pPr>
    </w:p>
    <w:p w14:paraId="153758C0" w14:textId="3CC876E7" w:rsidR="004060CA" w:rsidRPr="00861369" w:rsidRDefault="5A5D6ABF" w:rsidP="71CB52F6">
      <w:pPr>
        <w:pStyle w:val="ColorfulShading-Accent31"/>
        <w:autoSpaceDE w:val="0"/>
        <w:autoSpaceDN w:val="0"/>
        <w:bidi/>
        <w:adjustRightInd w:val="0"/>
        <w:ind w:left="1440" w:firstLine="720"/>
        <w:jc w:val="both"/>
        <w:rPr>
          <w:rFonts w:asciiTheme="minorHAnsi" w:hAnsiTheme="minorHAnsi" w:cstheme="minorBidi"/>
          <w:sz w:val="22"/>
          <w:szCs w:val="22"/>
          <w:lang w:val="en-GB" w:eastAsia="en-GB"/>
        </w:rPr>
      </w:pPr>
      <w:r w:rsidRPr="71CB52F6">
        <w:rPr>
          <w:rFonts w:asciiTheme="minorHAnsi" w:hAnsiTheme="minorHAnsi" w:cstheme="minorBidi"/>
          <w:sz w:val="22"/>
          <w:szCs w:val="22"/>
          <w:rtl/>
          <w:lang w:eastAsia="ar" w:bidi="ar-MA"/>
        </w:rPr>
        <w:t>(</w:t>
      </w:r>
      <w:r w:rsidRPr="71CB52F6">
        <w:rPr>
          <w:rFonts w:asciiTheme="minorHAnsi" w:hAnsiTheme="minorHAnsi" w:cstheme="minorBidi"/>
          <w:sz w:val="22"/>
          <w:szCs w:val="22"/>
          <w:lang w:eastAsia="ar" w:bidi="ar-MA"/>
        </w:rPr>
        <w:t>9</w:t>
      </w:r>
      <w:r w:rsidRPr="71CB52F6">
        <w:rPr>
          <w:rFonts w:asciiTheme="minorHAnsi" w:hAnsiTheme="minorHAnsi" w:cstheme="minorBidi"/>
          <w:sz w:val="22"/>
          <w:szCs w:val="22"/>
          <w:rtl/>
          <w:lang w:eastAsia="ar" w:bidi="ar-MA"/>
        </w:rPr>
        <w:t>)</w:t>
      </w:r>
      <w:r w:rsidR="00D75F5B">
        <w:tab/>
      </w:r>
      <w:r w:rsidRPr="71CB52F6">
        <w:rPr>
          <w:rFonts w:asciiTheme="minorHAnsi" w:hAnsiTheme="minorHAnsi" w:cstheme="minorBidi"/>
          <w:sz w:val="22"/>
          <w:szCs w:val="22"/>
          <w:rtl/>
          <w:lang w:eastAsia="ar" w:bidi="ar-MA"/>
        </w:rPr>
        <w:t xml:space="preserve">النفقات المتعلّقة بالرسوم الخاصة  </w:t>
      </w:r>
      <w:r w:rsidR="5E25CAB3" w:rsidRPr="71CB52F6">
        <w:rPr>
          <w:rFonts w:asciiTheme="minorHAnsi" w:hAnsiTheme="minorHAnsi" w:cstheme="minorBidi"/>
          <w:sz w:val="22"/>
          <w:szCs w:val="22"/>
          <w:rtl/>
          <w:lang w:eastAsia="ar" w:bidi="ar-MA"/>
        </w:rPr>
        <w:t>ب</w:t>
      </w:r>
      <w:r w:rsidRPr="71CB52F6">
        <w:rPr>
          <w:rFonts w:asciiTheme="minorHAnsi" w:hAnsiTheme="minorHAnsi" w:cstheme="minorBidi"/>
          <w:sz w:val="22"/>
          <w:szCs w:val="22"/>
          <w:rtl/>
          <w:lang w:eastAsia="ar" w:bidi="ar-MA"/>
        </w:rPr>
        <w:t>المستشارين</w:t>
      </w:r>
      <w:r w:rsidR="07D6F521" w:rsidRPr="71CB52F6">
        <w:rPr>
          <w:rFonts w:asciiTheme="minorHAnsi" w:hAnsiTheme="minorHAnsi" w:cstheme="minorBidi"/>
          <w:sz w:val="22"/>
          <w:szCs w:val="22"/>
          <w:rtl/>
          <w:lang w:eastAsia="ar" w:bidi="ar-MA"/>
        </w:rPr>
        <w:t xml:space="preserve"> الفرديين</w:t>
      </w:r>
      <w:r w:rsidRPr="71CB52F6">
        <w:rPr>
          <w:rFonts w:asciiTheme="minorHAnsi" w:hAnsiTheme="minorHAnsi" w:cstheme="minorBidi"/>
          <w:sz w:val="22"/>
          <w:szCs w:val="22"/>
          <w:rtl/>
          <w:lang w:eastAsia="ar" w:bidi="ar-MA"/>
        </w:rPr>
        <w:t xml:space="preserve"> </w:t>
      </w:r>
      <w:r w:rsidR="2C9F27A4" w:rsidRPr="71CB52F6">
        <w:rPr>
          <w:rFonts w:asciiTheme="minorHAnsi" w:hAnsiTheme="minorHAnsi" w:cstheme="minorBidi"/>
          <w:sz w:val="22"/>
          <w:szCs w:val="22"/>
          <w:rtl/>
          <w:lang w:eastAsia="ar" w:bidi="ar-MA"/>
        </w:rPr>
        <w:t xml:space="preserve">المعينين </w:t>
      </w:r>
      <w:r w:rsidRPr="71CB52F6">
        <w:rPr>
          <w:rFonts w:asciiTheme="minorHAnsi" w:hAnsiTheme="minorHAnsi" w:cstheme="minorBidi"/>
          <w:sz w:val="22"/>
          <w:szCs w:val="22"/>
          <w:rtl/>
          <w:lang w:eastAsia="ar" w:bidi="ar-MA"/>
        </w:rPr>
        <w:t xml:space="preserve"> </w:t>
      </w:r>
      <w:r w:rsidR="60A1A9E9" w:rsidRPr="71CB52F6">
        <w:rPr>
          <w:rFonts w:asciiTheme="minorHAnsi" w:hAnsiTheme="minorHAnsi" w:cstheme="minorBidi"/>
          <w:sz w:val="22"/>
          <w:szCs w:val="22"/>
          <w:rtl/>
          <w:lang w:eastAsia="ar" w:bidi="ar-MA"/>
        </w:rPr>
        <w:t xml:space="preserve">من قبل </w:t>
      </w:r>
      <w:r w:rsidR="3EA96FA8" w:rsidRPr="71CB52F6">
        <w:rPr>
          <w:rFonts w:asciiTheme="minorHAnsi" w:hAnsiTheme="minorHAnsi" w:cstheme="minorBidi"/>
          <w:sz w:val="22"/>
          <w:szCs w:val="22"/>
          <w:rtl/>
          <w:lang w:eastAsia="ar" w:bidi="ar-MA"/>
        </w:rPr>
        <w:t xml:space="preserve"> ا</w:t>
      </w:r>
      <w:r w:rsidRPr="71CB52F6">
        <w:rPr>
          <w:rFonts w:asciiTheme="minorHAnsi" w:hAnsiTheme="minorHAnsi" w:cstheme="minorBidi"/>
          <w:sz w:val="22"/>
          <w:szCs w:val="22"/>
          <w:rtl/>
          <w:lang w:eastAsia="ar" w:bidi="ar-MA"/>
        </w:rPr>
        <w:t xml:space="preserve">لشريك والتي تتجاوز  </w:t>
      </w:r>
      <w:r w:rsidR="2D66E2B2" w:rsidRPr="71CB52F6">
        <w:rPr>
          <w:rFonts w:asciiTheme="minorHAnsi" w:hAnsiTheme="minorHAnsi" w:cstheme="minorBidi"/>
          <w:sz w:val="22"/>
          <w:szCs w:val="22"/>
          <w:rtl/>
          <w:lang w:eastAsia="ar" w:bidi="ar-MA"/>
        </w:rPr>
        <w:t xml:space="preserve">تلك التي </w:t>
      </w:r>
      <w:r w:rsidRPr="71CB52F6">
        <w:rPr>
          <w:rFonts w:asciiTheme="minorHAnsi" w:hAnsiTheme="minorHAnsi" w:cstheme="minorBidi"/>
          <w:sz w:val="22"/>
          <w:szCs w:val="22"/>
          <w:rtl/>
          <w:lang w:eastAsia="ar" w:bidi="ar-MA"/>
        </w:rPr>
        <w:t>تدفعه</w:t>
      </w:r>
      <w:r w:rsidR="4B1313F4" w:rsidRPr="71CB52F6">
        <w:rPr>
          <w:rFonts w:asciiTheme="minorHAnsi" w:hAnsiTheme="minorHAnsi" w:cstheme="minorBidi"/>
          <w:sz w:val="22"/>
          <w:szCs w:val="22"/>
          <w:rtl/>
          <w:lang w:eastAsia="ar" w:bidi="ar-MA"/>
        </w:rPr>
        <w:t>ا</w:t>
      </w:r>
      <w:r w:rsidRPr="71CB52F6">
        <w:rPr>
          <w:rFonts w:asciiTheme="minorHAnsi" w:hAnsiTheme="minorHAnsi" w:cstheme="minorBidi"/>
          <w:sz w:val="22"/>
          <w:szCs w:val="22"/>
          <w:rtl/>
          <w:lang w:eastAsia="ar" w:bidi="ar-MA"/>
        </w:rPr>
        <w:t xml:space="preserve"> اليونيسف لخدمات مستشارين</w:t>
      </w:r>
      <w:r w:rsidR="049DBD30" w:rsidRPr="71CB52F6">
        <w:rPr>
          <w:rFonts w:asciiTheme="minorHAnsi" w:hAnsiTheme="minorHAnsi" w:cstheme="minorBidi"/>
          <w:sz w:val="22"/>
          <w:szCs w:val="22"/>
          <w:rtl/>
          <w:lang w:eastAsia="ar" w:bidi="ar-MA"/>
        </w:rPr>
        <w:t xml:space="preserve"> فرديين مماثلة</w:t>
      </w:r>
      <w:r w:rsidRPr="71CB52F6">
        <w:rPr>
          <w:rFonts w:asciiTheme="minorHAnsi" w:hAnsiTheme="minorHAnsi" w:cstheme="minorBidi"/>
          <w:sz w:val="22"/>
          <w:szCs w:val="22"/>
          <w:rtl/>
          <w:lang w:eastAsia="ar" w:bidi="ar-MA"/>
        </w:rPr>
        <w:t>؛</w:t>
      </w:r>
    </w:p>
    <w:p w14:paraId="07546A56" w14:textId="77777777" w:rsidR="00B03287" w:rsidRPr="00861369" w:rsidRDefault="00B03287"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p>
    <w:p w14:paraId="2689E9E8" w14:textId="4713C1FD" w:rsidR="00894259" w:rsidRPr="00861369" w:rsidRDefault="61AAE1AF" w:rsidP="00B565A0">
      <w:pPr>
        <w:autoSpaceDE w:val="0"/>
        <w:autoSpaceDN w:val="0"/>
        <w:bidi/>
        <w:adjustRightInd w:val="0"/>
        <w:ind w:left="2997" w:hanging="810"/>
        <w:rPr>
          <w:rFonts w:ascii="system-ui" w:eastAsia="system-ui" w:hAnsi="system-ui" w:cs="system-ui"/>
          <w:sz w:val="21"/>
          <w:szCs w:val="21"/>
          <w:lang w:bidi="ar-MA"/>
        </w:rPr>
      </w:pPr>
      <w:r w:rsidRPr="71CB52F6">
        <w:rPr>
          <w:rFonts w:asciiTheme="minorHAnsi" w:hAnsiTheme="minorHAnsi" w:cstheme="minorBidi"/>
          <w:sz w:val="22"/>
          <w:szCs w:val="22"/>
          <w:rtl/>
          <w:lang w:eastAsia="ar" w:bidi="ar-MA"/>
        </w:rPr>
        <w:t>(</w:t>
      </w:r>
      <w:r w:rsidRPr="71CB52F6">
        <w:rPr>
          <w:rFonts w:asciiTheme="minorHAnsi" w:hAnsiTheme="minorHAnsi" w:cstheme="minorBidi"/>
          <w:sz w:val="22"/>
          <w:szCs w:val="22"/>
          <w:lang w:eastAsia="ar" w:bidi="ar-MA"/>
        </w:rPr>
        <w:t>10</w:t>
      </w:r>
      <w:r w:rsidRPr="71CB52F6">
        <w:rPr>
          <w:rFonts w:asciiTheme="minorHAnsi" w:hAnsiTheme="minorHAnsi" w:cstheme="minorBidi"/>
          <w:sz w:val="22"/>
          <w:szCs w:val="22"/>
          <w:rtl/>
          <w:lang w:eastAsia="ar" w:bidi="ar-MA"/>
        </w:rPr>
        <w:t>)</w:t>
      </w:r>
      <w:r w:rsidR="00547E66">
        <w:tab/>
      </w:r>
      <w:r w:rsidR="62FDF12E" w:rsidRPr="71CB52F6">
        <w:rPr>
          <w:rFonts w:asciiTheme="minorHAnsi" w:hAnsiTheme="minorHAnsi" w:cstheme="minorBidi"/>
          <w:sz w:val="22"/>
          <w:szCs w:val="22"/>
          <w:rtl/>
          <w:lang w:eastAsia="ar" w:bidi="ar-MA"/>
        </w:rPr>
        <w:t xml:space="preserve"> </w:t>
      </w:r>
      <w:proofErr w:type="spellStart"/>
      <w:r w:rsidR="62FDF12E" w:rsidRPr="71CB52F6">
        <w:rPr>
          <w:rFonts w:ascii="system-ui" w:eastAsia="system-ui" w:hAnsi="system-ui" w:cs="system-ui"/>
          <w:sz w:val="21"/>
          <w:szCs w:val="21"/>
          <w:lang w:bidi="ar-MA"/>
        </w:rPr>
        <w:t>المصروفات</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المتعلقة</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بالسفر</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والإعاشة</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اليومية</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والبدلات</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ذات</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الصلة</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لموظفي</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أو</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مستشاري</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الشريك</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التي</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تتجاوز</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تلك</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التي</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يدفعها</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اليونيسيف</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لأعضاء</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فريقه</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العاملين</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أو</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مستشاريه</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حسب</w:t>
      </w:r>
      <w:proofErr w:type="spellEnd"/>
      <w:r w:rsidR="62FDF12E" w:rsidRPr="71CB52F6">
        <w:rPr>
          <w:rFonts w:ascii="system-ui" w:eastAsia="system-ui" w:hAnsi="system-ui" w:cs="system-ui"/>
          <w:sz w:val="21"/>
          <w:szCs w:val="21"/>
          <w:lang w:bidi="ar-MA"/>
        </w:rPr>
        <w:t xml:space="preserve"> </w:t>
      </w:r>
      <w:proofErr w:type="spellStart"/>
      <w:r w:rsidR="62FDF12E" w:rsidRPr="71CB52F6">
        <w:rPr>
          <w:rFonts w:ascii="system-ui" w:eastAsia="system-ui" w:hAnsi="system-ui" w:cs="system-ui"/>
          <w:sz w:val="21"/>
          <w:szCs w:val="21"/>
          <w:lang w:bidi="ar-MA"/>
        </w:rPr>
        <w:t>الاقتضاء</w:t>
      </w:r>
      <w:proofErr w:type="spellEnd"/>
      <w:r w:rsidR="62FDF12E" w:rsidRPr="71CB52F6">
        <w:rPr>
          <w:rFonts w:ascii="system-ui" w:eastAsia="system-ui" w:hAnsi="system-ui" w:cs="system-ui"/>
          <w:sz w:val="21"/>
          <w:szCs w:val="21"/>
          <w:lang w:bidi="ar-MA"/>
        </w:rPr>
        <w:t>.</w:t>
      </w:r>
    </w:p>
    <w:p w14:paraId="69B13778" w14:textId="5C05DEA6" w:rsidR="00806702" w:rsidRPr="00861369" w:rsidRDefault="00547E66"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r>
        <w:br/>
      </w:r>
    </w:p>
    <w:p w14:paraId="4EA9EF14" w14:textId="77777777" w:rsidR="00806702" w:rsidRPr="00861369" w:rsidRDefault="00806702"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rtl/>
          <w:lang w:eastAsia="ar" w:bidi="ar-MA"/>
        </w:rPr>
        <w:t>(11)</w:t>
      </w:r>
      <w:r w:rsidRPr="00861369">
        <w:rPr>
          <w:rFonts w:asciiTheme="minorHAnsi" w:hAnsiTheme="minorHAnsi" w:cstheme="minorHAnsi"/>
          <w:sz w:val="22"/>
          <w:szCs w:val="22"/>
          <w:rtl/>
          <w:lang w:eastAsia="ar" w:bidi="ar-MA"/>
        </w:rPr>
        <w:tab/>
        <w:t>المبالغ التي تمثل مستحقات لتكاليف غير النفقات التي يتكبّدها الشريك بالفعل؛</w:t>
      </w:r>
    </w:p>
    <w:p w14:paraId="6845AF1A" w14:textId="77777777" w:rsidR="00913C24" w:rsidRPr="00861369" w:rsidRDefault="00913C24"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p>
    <w:p w14:paraId="545B544E" w14:textId="4CEC2EAF" w:rsidR="00913C24" w:rsidRPr="00861369" w:rsidRDefault="3CD83188" w:rsidP="71CB52F6">
      <w:pPr>
        <w:pStyle w:val="ColorfulShading-Accent31"/>
        <w:autoSpaceDE w:val="0"/>
        <w:autoSpaceDN w:val="0"/>
        <w:bidi/>
        <w:adjustRightInd w:val="0"/>
        <w:ind w:left="1440" w:firstLine="720"/>
        <w:jc w:val="both"/>
        <w:rPr>
          <w:rFonts w:asciiTheme="minorHAnsi" w:hAnsiTheme="minorHAnsi" w:cstheme="minorBidi"/>
          <w:sz w:val="22"/>
          <w:szCs w:val="22"/>
          <w:lang w:val="en-GB" w:eastAsia="en-GB"/>
        </w:rPr>
      </w:pPr>
      <w:r w:rsidRPr="71CB52F6">
        <w:rPr>
          <w:rFonts w:asciiTheme="minorHAnsi" w:hAnsiTheme="minorHAnsi" w:cstheme="minorBidi"/>
          <w:sz w:val="22"/>
          <w:szCs w:val="22"/>
          <w:rtl/>
          <w:lang w:eastAsia="ar" w:bidi="ar-MA"/>
        </w:rPr>
        <w:t>(</w:t>
      </w:r>
      <w:r w:rsidRPr="71CB52F6">
        <w:rPr>
          <w:rFonts w:asciiTheme="minorHAnsi" w:hAnsiTheme="minorHAnsi" w:cstheme="minorBidi"/>
          <w:sz w:val="22"/>
          <w:szCs w:val="22"/>
          <w:lang w:eastAsia="ar" w:bidi="ar-MA"/>
        </w:rPr>
        <w:t>12</w:t>
      </w:r>
      <w:r w:rsidRPr="71CB52F6">
        <w:rPr>
          <w:rFonts w:asciiTheme="minorHAnsi" w:hAnsiTheme="minorHAnsi" w:cstheme="minorBidi"/>
          <w:sz w:val="22"/>
          <w:szCs w:val="22"/>
          <w:rtl/>
          <w:lang w:eastAsia="ar" w:bidi="ar-MA"/>
        </w:rPr>
        <w:t>)</w:t>
      </w:r>
      <w:r w:rsidR="00913C24">
        <w:tab/>
      </w:r>
      <w:r w:rsidRPr="71CB52F6">
        <w:rPr>
          <w:rFonts w:asciiTheme="minorHAnsi" w:hAnsiTheme="minorHAnsi" w:cstheme="minorBidi"/>
          <w:sz w:val="22"/>
          <w:szCs w:val="22"/>
          <w:rtl/>
          <w:lang w:eastAsia="ar" w:bidi="ar-MA"/>
        </w:rPr>
        <w:t xml:space="preserve">النفقات التي تمثل مجرّد التحويلات المالية ما بين الوحدات الإدارية أو </w:t>
      </w:r>
      <w:r w:rsidR="7BB354D4" w:rsidRPr="71CB52F6">
        <w:rPr>
          <w:rFonts w:asciiTheme="minorHAnsi" w:hAnsiTheme="minorHAnsi" w:cstheme="minorBidi"/>
          <w:sz w:val="22"/>
          <w:szCs w:val="22"/>
          <w:rtl/>
          <w:lang w:eastAsia="ar" w:bidi="ar-MA"/>
        </w:rPr>
        <w:t xml:space="preserve"> مواقع</w:t>
      </w:r>
      <w:r w:rsidRPr="71CB52F6">
        <w:rPr>
          <w:rFonts w:asciiTheme="minorHAnsi" w:hAnsiTheme="minorHAnsi" w:cstheme="minorBidi"/>
          <w:sz w:val="22"/>
          <w:szCs w:val="22"/>
          <w:rtl/>
          <w:lang w:eastAsia="ar" w:bidi="ar-MA"/>
        </w:rPr>
        <w:t xml:space="preserve"> </w:t>
      </w:r>
      <w:r w:rsidR="0C93AC30" w:rsidRPr="71CB52F6">
        <w:rPr>
          <w:rFonts w:asciiTheme="minorHAnsi" w:hAnsiTheme="minorHAnsi" w:cstheme="minorBidi"/>
          <w:sz w:val="22"/>
          <w:szCs w:val="22"/>
          <w:rtl/>
          <w:lang w:eastAsia="ar" w:bidi="ar-MA"/>
        </w:rPr>
        <w:t xml:space="preserve"> ا</w:t>
      </w:r>
      <w:r w:rsidRPr="71CB52F6">
        <w:rPr>
          <w:rFonts w:asciiTheme="minorHAnsi" w:hAnsiTheme="minorHAnsi" w:cstheme="minorBidi"/>
          <w:sz w:val="22"/>
          <w:szCs w:val="22"/>
          <w:rtl/>
          <w:lang w:eastAsia="ar" w:bidi="ar-MA"/>
        </w:rPr>
        <w:t xml:space="preserve">لشريك، كالدفع مقابل الخدمات التي تقدّمها إحدى الوحدات الإدارية التابعة للشريك لوحدة </w:t>
      </w:r>
      <w:r w:rsidR="5396940F" w:rsidRPr="71CB52F6">
        <w:rPr>
          <w:rFonts w:asciiTheme="minorHAnsi" w:hAnsiTheme="minorHAnsi" w:cstheme="minorBidi"/>
          <w:sz w:val="22"/>
          <w:szCs w:val="22"/>
          <w:rtl/>
          <w:lang w:eastAsia="ar" w:bidi="ar-MA"/>
        </w:rPr>
        <w:t xml:space="preserve">إدارية </w:t>
      </w:r>
      <w:r w:rsidRPr="71CB52F6">
        <w:rPr>
          <w:rFonts w:asciiTheme="minorHAnsi" w:hAnsiTheme="minorHAnsi" w:cstheme="minorBidi"/>
          <w:sz w:val="22"/>
          <w:szCs w:val="22"/>
          <w:rtl/>
          <w:lang w:eastAsia="ar" w:bidi="ar-MA"/>
        </w:rPr>
        <w:t>أخرى؛</w:t>
      </w:r>
    </w:p>
    <w:p w14:paraId="4EBE28B3" w14:textId="77777777" w:rsidR="00D265CC" w:rsidRPr="00861369" w:rsidRDefault="00D265CC"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p>
    <w:p w14:paraId="702C383C" w14:textId="1BC7D9AD" w:rsidR="00D265CC" w:rsidRPr="00861369" w:rsidRDefault="5A5D6ABF" w:rsidP="71CB52F6">
      <w:pPr>
        <w:pStyle w:val="ColorfulShading-Accent31"/>
        <w:autoSpaceDE w:val="0"/>
        <w:autoSpaceDN w:val="0"/>
        <w:bidi/>
        <w:adjustRightInd w:val="0"/>
        <w:ind w:left="1440" w:firstLine="720"/>
        <w:jc w:val="both"/>
        <w:rPr>
          <w:rFonts w:asciiTheme="minorHAnsi" w:hAnsiTheme="minorHAnsi" w:cstheme="minorBidi"/>
          <w:sz w:val="22"/>
          <w:szCs w:val="22"/>
          <w:lang w:val="en-GB" w:eastAsia="en-GB"/>
        </w:rPr>
      </w:pPr>
      <w:r w:rsidRPr="71CB52F6">
        <w:rPr>
          <w:rFonts w:asciiTheme="minorHAnsi" w:hAnsiTheme="minorHAnsi" w:cstheme="minorBidi"/>
          <w:sz w:val="22"/>
          <w:szCs w:val="22"/>
          <w:rtl/>
          <w:lang w:eastAsia="ar" w:bidi="ar-MA"/>
        </w:rPr>
        <w:t>(</w:t>
      </w:r>
      <w:r w:rsidRPr="71CB52F6">
        <w:rPr>
          <w:rFonts w:asciiTheme="minorHAnsi" w:hAnsiTheme="minorHAnsi" w:cstheme="minorBidi"/>
          <w:sz w:val="22"/>
          <w:szCs w:val="22"/>
          <w:lang w:eastAsia="ar" w:bidi="ar-MA"/>
        </w:rPr>
        <w:t>13</w:t>
      </w:r>
      <w:r w:rsidRPr="71CB52F6">
        <w:rPr>
          <w:rFonts w:asciiTheme="minorHAnsi" w:hAnsiTheme="minorHAnsi" w:cstheme="minorBidi"/>
          <w:sz w:val="22"/>
          <w:szCs w:val="22"/>
          <w:rtl/>
          <w:lang w:eastAsia="ar" w:bidi="ar-MA"/>
        </w:rPr>
        <w:t>)</w:t>
      </w:r>
      <w:r w:rsidR="00D75F5B">
        <w:tab/>
      </w:r>
      <w:r w:rsidRPr="71CB52F6">
        <w:rPr>
          <w:rFonts w:asciiTheme="minorHAnsi" w:hAnsiTheme="minorHAnsi" w:cstheme="minorBidi"/>
          <w:sz w:val="22"/>
          <w:szCs w:val="22"/>
          <w:rtl/>
          <w:lang w:eastAsia="ar" w:bidi="ar-MA"/>
        </w:rPr>
        <w:t xml:space="preserve">النفقات غير المعقولة وغير المبرَّرة في إطار مبادئ الإدارة المالية السليمة، </w:t>
      </w:r>
      <w:r w:rsidR="7C4E37B6" w:rsidRPr="71CB52F6">
        <w:rPr>
          <w:rFonts w:asciiTheme="minorHAnsi" w:hAnsiTheme="minorHAnsi" w:cstheme="minorBidi"/>
          <w:sz w:val="22"/>
          <w:szCs w:val="22"/>
          <w:rtl/>
          <w:lang w:eastAsia="ar" w:bidi="ar-MA"/>
        </w:rPr>
        <w:t>ولا سيما</w:t>
      </w:r>
      <w:r w:rsidRPr="71CB52F6">
        <w:rPr>
          <w:rFonts w:asciiTheme="minorHAnsi" w:hAnsiTheme="minorHAnsi" w:cstheme="minorBidi"/>
          <w:sz w:val="22"/>
          <w:szCs w:val="22"/>
          <w:rtl/>
          <w:lang w:eastAsia="ar" w:bidi="ar-MA"/>
        </w:rPr>
        <w:t xml:space="preserve"> مبادئ جدارة التكلفة (القيمة مقابل المال) وفاعلية التكلفة؛</w:t>
      </w:r>
    </w:p>
    <w:p w14:paraId="6B765480" w14:textId="77777777" w:rsidR="00D265CC" w:rsidRPr="00861369" w:rsidRDefault="00D265CC"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p>
    <w:p w14:paraId="35949256" w14:textId="772AB55F" w:rsidR="00D265CC" w:rsidRPr="00861369" w:rsidRDefault="5A5D6ABF" w:rsidP="71CB52F6">
      <w:pPr>
        <w:pStyle w:val="ColorfulShading-Accent31"/>
        <w:autoSpaceDE w:val="0"/>
        <w:autoSpaceDN w:val="0"/>
        <w:bidi/>
        <w:adjustRightInd w:val="0"/>
        <w:ind w:left="1440" w:firstLine="720"/>
        <w:jc w:val="both"/>
        <w:rPr>
          <w:rFonts w:asciiTheme="minorHAnsi" w:hAnsiTheme="minorHAnsi" w:cstheme="minorBidi"/>
          <w:sz w:val="22"/>
          <w:szCs w:val="22"/>
          <w:lang w:val="en-GB" w:eastAsia="en-GB"/>
        </w:rPr>
      </w:pPr>
      <w:r w:rsidRPr="71CB52F6">
        <w:rPr>
          <w:rFonts w:asciiTheme="minorHAnsi" w:hAnsiTheme="minorHAnsi" w:cstheme="minorBidi"/>
          <w:sz w:val="22"/>
          <w:szCs w:val="22"/>
          <w:rtl/>
          <w:lang w:eastAsia="ar" w:bidi="ar-MA"/>
        </w:rPr>
        <w:t>(</w:t>
      </w:r>
      <w:r w:rsidRPr="71CB52F6">
        <w:rPr>
          <w:rFonts w:asciiTheme="minorHAnsi" w:hAnsiTheme="minorHAnsi" w:cstheme="minorBidi"/>
          <w:sz w:val="22"/>
          <w:szCs w:val="22"/>
          <w:lang w:eastAsia="ar" w:bidi="ar-MA"/>
        </w:rPr>
        <w:t>14</w:t>
      </w:r>
      <w:r w:rsidRPr="71CB52F6">
        <w:rPr>
          <w:rFonts w:asciiTheme="minorHAnsi" w:hAnsiTheme="minorHAnsi" w:cstheme="minorBidi"/>
          <w:sz w:val="22"/>
          <w:szCs w:val="22"/>
          <w:rtl/>
          <w:lang w:eastAsia="ar" w:bidi="ar-MA"/>
        </w:rPr>
        <w:t>)</w:t>
      </w:r>
      <w:r w:rsidR="00D75F5B">
        <w:tab/>
      </w:r>
      <w:r w:rsidRPr="71CB52F6">
        <w:rPr>
          <w:rFonts w:asciiTheme="minorHAnsi" w:hAnsiTheme="minorHAnsi" w:cstheme="minorBidi"/>
          <w:sz w:val="22"/>
          <w:szCs w:val="22"/>
          <w:rtl/>
          <w:lang w:eastAsia="ar" w:bidi="ar-MA"/>
        </w:rPr>
        <w:t xml:space="preserve">النفقات المتعلّقة بالالتزامات التي تمَّ </w:t>
      </w:r>
      <w:r w:rsidR="626B54A1" w:rsidRPr="71CB52F6">
        <w:rPr>
          <w:rFonts w:asciiTheme="minorHAnsi" w:hAnsiTheme="minorHAnsi" w:cstheme="minorBidi"/>
          <w:sz w:val="22"/>
          <w:szCs w:val="22"/>
          <w:rtl/>
          <w:lang w:eastAsia="ar" w:bidi="ar-MA"/>
        </w:rPr>
        <w:t xml:space="preserve">ابرامها </w:t>
      </w:r>
      <w:r w:rsidRPr="71CB52F6">
        <w:rPr>
          <w:rFonts w:asciiTheme="minorHAnsi" w:hAnsiTheme="minorHAnsi" w:cstheme="minorBidi"/>
          <w:sz w:val="22"/>
          <w:szCs w:val="22"/>
          <w:rtl/>
          <w:lang w:eastAsia="ar" w:bidi="ar-MA"/>
        </w:rPr>
        <w:t xml:space="preserve"> بعد تاريخ انتهاء</w:t>
      </w:r>
      <w:r w:rsidR="15075A70" w:rsidRPr="71CB52F6">
        <w:rPr>
          <w:rFonts w:asciiTheme="minorHAnsi" w:hAnsiTheme="minorHAnsi" w:cstheme="minorBidi"/>
          <w:sz w:val="22"/>
          <w:szCs w:val="22"/>
          <w:rtl/>
          <w:lang w:eastAsia="ar" w:bidi="ar-MA"/>
        </w:rPr>
        <w:t xml:space="preserve"> الوثيقة البرامجية</w:t>
      </w:r>
      <w:r w:rsidRPr="71CB52F6">
        <w:rPr>
          <w:rFonts w:asciiTheme="minorHAnsi" w:hAnsiTheme="minorHAnsi" w:cstheme="minorBidi"/>
          <w:sz w:val="22"/>
          <w:szCs w:val="22"/>
          <w:rtl/>
          <w:lang w:eastAsia="ar" w:bidi="ar-MA"/>
        </w:rPr>
        <w:t xml:space="preserve">  ذات الصلة؛ </w:t>
      </w:r>
    </w:p>
    <w:p w14:paraId="1FBEAD02" w14:textId="77777777" w:rsidR="000245B3" w:rsidRPr="00861369" w:rsidRDefault="000245B3"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p>
    <w:p w14:paraId="70FFEF4E" w14:textId="77777777" w:rsidR="000245B3" w:rsidRPr="00861369" w:rsidRDefault="000245B3"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rtl/>
          <w:lang w:eastAsia="ar" w:bidi="ar-MA"/>
        </w:rPr>
        <w:t>(15)</w:t>
      </w:r>
      <w:r w:rsidRPr="00861369">
        <w:rPr>
          <w:rFonts w:asciiTheme="minorHAnsi" w:hAnsiTheme="minorHAnsi" w:cstheme="minorHAnsi"/>
          <w:sz w:val="22"/>
          <w:szCs w:val="22"/>
          <w:rtl/>
          <w:lang w:eastAsia="ar" w:bidi="ar-MA"/>
        </w:rPr>
        <w:tab/>
        <w:t>مصاريف الدين وخدمة الدين؛</w:t>
      </w:r>
    </w:p>
    <w:p w14:paraId="17018086" w14:textId="77777777" w:rsidR="003E36B7" w:rsidRPr="00861369" w:rsidRDefault="000977C3"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rtl/>
          <w:lang w:eastAsia="ar" w:bidi="ar-MA"/>
        </w:rPr>
        <w:lastRenderedPageBreak/>
        <w:t>(16)</w:t>
      </w:r>
      <w:r w:rsidRPr="00861369">
        <w:rPr>
          <w:rFonts w:asciiTheme="minorHAnsi" w:hAnsiTheme="minorHAnsi" w:cstheme="minorHAnsi"/>
          <w:sz w:val="22"/>
          <w:szCs w:val="22"/>
          <w:rtl/>
          <w:lang w:eastAsia="ar" w:bidi="ar-MA"/>
        </w:rPr>
        <w:tab/>
        <w:t>خسائر صرف العملة الأجنبية؛</w:t>
      </w:r>
    </w:p>
    <w:p w14:paraId="2FAC654E" w14:textId="77777777" w:rsidR="003E36B7" w:rsidRPr="00861369" w:rsidRDefault="003E36B7"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p>
    <w:p w14:paraId="2435A3C0" w14:textId="1B114DB2" w:rsidR="00894259" w:rsidRPr="00861369" w:rsidRDefault="5AE46F10"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r w:rsidRPr="71CB52F6">
        <w:rPr>
          <w:rFonts w:asciiTheme="minorHAnsi" w:hAnsiTheme="minorHAnsi" w:cstheme="minorBidi"/>
          <w:sz w:val="22"/>
          <w:szCs w:val="22"/>
          <w:rtl/>
          <w:lang w:eastAsia="ar" w:bidi="ar-MA"/>
        </w:rPr>
        <w:t>(</w:t>
      </w:r>
      <w:r w:rsidRPr="71CB52F6">
        <w:rPr>
          <w:rFonts w:asciiTheme="minorHAnsi" w:hAnsiTheme="minorHAnsi" w:cstheme="minorBidi"/>
          <w:sz w:val="22"/>
          <w:szCs w:val="22"/>
          <w:lang w:eastAsia="ar" w:bidi="ar-MA"/>
        </w:rPr>
        <w:t>17</w:t>
      </w:r>
      <w:r w:rsidRPr="71CB52F6">
        <w:rPr>
          <w:rFonts w:asciiTheme="minorHAnsi" w:hAnsiTheme="minorHAnsi" w:cstheme="minorBidi"/>
          <w:sz w:val="22"/>
          <w:szCs w:val="22"/>
          <w:rtl/>
          <w:lang w:eastAsia="ar" w:bidi="ar-MA"/>
        </w:rPr>
        <w:t>)</w:t>
      </w:r>
      <w:r w:rsidR="000977C3">
        <w:tab/>
      </w:r>
      <w:r w:rsidRPr="71CB52F6">
        <w:rPr>
          <w:rFonts w:asciiTheme="minorHAnsi" w:hAnsiTheme="minorHAnsi" w:cstheme="minorBidi"/>
          <w:sz w:val="22"/>
          <w:szCs w:val="22"/>
          <w:rtl/>
          <w:lang w:eastAsia="ar" w:bidi="ar-MA"/>
        </w:rPr>
        <w:t xml:space="preserve">غرامات أو </w:t>
      </w:r>
      <w:r w:rsidR="6CB2DC6E" w:rsidRPr="71CB52F6">
        <w:rPr>
          <w:rFonts w:asciiTheme="minorHAnsi" w:hAnsiTheme="minorHAnsi" w:cstheme="minorBidi"/>
          <w:sz w:val="22"/>
          <w:szCs w:val="22"/>
          <w:rtl/>
          <w:lang w:eastAsia="ar" w:bidi="ar-MA"/>
        </w:rPr>
        <w:t xml:space="preserve">رسوم </w:t>
      </w:r>
      <w:r w:rsidRPr="71CB52F6">
        <w:rPr>
          <w:rFonts w:asciiTheme="minorHAnsi" w:hAnsiTheme="minorHAnsi" w:cstheme="minorBidi"/>
          <w:sz w:val="22"/>
          <w:szCs w:val="22"/>
          <w:rtl/>
          <w:lang w:eastAsia="ar" w:bidi="ar-MA"/>
        </w:rPr>
        <w:t xml:space="preserve"> </w:t>
      </w:r>
      <w:proofErr w:type="spellStart"/>
      <w:r w:rsidR="166EFCBD" w:rsidRPr="71CB52F6">
        <w:rPr>
          <w:rFonts w:ascii="system-ui" w:eastAsia="system-ui" w:hAnsi="system-ui" w:cs="system-ui"/>
          <w:color w:val="374151"/>
          <w:lang w:bidi="ar-MA"/>
        </w:rPr>
        <w:t>تُدفع</w:t>
      </w:r>
      <w:proofErr w:type="spellEnd"/>
      <w:r w:rsidR="166EFCBD" w:rsidRPr="71CB52F6">
        <w:rPr>
          <w:rFonts w:ascii="system-ui" w:eastAsia="system-ui" w:hAnsi="system-ui" w:cs="system-ui"/>
          <w:color w:val="374151"/>
          <w:lang w:bidi="ar-MA"/>
        </w:rPr>
        <w:t xml:space="preserve"> </w:t>
      </w:r>
      <w:proofErr w:type="spellStart"/>
      <w:r w:rsidR="166EFCBD" w:rsidRPr="71CB52F6">
        <w:rPr>
          <w:rFonts w:ascii="system-ui" w:eastAsia="system-ui" w:hAnsi="system-ui" w:cs="system-ui"/>
          <w:color w:val="374151"/>
          <w:lang w:bidi="ar-MA"/>
        </w:rPr>
        <w:t>للسلطات</w:t>
      </w:r>
      <w:proofErr w:type="spellEnd"/>
      <w:r w:rsidR="166EFCBD" w:rsidRPr="71CB52F6">
        <w:rPr>
          <w:rFonts w:ascii="system-ui" w:eastAsia="system-ui" w:hAnsi="system-ui" w:cs="system-ui"/>
          <w:color w:val="374151"/>
          <w:lang w:bidi="ar-MA"/>
        </w:rPr>
        <w:t xml:space="preserve"> </w:t>
      </w:r>
      <w:proofErr w:type="spellStart"/>
      <w:r w:rsidR="166EFCBD" w:rsidRPr="71CB52F6">
        <w:rPr>
          <w:rFonts w:ascii="system-ui" w:eastAsia="system-ui" w:hAnsi="system-ui" w:cs="system-ui"/>
          <w:color w:val="374151"/>
          <w:lang w:bidi="ar-MA"/>
        </w:rPr>
        <w:t>المعنية</w:t>
      </w:r>
      <w:proofErr w:type="spellEnd"/>
      <w:r w:rsidR="166EFCBD" w:rsidRPr="71CB52F6">
        <w:rPr>
          <w:rFonts w:ascii="system-ui" w:eastAsia="system-ui" w:hAnsi="system-ui" w:cs="system-ui"/>
          <w:color w:val="374151"/>
          <w:lang w:bidi="ar-MA"/>
        </w:rPr>
        <w:t xml:space="preserve"> </w:t>
      </w:r>
      <w:proofErr w:type="spellStart"/>
      <w:r w:rsidR="166EFCBD" w:rsidRPr="71CB52F6">
        <w:rPr>
          <w:rFonts w:ascii="system-ui" w:eastAsia="system-ui" w:hAnsi="system-ui" w:cs="system-ui"/>
          <w:color w:val="374151"/>
          <w:lang w:bidi="ar-MA"/>
        </w:rPr>
        <w:t>بسبب</w:t>
      </w:r>
      <w:proofErr w:type="spellEnd"/>
      <w:r w:rsidR="166EFCBD" w:rsidRPr="71CB52F6">
        <w:rPr>
          <w:rFonts w:ascii="system-ui" w:eastAsia="system-ui" w:hAnsi="system-ui" w:cs="system-ui"/>
          <w:color w:val="374151"/>
          <w:lang w:bidi="ar-MA"/>
        </w:rPr>
        <w:t xml:space="preserve"> </w:t>
      </w:r>
      <w:proofErr w:type="spellStart"/>
      <w:r w:rsidR="166EFCBD" w:rsidRPr="71CB52F6">
        <w:rPr>
          <w:rFonts w:ascii="system-ui" w:eastAsia="system-ui" w:hAnsi="system-ui" w:cs="system-ui"/>
          <w:color w:val="374151"/>
          <w:lang w:bidi="ar-MA"/>
        </w:rPr>
        <w:t>عدم</w:t>
      </w:r>
      <w:proofErr w:type="spellEnd"/>
      <w:r w:rsidR="166EFCBD" w:rsidRPr="71CB52F6">
        <w:rPr>
          <w:rFonts w:ascii="system-ui" w:eastAsia="system-ui" w:hAnsi="system-ui" w:cs="system-ui"/>
          <w:color w:val="374151"/>
          <w:lang w:bidi="ar-MA"/>
        </w:rPr>
        <w:t xml:space="preserve"> </w:t>
      </w:r>
      <w:proofErr w:type="spellStart"/>
      <w:r w:rsidR="166EFCBD" w:rsidRPr="71CB52F6">
        <w:rPr>
          <w:rFonts w:ascii="system-ui" w:eastAsia="system-ui" w:hAnsi="system-ui" w:cs="system-ui"/>
          <w:color w:val="374151"/>
          <w:lang w:bidi="ar-MA"/>
        </w:rPr>
        <w:t>الامتثال</w:t>
      </w:r>
      <w:proofErr w:type="spellEnd"/>
      <w:r w:rsidR="166EFCBD" w:rsidRPr="71CB52F6">
        <w:rPr>
          <w:rFonts w:ascii="system-ui" w:eastAsia="system-ui" w:hAnsi="system-ui" w:cs="system-ui"/>
          <w:color w:val="374151"/>
          <w:lang w:bidi="ar-MA"/>
        </w:rPr>
        <w:t xml:space="preserve"> </w:t>
      </w:r>
      <w:proofErr w:type="spellStart"/>
      <w:r w:rsidR="166EFCBD" w:rsidRPr="71CB52F6">
        <w:rPr>
          <w:rFonts w:ascii="system-ui" w:eastAsia="system-ui" w:hAnsi="system-ui" w:cs="system-ui"/>
          <w:color w:val="374151"/>
          <w:lang w:bidi="ar-MA"/>
        </w:rPr>
        <w:t>للمواعيد</w:t>
      </w:r>
      <w:proofErr w:type="spellEnd"/>
      <w:r w:rsidR="166EFCBD" w:rsidRPr="71CB52F6">
        <w:rPr>
          <w:rFonts w:ascii="system-ui" w:eastAsia="system-ui" w:hAnsi="system-ui" w:cs="system-ui"/>
          <w:color w:val="374151"/>
          <w:lang w:bidi="ar-MA"/>
        </w:rPr>
        <w:t xml:space="preserve"> </w:t>
      </w:r>
      <w:proofErr w:type="spellStart"/>
      <w:r w:rsidR="166EFCBD" w:rsidRPr="71CB52F6">
        <w:rPr>
          <w:rFonts w:ascii="system-ui" w:eastAsia="system-ui" w:hAnsi="system-ui" w:cs="system-ui"/>
          <w:color w:val="374151"/>
          <w:lang w:bidi="ar-MA"/>
        </w:rPr>
        <w:t>المحددة</w:t>
      </w:r>
      <w:proofErr w:type="spellEnd"/>
      <w:r w:rsidR="166EFCBD" w:rsidRPr="71CB52F6">
        <w:rPr>
          <w:rFonts w:ascii="system-ui" w:eastAsia="system-ui" w:hAnsi="system-ui" w:cs="system-ui"/>
          <w:color w:val="374151"/>
          <w:lang w:bidi="ar-MA"/>
        </w:rPr>
        <w:t xml:space="preserve"> </w:t>
      </w:r>
      <w:proofErr w:type="spellStart"/>
      <w:r w:rsidR="166EFCBD" w:rsidRPr="71CB52F6">
        <w:rPr>
          <w:rFonts w:ascii="system-ui" w:eastAsia="system-ui" w:hAnsi="system-ui" w:cs="system-ui"/>
          <w:color w:val="374151"/>
          <w:lang w:bidi="ar-MA"/>
        </w:rPr>
        <w:t>لدفع</w:t>
      </w:r>
      <w:proofErr w:type="spellEnd"/>
      <w:r w:rsidR="166EFCBD" w:rsidRPr="71CB52F6">
        <w:rPr>
          <w:rFonts w:ascii="system-ui" w:eastAsia="system-ui" w:hAnsi="system-ui" w:cs="system-ui"/>
          <w:color w:val="374151"/>
          <w:lang w:bidi="ar-MA"/>
        </w:rPr>
        <w:t xml:space="preserve"> </w:t>
      </w:r>
      <w:proofErr w:type="spellStart"/>
      <w:r w:rsidR="166EFCBD" w:rsidRPr="71CB52F6">
        <w:rPr>
          <w:rFonts w:ascii="system-ui" w:eastAsia="system-ui" w:hAnsi="system-ui" w:cs="system-ui"/>
          <w:color w:val="374151"/>
          <w:lang w:bidi="ar-MA"/>
        </w:rPr>
        <w:t>ضريبة</w:t>
      </w:r>
      <w:proofErr w:type="spellEnd"/>
      <w:r w:rsidR="166EFCBD" w:rsidRPr="71CB52F6">
        <w:rPr>
          <w:rFonts w:ascii="system-ui" w:eastAsia="system-ui" w:hAnsi="system-ui" w:cs="system-ui"/>
          <w:color w:val="374151"/>
          <w:lang w:bidi="ar-MA"/>
        </w:rPr>
        <w:t xml:space="preserve"> </w:t>
      </w:r>
      <w:proofErr w:type="spellStart"/>
      <w:r w:rsidR="166EFCBD" w:rsidRPr="71CB52F6">
        <w:rPr>
          <w:rFonts w:ascii="system-ui" w:eastAsia="system-ui" w:hAnsi="system-ui" w:cs="system-ui"/>
          <w:color w:val="374151"/>
          <w:lang w:bidi="ar-MA"/>
        </w:rPr>
        <w:t>القيمة</w:t>
      </w:r>
      <w:proofErr w:type="spellEnd"/>
      <w:r w:rsidR="166EFCBD" w:rsidRPr="71CB52F6">
        <w:rPr>
          <w:rFonts w:ascii="system-ui" w:eastAsia="system-ui" w:hAnsi="system-ui" w:cs="system-ui"/>
          <w:color w:val="374151"/>
          <w:lang w:bidi="ar-MA"/>
        </w:rPr>
        <w:t xml:space="preserve"> </w:t>
      </w:r>
      <w:proofErr w:type="spellStart"/>
      <w:r w:rsidR="166EFCBD" w:rsidRPr="71CB52F6">
        <w:rPr>
          <w:rFonts w:ascii="system-ui" w:eastAsia="system-ui" w:hAnsi="system-ui" w:cs="system-ui"/>
          <w:color w:val="374151"/>
          <w:lang w:bidi="ar-MA"/>
        </w:rPr>
        <w:t>المضافة</w:t>
      </w:r>
      <w:proofErr w:type="spellEnd"/>
      <w:r w:rsidR="166EFCBD" w:rsidRPr="71CB52F6">
        <w:rPr>
          <w:rFonts w:ascii="system-ui" w:eastAsia="system-ui" w:hAnsi="system-ui" w:cs="system-ui"/>
          <w:color w:val="374151"/>
          <w:lang w:bidi="ar-MA"/>
        </w:rPr>
        <w:t xml:space="preserve"> </w:t>
      </w:r>
      <w:proofErr w:type="spellStart"/>
      <w:r w:rsidR="166EFCBD" w:rsidRPr="71CB52F6">
        <w:rPr>
          <w:rFonts w:ascii="system-ui" w:eastAsia="system-ui" w:hAnsi="system-ui" w:cs="system-ui"/>
          <w:color w:val="374151"/>
          <w:lang w:bidi="ar-MA"/>
        </w:rPr>
        <w:t>أو</w:t>
      </w:r>
      <w:proofErr w:type="spellEnd"/>
      <w:r w:rsidR="166EFCBD" w:rsidRPr="71CB52F6">
        <w:rPr>
          <w:rFonts w:ascii="system-ui" w:eastAsia="system-ui" w:hAnsi="system-ui" w:cs="system-ui"/>
          <w:color w:val="374151"/>
          <w:lang w:bidi="ar-MA"/>
        </w:rPr>
        <w:t xml:space="preserve"> </w:t>
      </w:r>
      <w:proofErr w:type="spellStart"/>
      <w:r w:rsidR="166EFCBD" w:rsidRPr="71CB52F6">
        <w:rPr>
          <w:rFonts w:ascii="system-ui" w:eastAsia="system-ui" w:hAnsi="system-ui" w:cs="system-ui"/>
          <w:color w:val="374151"/>
          <w:lang w:bidi="ar-MA"/>
        </w:rPr>
        <w:t>رسوم</w:t>
      </w:r>
      <w:proofErr w:type="spellEnd"/>
      <w:r w:rsidR="166EFCBD" w:rsidRPr="71CB52F6">
        <w:rPr>
          <w:rFonts w:ascii="system-ui" w:eastAsia="system-ui" w:hAnsi="system-ui" w:cs="system-ui"/>
          <w:color w:val="374151"/>
          <w:lang w:bidi="ar-MA"/>
        </w:rPr>
        <w:t xml:space="preserve"> </w:t>
      </w:r>
      <w:proofErr w:type="spellStart"/>
      <w:r w:rsidR="166EFCBD" w:rsidRPr="71CB52F6">
        <w:rPr>
          <w:rFonts w:ascii="system-ui" w:eastAsia="system-ui" w:hAnsi="system-ui" w:cs="system-ui"/>
          <w:color w:val="374151"/>
          <w:lang w:bidi="ar-MA"/>
        </w:rPr>
        <w:t>الجمارك</w:t>
      </w:r>
      <w:proofErr w:type="spellEnd"/>
      <w:r w:rsidR="166EFCBD" w:rsidRPr="71CB52F6">
        <w:rPr>
          <w:rFonts w:ascii="system-ui" w:eastAsia="system-ui" w:hAnsi="system-ui" w:cs="system-ui"/>
          <w:color w:val="374151"/>
          <w:lang w:bidi="ar-MA"/>
        </w:rPr>
        <w:t xml:space="preserve"> </w:t>
      </w:r>
      <w:proofErr w:type="spellStart"/>
      <w:r w:rsidR="166EFCBD" w:rsidRPr="71CB52F6">
        <w:rPr>
          <w:rFonts w:ascii="system-ui" w:eastAsia="system-ui" w:hAnsi="system-ui" w:cs="system-ui"/>
          <w:color w:val="374151"/>
          <w:lang w:bidi="ar-MA"/>
        </w:rPr>
        <w:t>المطلوبة</w:t>
      </w:r>
      <w:proofErr w:type="spellEnd"/>
      <w:r w:rsidR="166EFCBD" w:rsidRPr="71CB52F6">
        <w:rPr>
          <w:rFonts w:ascii="system-ui" w:eastAsia="system-ui" w:hAnsi="system-ui" w:cs="system-ui"/>
          <w:color w:val="374151"/>
          <w:lang w:bidi="ar-MA"/>
        </w:rPr>
        <w:t xml:space="preserve"> </w:t>
      </w:r>
      <w:proofErr w:type="spellStart"/>
      <w:r w:rsidR="166EFCBD" w:rsidRPr="71CB52F6">
        <w:rPr>
          <w:rFonts w:ascii="system-ui" w:eastAsia="system-ui" w:hAnsi="system-ui" w:cs="system-ui"/>
          <w:color w:val="374151"/>
          <w:lang w:bidi="ar-MA"/>
        </w:rPr>
        <w:t>بموجب</w:t>
      </w:r>
      <w:proofErr w:type="spellEnd"/>
      <w:r w:rsidR="166EFCBD" w:rsidRPr="71CB52F6">
        <w:rPr>
          <w:rFonts w:ascii="system-ui" w:eastAsia="system-ui" w:hAnsi="system-ui" w:cs="system-ui"/>
          <w:color w:val="374151"/>
          <w:lang w:bidi="ar-MA"/>
        </w:rPr>
        <w:t xml:space="preserve"> </w:t>
      </w:r>
      <w:proofErr w:type="spellStart"/>
      <w:r w:rsidR="166EFCBD" w:rsidRPr="71CB52F6">
        <w:rPr>
          <w:rFonts w:ascii="system-ui" w:eastAsia="system-ui" w:hAnsi="system-ui" w:cs="system-ui"/>
          <w:color w:val="374151"/>
          <w:lang w:bidi="ar-MA"/>
        </w:rPr>
        <w:t>القانون</w:t>
      </w:r>
      <w:proofErr w:type="spellEnd"/>
    </w:p>
    <w:p w14:paraId="38D7C342" w14:textId="01DE6176" w:rsidR="00A162EF" w:rsidRPr="00861369" w:rsidRDefault="43A19DF8" w:rsidP="71CB52F6">
      <w:pPr>
        <w:pStyle w:val="ColorfulShading-Accent31"/>
        <w:autoSpaceDE w:val="0"/>
        <w:autoSpaceDN w:val="0"/>
        <w:bidi/>
        <w:adjustRightInd w:val="0"/>
        <w:ind w:left="1440" w:firstLine="720"/>
        <w:jc w:val="both"/>
        <w:rPr>
          <w:rFonts w:asciiTheme="minorHAnsi" w:hAnsiTheme="minorHAnsi" w:cstheme="minorBidi"/>
          <w:sz w:val="22"/>
          <w:szCs w:val="22"/>
        </w:rPr>
      </w:pPr>
      <w:r w:rsidRPr="71CB52F6">
        <w:rPr>
          <w:rFonts w:asciiTheme="minorHAnsi" w:hAnsiTheme="minorHAnsi" w:cstheme="minorBidi"/>
          <w:sz w:val="22"/>
          <w:szCs w:val="22"/>
          <w:rtl/>
          <w:lang w:eastAsia="ar" w:bidi="ar-MA"/>
        </w:rPr>
        <w:t>(</w:t>
      </w:r>
      <w:r w:rsidRPr="71CB52F6">
        <w:rPr>
          <w:rFonts w:asciiTheme="minorHAnsi" w:hAnsiTheme="minorHAnsi" w:cstheme="minorBidi"/>
          <w:sz w:val="22"/>
          <w:szCs w:val="22"/>
          <w:lang w:eastAsia="ar" w:bidi="ar-MA"/>
        </w:rPr>
        <w:t>18</w:t>
      </w:r>
      <w:r w:rsidRPr="71CB52F6">
        <w:rPr>
          <w:rFonts w:asciiTheme="minorHAnsi" w:hAnsiTheme="minorHAnsi" w:cstheme="minorBidi"/>
          <w:sz w:val="22"/>
          <w:szCs w:val="22"/>
          <w:rtl/>
          <w:lang w:eastAsia="ar" w:bidi="ar-MA"/>
        </w:rPr>
        <w:t>)</w:t>
      </w:r>
      <w:r w:rsidR="00AE5737">
        <w:tab/>
      </w:r>
      <w:r w:rsidRPr="71CB52F6">
        <w:rPr>
          <w:rFonts w:asciiTheme="minorHAnsi" w:hAnsiTheme="minorHAnsi" w:cstheme="minorBidi"/>
          <w:sz w:val="22"/>
          <w:szCs w:val="22"/>
          <w:rtl/>
          <w:lang w:eastAsia="ar" w:bidi="ar-MA"/>
        </w:rPr>
        <w:t xml:space="preserve">النفقات المشوبة باحتيال على النحو المحدَّد في سياسة اليونيسف بشأن منع ومكافحة </w:t>
      </w:r>
      <w:r w:rsidR="22C3AF44" w:rsidRPr="71CB52F6">
        <w:rPr>
          <w:rFonts w:asciiTheme="minorHAnsi" w:hAnsiTheme="minorHAnsi" w:cstheme="minorBidi"/>
          <w:sz w:val="22"/>
          <w:szCs w:val="22"/>
          <w:rtl/>
          <w:lang w:eastAsia="ar" w:bidi="ar-MA"/>
        </w:rPr>
        <w:t xml:space="preserve">الاحتيال </w:t>
      </w:r>
      <w:r w:rsidRPr="71CB52F6">
        <w:rPr>
          <w:rFonts w:asciiTheme="minorHAnsi" w:hAnsiTheme="minorHAnsi" w:cstheme="minorBidi"/>
          <w:sz w:val="22"/>
          <w:szCs w:val="22"/>
          <w:rtl/>
          <w:lang w:eastAsia="ar" w:bidi="ar-MA"/>
        </w:rPr>
        <w:t xml:space="preserve"> والفساد؛ و </w:t>
      </w:r>
    </w:p>
    <w:p w14:paraId="486A91E5" w14:textId="77777777" w:rsidR="00A162EF" w:rsidRPr="00861369" w:rsidRDefault="00A162EF" w:rsidP="00811851">
      <w:pPr>
        <w:pStyle w:val="ColorfulShading-Accent31"/>
        <w:autoSpaceDE w:val="0"/>
        <w:autoSpaceDN w:val="0"/>
        <w:bidi/>
        <w:adjustRightInd w:val="0"/>
        <w:ind w:left="1440" w:firstLine="720"/>
        <w:jc w:val="both"/>
        <w:rPr>
          <w:rFonts w:asciiTheme="minorHAnsi" w:hAnsiTheme="minorHAnsi" w:cstheme="minorHAnsi"/>
          <w:sz w:val="22"/>
          <w:szCs w:val="22"/>
        </w:rPr>
      </w:pPr>
    </w:p>
    <w:p w14:paraId="3B6BCCA4" w14:textId="77777777" w:rsidR="00D25CA7" w:rsidRPr="00861369" w:rsidRDefault="00D25CA7" w:rsidP="00D25CA7">
      <w:pPr>
        <w:pStyle w:val="ColorfulShading-Accent31"/>
        <w:autoSpaceDE w:val="0"/>
        <w:autoSpaceDN w:val="0"/>
        <w:bidi/>
        <w:adjustRightInd w:val="0"/>
        <w:ind w:left="1440" w:firstLine="72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(20) النفقات المشكوك فيها والتي لم يقدّم الشريك، حسب تقدير اليونيسف، رداً مقبولاً بشأنها؛</w:t>
      </w:r>
    </w:p>
    <w:p w14:paraId="3196903D" w14:textId="77777777" w:rsidR="00A162EF" w:rsidRPr="00861369" w:rsidRDefault="00A162EF"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p>
    <w:p w14:paraId="782833C5" w14:textId="77777777" w:rsidR="00225E16" w:rsidRPr="00861369" w:rsidRDefault="00C56D1F" w:rsidP="00811851">
      <w:pPr>
        <w:pStyle w:val="ColorfulShading-Accent31"/>
        <w:autoSpaceDE w:val="0"/>
        <w:autoSpaceDN w:val="0"/>
        <w:bidi/>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rtl/>
          <w:lang w:eastAsia="ar" w:bidi="ar-MA"/>
        </w:rPr>
        <w:t>(21) النفقات المقدَّمة بما يخالف أياً من شروط هذا الاتفاق.</w:t>
      </w:r>
    </w:p>
    <w:p w14:paraId="395714F0" w14:textId="77777777" w:rsidR="00C36530" w:rsidRPr="00861369" w:rsidRDefault="00C36530" w:rsidP="00C36530">
      <w:pPr>
        <w:pStyle w:val="ColorfulShading-Accent31"/>
        <w:bidi/>
        <w:ind w:left="0"/>
        <w:jc w:val="both"/>
        <w:rPr>
          <w:rFonts w:asciiTheme="minorHAnsi" w:hAnsiTheme="minorHAnsi" w:cstheme="minorHAnsi"/>
          <w:color w:val="000000"/>
          <w:sz w:val="22"/>
          <w:szCs w:val="22"/>
        </w:rPr>
      </w:pPr>
    </w:p>
    <w:p w14:paraId="28DDF738" w14:textId="4B4D9D65" w:rsidR="00D92F67" w:rsidRPr="00861369" w:rsidRDefault="43DA6E65" w:rsidP="00732248">
      <w:pPr>
        <w:bidi/>
        <w:rPr>
          <w:rFonts w:ascii="system-ui" w:eastAsia="system-ui" w:hAnsi="system-ui" w:cs="system-ui"/>
          <w:sz w:val="21"/>
          <w:szCs w:val="21"/>
          <w:lang w:bidi="ar-MA"/>
        </w:rPr>
      </w:pPr>
      <w:r w:rsidRPr="71CB52F6">
        <w:rPr>
          <w:rFonts w:asciiTheme="minorHAnsi" w:hAnsiTheme="minorHAnsi" w:cstheme="minorBidi"/>
          <w:color w:val="000000" w:themeColor="text1"/>
          <w:sz w:val="22"/>
          <w:szCs w:val="22"/>
          <w:lang w:eastAsia="ar" w:bidi="ar-MA"/>
        </w:rPr>
        <w:t>10-3</w:t>
      </w:r>
      <w:r w:rsidR="00C36530">
        <w:tab/>
      </w:r>
      <w:r w:rsidRPr="71CB52F6">
        <w:rPr>
          <w:rFonts w:asciiTheme="minorHAnsi" w:hAnsiTheme="minorHAnsi" w:cstheme="minorBidi"/>
          <w:color w:val="000000" w:themeColor="text1"/>
          <w:sz w:val="22"/>
          <w:szCs w:val="22"/>
          <w:rtl/>
          <w:lang w:eastAsia="ar" w:bidi="ar-MA"/>
        </w:rPr>
        <w:t>.</w:t>
      </w:r>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جميع</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التقارير</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المالية</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المقدمة</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إلى</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اليونيسيف</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ستتم</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من</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قبل</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الشريك</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بالعملة</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التي</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تمت</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بها</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التحويلات</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النقدية</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ولا</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يُشترط</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على</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الشريك</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تحويل</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المعاملات</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إلى</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الدولار</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الأمريكي</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أو</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أي</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عملة</w:t>
      </w:r>
      <w:proofErr w:type="spellEnd"/>
      <w:r w:rsidR="2B173128" w:rsidRPr="71CB52F6">
        <w:rPr>
          <w:rFonts w:ascii="system-ui" w:eastAsia="system-ui" w:hAnsi="system-ui" w:cs="system-ui"/>
          <w:sz w:val="21"/>
          <w:szCs w:val="21"/>
          <w:lang w:bidi="ar-MA"/>
        </w:rPr>
        <w:t xml:space="preserve"> </w:t>
      </w:r>
      <w:proofErr w:type="spellStart"/>
      <w:r w:rsidR="2B173128" w:rsidRPr="71CB52F6">
        <w:rPr>
          <w:rFonts w:ascii="system-ui" w:eastAsia="system-ui" w:hAnsi="system-ui" w:cs="system-ui"/>
          <w:sz w:val="21"/>
          <w:szCs w:val="21"/>
          <w:lang w:bidi="ar-MA"/>
        </w:rPr>
        <w:t>أخرى</w:t>
      </w:r>
      <w:proofErr w:type="spellEnd"/>
      <w:r w:rsidR="2B173128" w:rsidRPr="71CB52F6">
        <w:rPr>
          <w:rFonts w:ascii="system-ui" w:eastAsia="system-ui" w:hAnsi="system-ui" w:cs="system-ui"/>
          <w:sz w:val="21"/>
          <w:szCs w:val="21"/>
          <w:lang w:bidi="ar-MA"/>
        </w:rPr>
        <w:t>.</w:t>
      </w:r>
    </w:p>
    <w:p w14:paraId="5CCB0524" w14:textId="1F73C680" w:rsidR="00D92F67" w:rsidRPr="00861369" w:rsidRDefault="00D92F67" w:rsidP="00732248">
      <w:pPr>
        <w:pStyle w:val="ColorfulShading-Accent31"/>
        <w:bidi/>
        <w:ind w:hanging="720"/>
        <w:jc w:val="both"/>
      </w:pPr>
    </w:p>
    <w:p w14:paraId="73911AA1" w14:textId="77777777" w:rsidR="000F1FA4" w:rsidRPr="00861369" w:rsidRDefault="000F1FA4" w:rsidP="00811851">
      <w:pPr>
        <w:pStyle w:val="ColorfulShading-Accent31"/>
        <w:bidi/>
        <w:ind w:left="0"/>
        <w:jc w:val="both"/>
        <w:rPr>
          <w:rFonts w:asciiTheme="minorHAnsi" w:hAnsiTheme="minorHAnsi" w:cstheme="minorHAnsi"/>
          <w:sz w:val="22"/>
          <w:szCs w:val="22"/>
        </w:rPr>
      </w:pPr>
    </w:p>
    <w:p w14:paraId="20B7898D" w14:textId="4BF63C6C" w:rsidR="00E325B2" w:rsidRPr="00861369" w:rsidRDefault="00E325B2" w:rsidP="00C36530">
      <w:pPr>
        <w:pStyle w:val="ColorfulShading-Accent31"/>
        <w:bidi/>
        <w:jc w:val="both"/>
        <w:rPr>
          <w:rFonts w:asciiTheme="minorHAnsi" w:hAnsiTheme="minorHAnsi" w:cstheme="minorBidi"/>
          <w:sz w:val="22"/>
          <w:szCs w:val="22"/>
          <w:u w:val="single"/>
        </w:rPr>
      </w:pPr>
      <w:r w:rsidRPr="00861369">
        <w:rPr>
          <w:rFonts w:asciiTheme="minorHAnsi" w:hAnsiTheme="minorHAnsi" w:cstheme="minorBidi"/>
          <w:sz w:val="22"/>
          <w:szCs w:val="22"/>
          <w:u w:val="single"/>
          <w:rtl/>
          <w:lang w:eastAsia="ar" w:bidi="ar-MA"/>
        </w:rPr>
        <w:t xml:space="preserve">استخدام الأداة الإلكترونية للإذن بالصرف وشهادة الإنفاق: </w:t>
      </w:r>
    </w:p>
    <w:p w14:paraId="3C24B1D3" w14:textId="77777777" w:rsidR="00E325B2" w:rsidRPr="00861369" w:rsidRDefault="00E325B2" w:rsidP="00811851">
      <w:pPr>
        <w:pStyle w:val="ColorfulShading-Accent31"/>
        <w:bidi/>
        <w:ind w:left="0"/>
        <w:jc w:val="both"/>
        <w:rPr>
          <w:rFonts w:asciiTheme="minorHAnsi" w:hAnsiTheme="minorHAnsi" w:cstheme="minorHAnsi"/>
          <w:sz w:val="22"/>
          <w:szCs w:val="22"/>
        </w:rPr>
      </w:pPr>
    </w:p>
    <w:p w14:paraId="66C6D00E" w14:textId="77777777" w:rsidR="000F1FA4" w:rsidRPr="00861369" w:rsidRDefault="00C36530" w:rsidP="00C36530">
      <w:pPr>
        <w:pStyle w:val="ColorfulShading-Accent31"/>
        <w:bidi/>
        <w:ind w:hanging="720"/>
        <w:jc w:val="both"/>
        <w:rPr>
          <w:rFonts w:asciiTheme="minorHAnsi" w:hAnsiTheme="minorHAnsi" w:cstheme="minorBidi"/>
          <w:sz w:val="22"/>
          <w:szCs w:val="22"/>
        </w:rPr>
      </w:pPr>
      <w:r w:rsidRPr="00861369">
        <w:rPr>
          <w:rFonts w:asciiTheme="minorHAnsi" w:hAnsiTheme="minorHAnsi" w:cstheme="minorBidi"/>
          <w:sz w:val="22"/>
          <w:szCs w:val="22"/>
          <w:rtl/>
          <w:lang w:eastAsia="ar" w:bidi="ar-MA"/>
        </w:rPr>
        <w:t>10-4</w:t>
      </w:r>
      <w:r w:rsidRPr="00861369">
        <w:rPr>
          <w:rFonts w:asciiTheme="minorHAnsi" w:hAnsiTheme="minorHAnsi" w:cstheme="minorBidi"/>
          <w:sz w:val="22"/>
          <w:szCs w:val="22"/>
          <w:rtl/>
          <w:lang w:eastAsia="ar" w:bidi="ar-MA"/>
        </w:rPr>
        <w:tab/>
        <w:t>يجوز للشريك، بالإضافة إلى استخدام استمارة الإذن بالصرف وشهادة الإنفاق، إدخال المعلومات الواردة في الاستمارة سالفة الذكر في الأداة الإلكترونية للإذن بالصرف وشهادة الإنفاق، بمجرد توافرها، في حالة طلبتها اليونيسف.</w:t>
      </w:r>
    </w:p>
    <w:p w14:paraId="74289235" w14:textId="77777777" w:rsidR="00D92F67" w:rsidRPr="00861369" w:rsidRDefault="00D92F67" w:rsidP="00811851">
      <w:pPr>
        <w:autoSpaceDE w:val="0"/>
        <w:autoSpaceDN w:val="0"/>
        <w:bidi/>
        <w:adjustRightInd w:val="0"/>
        <w:jc w:val="both"/>
        <w:rPr>
          <w:rFonts w:asciiTheme="minorHAnsi" w:hAnsiTheme="minorHAnsi" w:cstheme="minorHAnsi"/>
          <w:sz w:val="22"/>
          <w:szCs w:val="22"/>
        </w:rPr>
      </w:pPr>
    </w:p>
    <w:p w14:paraId="537DF563" w14:textId="2BEBF6D1" w:rsidR="009302DB" w:rsidRPr="00861369" w:rsidRDefault="7402369B" w:rsidP="71CB52F6">
      <w:pPr>
        <w:autoSpaceDE w:val="0"/>
        <w:autoSpaceDN w:val="0"/>
        <w:bidi/>
        <w:adjustRightInd w:val="0"/>
        <w:ind w:left="720" w:hanging="720"/>
        <w:jc w:val="both"/>
        <w:rPr>
          <w:rFonts w:asciiTheme="minorHAnsi" w:hAnsiTheme="minorHAnsi" w:cstheme="minorBidi"/>
          <w:b/>
          <w:bCs/>
          <w:sz w:val="22"/>
          <w:szCs w:val="22"/>
        </w:rPr>
      </w:pPr>
      <w:r w:rsidRPr="71CB52F6">
        <w:rPr>
          <w:rFonts w:asciiTheme="minorHAnsi" w:hAnsiTheme="minorHAnsi" w:cstheme="minorBidi"/>
          <w:b/>
          <w:bCs/>
          <w:sz w:val="22"/>
          <w:szCs w:val="22"/>
          <w:rtl/>
          <w:lang w:eastAsia="ar" w:bidi="ar-MA"/>
        </w:rPr>
        <w:t xml:space="preserve">إعداد تقارير </w:t>
      </w:r>
      <w:r w:rsidR="165461EE" w:rsidRPr="71CB52F6">
        <w:rPr>
          <w:rFonts w:asciiTheme="minorHAnsi" w:hAnsiTheme="minorHAnsi" w:cstheme="minorBidi"/>
          <w:b/>
          <w:bCs/>
          <w:sz w:val="22"/>
          <w:szCs w:val="22"/>
          <w:rtl/>
          <w:lang w:eastAsia="ar" w:bidi="ar-MA"/>
        </w:rPr>
        <w:t xml:space="preserve">التقدم </w:t>
      </w:r>
    </w:p>
    <w:p w14:paraId="223BB3CE" w14:textId="77777777" w:rsidR="009302DB" w:rsidRPr="00861369" w:rsidRDefault="009302DB" w:rsidP="00811851">
      <w:pPr>
        <w:autoSpaceDE w:val="0"/>
        <w:autoSpaceDN w:val="0"/>
        <w:bidi/>
        <w:adjustRightInd w:val="0"/>
        <w:jc w:val="both"/>
        <w:rPr>
          <w:rFonts w:asciiTheme="minorHAnsi" w:hAnsiTheme="minorHAnsi" w:cstheme="minorHAnsi"/>
          <w:sz w:val="22"/>
          <w:szCs w:val="22"/>
        </w:rPr>
      </w:pPr>
    </w:p>
    <w:p w14:paraId="676D9B55" w14:textId="7FC6C2A3" w:rsidR="009302DB" w:rsidRPr="00861369" w:rsidRDefault="43DA6E65" w:rsidP="71CB52F6">
      <w:pPr>
        <w:autoSpaceDE w:val="0"/>
        <w:autoSpaceDN w:val="0"/>
        <w:bidi/>
        <w:adjustRightInd w:val="0"/>
        <w:ind w:left="720" w:hanging="720"/>
        <w:jc w:val="both"/>
        <w:rPr>
          <w:rFonts w:asciiTheme="minorHAnsi" w:hAnsiTheme="minorHAnsi" w:cstheme="minorBidi"/>
          <w:sz w:val="22"/>
          <w:szCs w:val="22"/>
        </w:rPr>
      </w:pPr>
      <w:r w:rsidRPr="71CB52F6">
        <w:rPr>
          <w:rFonts w:asciiTheme="minorHAnsi" w:hAnsiTheme="minorHAnsi" w:cstheme="minorBidi"/>
          <w:sz w:val="22"/>
          <w:szCs w:val="22"/>
          <w:lang w:eastAsia="ar" w:bidi="ar-MA"/>
        </w:rPr>
        <w:t>10-5</w:t>
      </w:r>
      <w:r w:rsidR="00C36530">
        <w:tab/>
      </w:r>
      <w:r w:rsidR="76207892" w:rsidRPr="71CB52F6">
        <w:rPr>
          <w:rFonts w:asciiTheme="minorHAnsi" w:hAnsiTheme="minorHAnsi" w:cstheme="minorBidi"/>
          <w:sz w:val="22"/>
          <w:szCs w:val="22"/>
          <w:rtl/>
          <w:lang w:eastAsia="ar" w:bidi="ar-MA"/>
        </w:rPr>
        <w:t xml:space="preserve">سيقدم الشريك إلى اليونيسف تقارير </w:t>
      </w:r>
      <w:r w:rsidR="5AE5420E" w:rsidRPr="71CB52F6">
        <w:rPr>
          <w:rFonts w:asciiTheme="minorHAnsi" w:hAnsiTheme="minorHAnsi" w:cstheme="minorBidi"/>
          <w:sz w:val="22"/>
          <w:szCs w:val="22"/>
          <w:rtl/>
          <w:lang w:eastAsia="ar" w:bidi="ar-MA"/>
        </w:rPr>
        <w:t xml:space="preserve">تقدم </w:t>
      </w:r>
      <w:r w:rsidR="76207892" w:rsidRPr="71CB52F6">
        <w:rPr>
          <w:rFonts w:asciiTheme="minorHAnsi" w:hAnsiTheme="minorHAnsi" w:cstheme="minorBidi"/>
          <w:sz w:val="22"/>
          <w:szCs w:val="22"/>
          <w:rtl/>
          <w:lang w:eastAsia="ar" w:bidi="ar-MA"/>
        </w:rPr>
        <w:t xml:space="preserve">تفصيلية عن الأنشطة المخططة الواردة في الوثيقة </w:t>
      </w:r>
      <w:r w:rsidR="63A1FC38" w:rsidRPr="71CB52F6">
        <w:rPr>
          <w:rFonts w:asciiTheme="minorHAnsi" w:hAnsiTheme="minorHAnsi" w:cstheme="minorBidi"/>
          <w:sz w:val="22"/>
          <w:szCs w:val="22"/>
          <w:rtl/>
          <w:lang w:eastAsia="ar" w:bidi="ar-MA"/>
        </w:rPr>
        <w:t>البرامجية</w:t>
      </w:r>
      <w:r w:rsidR="76207892" w:rsidRPr="71CB52F6">
        <w:rPr>
          <w:rFonts w:asciiTheme="minorHAnsi" w:hAnsiTheme="minorHAnsi" w:cstheme="minorBidi"/>
          <w:sz w:val="22"/>
          <w:szCs w:val="22"/>
          <w:rtl/>
          <w:lang w:eastAsia="ar" w:bidi="ar-MA"/>
        </w:rPr>
        <w:t>، وذلك باستخدام تقرير</w:t>
      </w:r>
      <w:r w:rsidR="26CDD9A8" w:rsidRPr="71CB52F6">
        <w:rPr>
          <w:rFonts w:asciiTheme="minorHAnsi" w:hAnsiTheme="minorHAnsi" w:cstheme="minorBidi"/>
          <w:sz w:val="22"/>
          <w:szCs w:val="22"/>
          <w:rtl/>
          <w:lang w:eastAsia="ar" w:bidi="ar-MA"/>
        </w:rPr>
        <w:t xml:space="preserve"> التقدم</w:t>
      </w:r>
      <w:r w:rsidR="76207892" w:rsidRPr="71CB52F6">
        <w:rPr>
          <w:rFonts w:asciiTheme="minorHAnsi" w:hAnsiTheme="minorHAnsi" w:cstheme="minorBidi"/>
          <w:sz w:val="22"/>
          <w:szCs w:val="22"/>
          <w:rtl/>
          <w:lang w:eastAsia="ar" w:bidi="ar-MA"/>
        </w:rPr>
        <w:t xml:space="preserve"> عن الوثيقة </w:t>
      </w:r>
      <w:r w:rsidR="0EEC1229" w:rsidRPr="71CB52F6">
        <w:rPr>
          <w:rFonts w:asciiTheme="minorHAnsi" w:hAnsiTheme="minorHAnsi" w:cstheme="minorBidi"/>
          <w:sz w:val="22"/>
          <w:szCs w:val="22"/>
          <w:rtl/>
          <w:lang w:eastAsia="ar" w:bidi="ar-MA"/>
        </w:rPr>
        <w:t>البرامجية</w:t>
      </w:r>
      <w:r w:rsidR="76207892" w:rsidRPr="71CB52F6">
        <w:rPr>
          <w:rFonts w:asciiTheme="minorHAnsi" w:hAnsiTheme="minorHAnsi" w:cstheme="minorBidi"/>
          <w:sz w:val="22"/>
          <w:szCs w:val="22"/>
          <w:rtl/>
          <w:lang w:eastAsia="ar" w:bidi="ar-MA"/>
        </w:rPr>
        <w:t xml:space="preserve">، المتاح عبر الموقع الإلكتروني </w:t>
      </w:r>
      <w:hyperlink r:id="rId31">
        <w:r w:rsidR="3C47DEF4" w:rsidRPr="71CB52F6">
          <w:rPr>
            <w:rStyle w:val="Hyperlink"/>
            <w:rFonts w:asciiTheme="minorHAnsi" w:hAnsiTheme="minorHAnsi" w:cstheme="minorBidi"/>
            <w:sz w:val="22"/>
            <w:szCs w:val="22"/>
            <w:lang w:eastAsia="ar" w:bidi="en-US"/>
          </w:rPr>
          <w:t>www.partnerreportingportal.org</w:t>
        </w:r>
      </w:hyperlink>
      <w:r w:rsidR="6C24387E" w:rsidRPr="71CB52F6">
        <w:rPr>
          <w:rFonts w:asciiTheme="minorHAnsi" w:hAnsiTheme="minorHAnsi" w:cstheme="minorBidi"/>
          <w:sz w:val="22"/>
          <w:szCs w:val="22"/>
          <w:rtl/>
          <w:lang w:eastAsia="ar" w:bidi="ar-MA"/>
        </w:rPr>
        <w:t xml:space="preserve">.   </w:t>
      </w:r>
      <w:r w:rsidR="23145667" w:rsidRPr="71CB52F6">
        <w:rPr>
          <w:rFonts w:ascii="system-ui" w:eastAsia="system-ui" w:hAnsi="system-ui" w:cs="system-ui"/>
          <w:color w:val="374151"/>
          <w:lang w:bidi="ar-MA"/>
        </w:rPr>
        <w:t>ما لم يتم الاتفاق خلاف ذلك بين الأطراف بالكتابة، ستُقدم هذه التقارير في نهاية كل ربع. سيتم تقديم التقرير النهائي في موعد أقصاه ثلاثين (30) يومًا تقويميا بعد انتهاء البرنامج،</w:t>
      </w:r>
      <w:r w:rsidR="23145667" w:rsidRPr="71CB52F6">
        <w:rPr>
          <w:rFonts w:asciiTheme="minorHAnsi" w:hAnsiTheme="minorHAnsi" w:cstheme="minorBidi"/>
          <w:sz w:val="22"/>
          <w:szCs w:val="22"/>
          <w:rtl/>
          <w:lang w:eastAsia="ar" w:bidi="ar-MA"/>
        </w:rPr>
        <w:t xml:space="preserve"> </w:t>
      </w:r>
      <w:r w:rsidR="6C24387E" w:rsidRPr="71CB52F6">
        <w:rPr>
          <w:rFonts w:asciiTheme="minorHAnsi" w:hAnsiTheme="minorHAnsi" w:cstheme="minorBidi"/>
          <w:sz w:val="22"/>
          <w:szCs w:val="22"/>
          <w:rtl/>
          <w:lang w:eastAsia="ar" w:bidi="ar-MA"/>
        </w:rPr>
        <w:t xml:space="preserve">مع استمارة الإذن بالصرف وشهادة الإنفاق. </w:t>
      </w:r>
    </w:p>
    <w:p w14:paraId="72ED003D" w14:textId="77777777" w:rsidR="00380471" w:rsidRPr="00861369" w:rsidRDefault="00380471" w:rsidP="00811851">
      <w:pPr>
        <w:autoSpaceDE w:val="0"/>
        <w:autoSpaceDN w:val="0"/>
        <w:bidi/>
        <w:adjustRightInd w:val="0"/>
        <w:ind w:left="720" w:hanging="720"/>
        <w:jc w:val="both"/>
        <w:rPr>
          <w:rFonts w:asciiTheme="minorHAnsi" w:hAnsiTheme="minorHAnsi" w:cstheme="minorHAnsi"/>
          <w:b/>
          <w:sz w:val="22"/>
          <w:szCs w:val="22"/>
        </w:rPr>
      </w:pPr>
    </w:p>
    <w:p w14:paraId="092F27BD" w14:textId="77777777" w:rsidR="00380471" w:rsidRPr="00861369" w:rsidRDefault="00380471" w:rsidP="00811851">
      <w:pPr>
        <w:autoSpaceDE w:val="0"/>
        <w:autoSpaceDN w:val="0"/>
        <w:bidi/>
        <w:adjustRightInd w:val="0"/>
        <w:ind w:left="720" w:hanging="720"/>
        <w:jc w:val="both"/>
        <w:rPr>
          <w:rFonts w:asciiTheme="minorHAnsi" w:hAnsiTheme="minorHAnsi" w:cstheme="minorHAnsi"/>
          <w:b/>
          <w:sz w:val="22"/>
          <w:szCs w:val="22"/>
        </w:rPr>
      </w:pPr>
      <w:r w:rsidRPr="00861369">
        <w:rPr>
          <w:rFonts w:asciiTheme="minorHAnsi" w:hAnsiTheme="minorHAnsi" w:cstheme="minorHAnsi"/>
          <w:b/>
          <w:bCs/>
          <w:sz w:val="22"/>
          <w:szCs w:val="22"/>
          <w:rtl/>
          <w:lang w:eastAsia="ar" w:bidi="ar-MA"/>
        </w:rPr>
        <w:t>إعداد التقارير الإضافية</w:t>
      </w:r>
    </w:p>
    <w:p w14:paraId="71142FA2" w14:textId="77777777" w:rsidR="00C36530" w:rsidRPr="00861369" w:rsidRDefault="00C36530" w:rsidP="00C36530">
      <w:pPr>
        <w:bidi/>
        <w:jc w:val="both"/>
        <w:rPr>
          <w:rFonts w:asciiTheme="minorHAnsi" w:hAnsiTheme="minorHAnsi" w:cstheme="minorHAnsi"/>
          <w:sz w:val="22"/>
          <w:szCs w:val="22"/>
        </w:rPr>
      </w:pPr>
    </w:p>
    <w:p w14:paraId="2E745FFA" w14:textId="520F5DEE" w:rsidR="00380471" w:rsidRPr="00861369" w:rsidRDefault="43DA6E65" w:rsidP="71CB52F6">
      <w:pPr>
        <w:bidi/>
        <w:ind w:left="720" w:hanging="720"/>
        <w:jc w:val="both"/>
        <w:rPr>
          <w:rStyle w:val="GridTable1Light1"/>
          <w:rFonts w:asciiTheme="minorHAnsi" w:hAnsiTheme="minorHAnsi" w:cstheme="minorBidi"/>
          <w:b w:val="0"/>
          <w:bCs w:val="0"/>
          <w:smallCaps w:val="0"/>
          <w:spacing w:val="0"/>
          <w:sz w:val="22"/>
          <w:szCs w:val="22"/>
        </w:rPr>
      </w:pPr>
      <w:r w:rsidRPr="71CB52F6">
        <w:rPr>
          <w:rFonts w:asciiTheme="minorHAnsi" w:hAnsiTheme="minorHAnsi" w:cstheme="minorBidi"/>
          <w:sz w:val="22"/>
          <w:szCs w:val="22"/>
          <w:lang w:eastAsia="ar" w:bidi="ar-MA"/>
        </w:rPr>
        <w:t>10-6</w:t>
      </w:r>
      <w:r w:rsidR="00C36530">
        <w:tab/>
      </w:r>
      <w:r w:rsidRPr="71CB52F6">
        <w:rPr>
          <w:rFonts w:asciiTheme="minorHAnsi" w:hAnsiTheme="minorHAnsi" w:cstheme="minorBidi"/>
          <w:sz w:val="22"/>
          <w:szCs w:val="22"/>
          <w:rtl/>
          <w:lang w:eastAsia="ar" w:bidi="ar-MA"/>
        </w:rPr>
        <w:t xml:space="preserve"> </w:t>
      </w:r>
      <w:r w:rsidR="12E904D4" w:rsidRPr="71CB52F6">
        <w:rPr>
          <w:rFonts w:ascii="system-ui" w:eastAsia="system-ui" w:hAnsi="system-ui" w:cs="system-ui"/>
          <w:color w:val="374151"/>
          <w:lang w:bidi="ar-MA"/>
        </w:rPr>
        <w:t>متطلبات التقارير الإضافية ستُحدد</w:t>
      </w:r>
      <w:r w:rsidR="12E904D4" w:rsidRPr="71CB52F6">
        <w:rPr>
          <w:rFonts w:ascii="Calibri" w:eastAsia="Calibri" w:hAnsi="Calibri" w:cs="Calibri"/>
          <w:sz w:val="22"/>
          <w:szCs w:val="22"/>
          <w:lang w:bidi="ar-MA"/>
        </w:rPr>
        <w:t xml:space="preserve"> </w:t>
      </w:r>
      <w:r w:rsidRPr="71CB52F6">
        <w:rPr>
          <w:rFonts w:asciiTheme="minorHAnsi" w:hAnsiTheme="minorHAnsi" w:cstheme="minorBidi"/>
          <w:sz w:val="22"/>
          <w:szCs w:val="22"/>
          <w:rtl/>
          <w:lang w:eastAsia="ar" w:bidi="ar-MA"/>
        </w:rPr>
        <w:t xml:space="preserve">في الوثيقة </w:t>
      </w:r>
      <w:r w:rsidR="03044C27" w:rsidRPr="71CB52F6">
        <w:rPr>
          <w:rFonts w:asciiTheme="minorHAnsi" w:hAnsiTheme="minorHAnsi" w:cstheme="minorBidi"/>
          <w:sz w:val="22"/>
          <w:szCs w:val="22"/>
          <w:rtl/>
          <w:lang w:eastAsia="ar" w:bidi="ar-MA"/>
        </w:rPr>
        <w:t>البرامجية</w:t>
      </w:r>
      <w:r w:rsidRPr="71CB52F6">
        <w:rPr>
          <w:rFonts w:asciiTheme="minorHAnsi" w:hAnsiTheme="minorHAnsi" w:cstheme="minorBidi"/>
          <w:sz w:val="22"/>
          <w:szCs w:val="22"/>
          <w:rtl/>
          <w:lang w:eastAsia="ar" w:bidi="ar-MA"/>
        </w:rPr>
        <w:t xml:space="preserve">. </w:t>
      </w:r>
      <w:r w:rsidR="1B9C19AF" w:rsidRPr="71CB52F6">
        <w:rPr>
          <w:rFonts w:ascii="system-ui" w:eastAsia="system-ui" w:hAnsi="system-ui" w:cs="system-ui"/>
          <w:color w:val="374151"/>
          <w:lang w:bidi="ar-MA"/>
        </w:rPr>
        <w:t>سيقدم الشريك تقارير متفرقة حسب الطلب التي قد يطلبها اليونيسيف من وقت لآخر.</w:t>
      </w:r>
      <w:r w:rsidR="1B9C19AF" w:rsidRPr="71CB52F6">
        <w:rPr>
          <w:rFonts w:ascii="Calibri" w:eastAsia="Calibri" w:hAnsi="Calibri" w:cs="Calibri"/>
          <w:sz w:val="22"/>
          <w:szCs w:val="22"/>
          <w:lang w:bidi="ar-MA"/>
        </w:rPr>
        <w:t xml:space="preserve"> </w:t>
      </w:r>
      <w:r w:rsidRPr="71CB52F6">
        <w:rPr>
          <w:rFonts w:asciiTheme="minorHAnsi" w:hAnsiTheme="minorHAnsi" w:cstheme="minorBidi"/>
          <w:sz w:val="22"/>
          <w:szCs w:val="22"/>
          <w:rtl/>
          <w:lang w:eastAsia="ar" w:bidi="ar-MA"/>
        </w:rPr>
        <w:t>. كما ستبذل اليونيسف كل الجهود المعقولة للحد من طلبات الإبلاغ المخصَّصة لهدفٍ معيَّن.</w:t>
      </w:r>
    </w:p>
    <w:p w14:paraId="4192B2B1" w14:textId="77777777" w:rsidR="00AC4AAD" w:rsidRPr="00861369" w:rsidRDefault="00AC4AAD" w:rsidP="00811851">
      <w:pPr>
        <w:pStyle w:val="ColorfulShading-Accent31"/>
        <w:bidi/>
        <w:ind w:left="0"/>
        <w:jc w:val="both"/>
        <w:rPr>
          <w:rStyle w:val="GridTable1Light1"/>
          <w:rFonts w:asciiTheme="minorHAnsi" w:hAnsiTheme="minorHAnsi" w:cstheme="minorHAnsi"/>
          <w:sz w:val="22"/>
          <w:szCs w:val="22"/>
        </w:rPr>
      </w:pPr>
    </w:p>
    <w:p w14:paraId="33DE04F9" w14:textId="77777777" w:rsidR="001D225B" w:rsidRPr="00861369" w:rsidRDefault="002A2578" w:rsidP="00C75C5D">
      <w:pPr>
        <w:pStyle w:val="ColorfulShading-Accent31"/>
        <w:numPr>
          <w:ilvl w:val="0"/>
          <w:numId w:val="16"/>
        </w:numPr>
        <w:bidi/>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tl/>
          <w:lang w:eastAsia="ar" w:bidi="ar-MA"/>
        </w:rPr>
        <w:t>الإجراءات المُتَّخذة عند انتهاء الأنشطة بموجب وثيقة برنامجية</w:t>
      </w:r>
    </w:p>
    <w:p w14:paraId="677181AC" w14:textId="77777777" w:rsidR="001D225B" w:rsidRPr="00861369" w:rsidRDefault="001D225B" w:rsidP="00811851">
      <w:pPr>
        <w:bidi/>
        <w:jc w:val="both"/>
        <w:rPr>
          <w:rFonts w:asciiTheme="minorHAnsi" w:hAnsiTheme="minorHAnsi" w:cstheme="minorHAnsi"/>
          <w:color w:val="000000"/>
          <w:sz w:val="22"/>
          <w:szCs w:val="22"/>
        </w:rPr>
      </w:pPr>
    </w:p>
    <w:p w14:paraId="08888CB0" w14:textId="32935B50" w:rsidR="00C36530" w:rsidRPr="00861369" w:rsidRDefault="43DA6E65" w:rsidP="71CB52F6">
      <w:pPr>
        <w:pStyle w:val="ColorfulShading-Accent31"/>
        <w:bidi/>
        <w:ind w:left="0"/>
        <w:jc w:val="both"/>
        <w:rPr>
          <w:rFonts w:asciiTheme="minorHAnsi" w:hAnsiTheme="minorHAnsi" w:cstheme="minorBidi"/>
          <w:color w:val="000000"/>
          <w:sz w:val="22"/>
          <w:szCs w:val="22"/>
        </w:rPr>
      </w:pPr>
      <w:r w:rsidRPr="71CB52F6">
        <w:rPr>
          <w:rFonts w:asciiTheme="minorHAnsi" w:hAnsiTheme="minorHAnsi" w:cstheme="minorBidi"/>
          <w:color w:val="000000" w:themeColor="text1"/>
          <w:sz w:val="22"/>
          <w:szCs w:val="22"/>
          <w:lang w:eastAsia="ar" w:bidi="ar-MA"/>
        </w:rPr>
        <w:t>11-1</w:t>
      </w:r>
      <w:r w:rsidR="00C36530">
        <w:tab/>
      </w:r>
      <w:r w:rsidRPr="71CB52F6">
        <w:rPr>
          <w:rFonts w:asciiTheme="minorHAnsi" w:hAnsiTheme="minorHAnsi" w:cstheme="minorBidi"/>
          <w:color w:val="000000" w:themeColor="text1"/>
          <w:sz w:val="22"/>
          <w:szCs w:val="22"/>
          <w:rtl/>
          <w:lang w:eastAsia="ar" w:bidi="ar-MA"/>
        </w:rPr>
        <w:t>لكل وثيقة برامجية:</w:t>
      </w:r>
    </w:p>
    <w:p w14:paraId="7989F04F" w14:textId="77777777" w:rsidR="00C36530" w:rsidRPr="00861369" w:rsidRDefault="00C36530" w:rsidP="00C36530">
      <w:pPr>
        <w:pStyle w:val="ColorfulShading-Accent31"/>
        <w:bidi/>
        <w:ind w:left="0"/>
        <w:jc w:val="both"/>
        <w:rPr>
          <w:rFonts w:asciiTheme="minorHAnsi" w:hAnsiTheme="minorHAnsi" w:cstheme="minorHAnsi"/>
          <w:color w:val="000000"/>
          <w:sz w:val="22"/>
          <w:szCs w:val="22"/>
        </w:rPr>
      </w:pPr>
    </w:p>
    <w:p w14:paraId="3BD505A1" w14:textId="5A22DC76" w:rsidR="00C36530" w:rsidRPr="00861369" w:rsidRDefault="00DA01C5" w:rsidP="5DA052C8">
      <w:pPr>
        <w:pStyle w:val="ColorfulShading-Accent31"/>
        <w:numPr>
          <w:ilvl w:val="0"/>
          <w:numId w:val="21"/>
        </w:numPr>
        <w:bidi/>
        <w:jc w:val="both"/>
        <w:rPr>
          <w:rFonts w:asciiTheme="minorHAnsi" w:hAnsiTheme="minorHAnsi" w:cstheme="minorBidi"/>
          <w:sz w:val="22"/>
          <w:szCs w:val="22"/>
        </w:rPr>
      </w:pPr>
      <w:r w:rsidRPr="5DA052C8">
        <w:rPr>
          <w:rFonts w:asciiTheme="minorHAnsi" w:hAnsiTheme="minorHAnsi" w:cstheme="minorBidi"/>
          <w:color w:val="000000" w:themeColor="text1"/>
          <w:sz w:val="22"/>
          <w:szCs w:val="22"/>
          <w:rtl/>
          <w:lang w:eastAsia="ar" w:bidi="ar-MA"/>
        </w:rPr>
        <w:t xml:space="preserve">عند الانتهاء من أنشطة الشريك بموجب </w:t>
      </w:r>
      <w:r w:rsidR="204803EC" w:rsidRPr="5DA052C8">
        <w:rPr>
          <w:rFonts w:asciiTheme="minorHAnsi" w:hAnsiTheme="minorHAnsi" w:cstheme="minorBidi"/>
          <w:color w:val="000000" w:themeColor="text1"/>
          <w:sz w:val="22"/>
          <w:szCs w:val="22"/>
          <w:rtl/>
          <w:lang w:eastAsia="ar" w:bidi="ar-MA"/>
        </w:rPr>
        <w:t>ال</w:t>
      </w:r>
      <w:r w:rsidRPr="5DA052C8">
        <w:rPr>
          <w:rFonts w:asciiTheme="minorHAnsi" w:hAnsiTheme="minorHAnsi" w:cstheme="minorBidi"/>
          <w:color w:val="000000" w:themeColor="text1"/>
          <w:sz w:val="22"/>
          <w:szCs w:val="22"/>
          <w:rtl/>
          <w:lang w:eastAsia="ar" w:bidi="ar-MA"/>
        </w:rPr>
        <w:t xml:space="preserve">وثيقة </w:t>
      </w:r>
      <w:r w:rsidR="30694CE1" w:rsidRPr="5DA052C8">
        <w:rPr>
          <w:rFonts w:asciiTheme="minorHAnsi" w:hAnsiTheme="minorHAnsi" w:cstheme="minorBidi"/>
          <w:color w:val="000000" w:themeColor="text1"/>
          <w:sz w:val="22"/>
          <w:szCs w:val="22"/>
          <w:rtl/>
          <w:lang w:eastAsia="ar" w:bidi="ar-MA"/>
        </w:rPr>
        <w:t>ال</w:t>
      </w:r>
      <w:r w:rsidRPr="5DA052C8">
        <w:rPr>
          <w:rFonts w:asciiTheme="minorHAnsi" w:hAnsiTheme="minorHAnsi" w:cstheme="minorBidi"/>
          <w:color w:val="000000" w:themeColor="text1"/>
          <w:sz w:val="22"/>
          <w:szCs w:val="22"/>
          <w:rtl/>
          <w:lang w:eastAsia="ar" w:bidi="ar-MA"/>
        </w:rPr>
        <w:t xml:space="preserve">برامجية، يردُّ الشريك إلى اليونيسف </w:t>
      </w:r>
      <w:r w:rsidR="4656DC9F" w:rsidRPr="5DA052C8">
        <w:rPr>
          <w:rFonts w:asciiTheme="minorHAnsi" w:hAnsiTheme="minorHAnsi" w:cstheme="minorBidi"/>
          <w:color w:val="000000" w:themeColor="text1"/>
          <w:sz w:val="22"/>
          <w:szCs w:val="22"/>
          <w:rtl/>
          <w:lang w:eastAsia="ar" w:bidi="ar-MA"/>
        </w:rPr>
        <w:t xml:space="preserve">جميع </w:t>
      </w:r>
      <w:r w:rsidRPr="5DA052C8">
        <w:rPr>
          <w:rFonts w:asciiTheme="minorHAnsi" w:hAnsiTheme="minorHAnsi" w:cstheme="minorBidi"/>
          <w:color w:val="000000" w:themeColor="text1"/>
          <w:sz w:val="22"/>
          <w:szCs w:val="22"/>
          <w:rtl/>
          <w:lang w:eastAsia="ar" w:bidi="ar-MA"/>
        </w:rPr>
        <w:t xml:space="preserve">الأرصدة غير المستخدمة من جميع التحويلات النقدية بموجب الوثيقة </w:t>
      </w:r>
      <w:r w:rsidR="6C6C5680" w:rsidRPr="5DA052C8">
        <w:rPr>
          <w:rFonts w:asciiTheme="minorHAnsi" w:hAnsiTheme="minorHAnsi" w:cstheme="minorBidi"/>
          <w:color w:val="000000" w:themeColor="text1"/>
          <w:sz w:val="22"/>
          <w:szCs w:val="22"/>
          <w:rtl/>
          <w:lang w:eastAsia="ar" w:bidi="ar-MA"/>
        </w:rPr>
        <w:t>البرامجية</w:t>
      </w:r>
      <w:r w:rsidRPr="5DA052C8">
        <w:rPr>
          <w:rFonts w:asciiTheme="minorHAnsi" w:hAnsiTheme="minorHAnsi" w:cstheme="minorBidi"/>
          <w:color w:val="000000" w:themeColor="text1"/>
          <w:sz w:val="22"/>
          <w:szCs w:val="22"/>
          <w:rtl/>
          <w:lang w:eastAsia="ar" w:bidi="ar-MA"/>
        </w:rPr>
        <w:t xml:space="preserve"> تلك (التي يَرِدُ بيانها في استمارة الإذن بالصرف وشهادة الإنفاق النهائية التي يقدّمها الشريك) وجميع المبالغ الأخرى غير المستحقّة له.</w:t>
      </w:r>
    </w:p>
    <w:p w14:paraId="7645BFEF" w14:textId="77777777" w:rsidR="00C36530" w:rsidRPr="00861369" w:rsidRDefault="00C36530" w:rsidP="00C36530">
      <w:pPr>
        <w:pStyle w:val="ColorfulShading-Accent31"/>
        <w:bidi/>
        <w:ind w:left="1440"/>
        <w:jc w:val="both"/>
        <w:rPr>
          <w:rFonts w:asciiTheme="minorHAnsi" w:hAnsiTheme="minorHAnsi" w:cstheme="minorHAnsi"/>
          <w:sz w:val="22"/>
          <w:szCs w:val="22"/>
        </w:rPr>
      </w:pPr>
    </w:p>
    <w:p w14:paraId="6CE13AD8" w14:textId="0E4DB791" w:rsidR="00C36530" w:rsidRPr="00861369" w:rsidRDefault="00DA01C5" w:rsidP="5DA052C8">
      <w:pPr>
        <w:pStyle w:val="ColorfulShading-Accent31"/>
        <w:numPr>
          <w:ilvl w:val="0"/>
          <w:numId w:val="21"/>
        </w:numPr>
        <w:bidi/>
        <w:jc w:val="both"/>
        <w:rPr>
          <w:rFonts w:asciiTheme="minorHAnsi" w:hAnsiTheme="minorHAnsi" w:cstheme="minorBidi"/>
          <w:sz w:val="22"/>
          <w:szCs w:val="22"/>
        </w:rPr>
      </w:pPr>
      <w:r w:rsidRPr="5DA052C8">
        <w:rPr>
          <w:rFonts w:asciiTheme="minorHAnsi" w:hAnsiTheme="minorHAnsi" w:cstheme="minorBidi"/>
          <w:color w:val="000000" w:themeColor="text1"/>
          <w:sz w:val="22"/>
          <w:szCs w:val="22"/>
          <w:rtl/>
          <w:lang w:eastAsia="ar" w:bidi="ar-MA"/>
        </w:rPr>
        <w:t xml:space="preserve">عند انتهاء أنشطة الشريك بموجب الوثيقة البرامجية، يردُّ الشريكُ إلى اليونيسف جميع </w:t>
      </w:r>
      <w:r w:rsidR="094022DD" w:rsidRPr="5DA052C8">
        <w:rPr>
          <w:rFonts w:asciiTheme="minorHAnsi" w:hAnsiTheme="minorHAnsi" w:cstheme="minorBidi"/>
          <w:color w:val="000000" w:themeColor="text1"/>
          <w:sz w:val="22"/>
          <w:szCs w:val="22"/>
          <w:rtl/>
          <w:lang w:eastAsia="ar" w:bidi="ar-MA"/>
        </w:rPr>
        <w:t xml:space="preserve"> المستلزمات</w:t>
      </w:r>
      <w:r w:rsidRPr="5DA052C8">
        <w:rPr>
          <w:rFonts w:asciiTheme="minorHAnsi" w:hAnsiTheme="minorHAnsi" w:cstheme="minorBidi"/>
          <w:color w:val="000000" w:themeColor="text1"/>
          <w:sz w:val="22"/>
          <w:szCs w:val="22"/>
          <w:rtl/>
          <w:lang w:eastAsia="ar" w:bidi="ar-MA"/>
        </w:rPr>
        <w:t xml:space="preserve"> والمعدات غير المُستخدَمة التي قدّمتها إليه اليونيسفٍ </w:t>
      </w:r>
      <w:r w:rsidR="41D103BD" w:rsidRPr="5DA052C8">
        <w:rPr>
          <w:rFonts w:asciiTheme="minorHAnsi" w:hAnsiTheme="minorHAnsi" w:cstheme="minorBidi"/>
          <w:color w:val="000000" w:themeColor="text1"/>
          <w:sz w:val="22"/>
          <w:szCs w:val="22"/>
          <w:rtl/>
          <w:lang w:eastAsia="ar" w:bidi="ar-MA"/>
        </w:rPr>
        <w:t xml:space="preserve">كمدخلات </w:t>
      </w:r>
      <w:r w:rsidRPr="5DA052C8">
        <w:rPr>
          <w:rFonts w:asciiTheme="minorHAnsi" w:hAnsiTheme="minorHAnsi" w:cstheme="minorBidi"/>
          <w:color w:val="000000" w:themeColor="text1"/>
          <w:sz w:val="22"/>
          <w:szCs w:val="22"/>
          <w:rtl/>
          <w:lang w:eastAsia="ar" w:bidi="ar-MA"/>
        </w:rPr>
        <w:t>لتنفيذ البرنامج ولكن لم يتم استخدامها.</w:t>
      </w:r>
    </w:p>
    <w:p w14:paraId="179B5699" w14:textId="77777777" w:rsidR="00C36530" w:rsidRPr="00861369" w:rsidRDefault="00C36530" w:rsidP="00C36530">
      <w:pPr>
        <w:pStyle w:val="ListParagraph"/>
        <w:bidi/>
        <w:rPr>
          <w:rFonts w:asciiTheme="minorHAnsi" w:hAnsiTheme="minorHAnsi" w:cstheme="minorHAnsi"/>
          <w:color w:val="000000"/>
          <w:sz w:val="22"/>
          <w:szCs w:val="22"/>
        </w:rPr>
      </w:pPr>
    </w:p>
    <w:p w14:paraId="3D55F53D" w14:textId="5687F0CB" w:rsidR="001D225B" w:rsidRPr="00861369" w:rsidRDefault="001D225B" w:rsidP="5DA052C8">
      <w:pPr>
        <w:pStyle w:val="ColorfulShading-Accent31"/>
        <w:numPr>
          <w:ilvl w:val="0"/>
          <w:numId w:val="21"/>
        </w:numPr>
        <w:bidi/>
        <w:jc w:val="both"/>
        <w:rPr>
          <w:rFonts w:asciiTheme="minorHAnsi" w:hAnsiTheme="minorHAnsi" w:cstheme="minorBidi"/>
          <w:sz w:val="22"/>
          <w:szCs w:val="22"/>
        </w:rPr>
      </w:pPr>
      <w:r w:rsidRPr="5DA052C8">
        <w:rPr>
          <w:rFonts w:asciiTheme="minorHAnsi" w:hAnsiTheme="minorHAnsi" w:cstheme="minorBidi"/>
          <w:color w:val="000000" w:themeColor="text1"/>
          <w:sz w:val="22"/>
          <w:szCs w:val="22"/>
          <w:rtl/>
          <w:lang w:eastAsia="ar" w:bidi="ar-MA"/>
        </w:rPr>
        <w:t>تسري هذه المبالغ المُسترَدَّة والمرتجع</w:t>
      </w:r>
      <w:r w:rsidR="5BA5C736" w:rsidRPr="5DA052C8">
        <w:rPr>
          <w:rFonts w:asciiTheme="minorHAnsi" w:hAnsiTheme="minorHAnsi" w:cstheme="minorBidi"/>
          <w:color w:val="000000" w:themeColor="text1"/>
          <w:sz w:val="22"/>
          <w:szCs w:val="22"/>
          <w:rtl/>
          <w:lang w:eastAsia="ar" w:bidi="ar-MA"/>
        </w:rPr>
        <w:t>ة</w:t>
      </w:r>
      <w:r w:rsidRPr="5DA052C8">
        <w:rPr>
          <w:rFonts w:asciiTheme="minorHAnsi" w:hAnsiTheme="minorHAnsi" w:cstheme="minorBidi"/>
          <w:color w:val="000000" w:themeColor="text1"/>
          <w:sz w:val="22"/>
          <w:szCs w:val="22"/>
          <w:rtl/>
          <w:lang w:eastAsia="ar" w:bidi="ar-MA"/>
        </w:rPr>
        <w:t xml:space="preserve"> في موعدٍ أقصاه تسعين (</w:t>
      </w:r>
      <w:r w:rsidRPr="5DA052C8">
        <w:rPr>
          <w:rFonts w:asciiTheme="minorHAnsi" w:hAnsiTheme="minorHAnsi" w:cstheme="minorBidi"/>
          <w:color w:val="000000" w:themeColor="text1"/>
          <w:sz w:val="22"/>
          <w:szCs w:val="22"/>
          <w:lang w:eastAsia="ar" w:bidi="ar-MA"/>
        </w:rPr>
        <w:t>90</w:t>
      </w:r>
      <w:r w:rsidRPr="5DA052C8">
        <w:rPr>
          <w:rFonts w:asciiTheme="minorHAnsi" w:hAnsiTheme="minorHAnsi" w:cstheme="minorBidi"/>
          <w:color w:val="000000" w:themeColor="text1"/>
          <w:sz w:val="22"/>
          <w:szCs w:val="22"/>
          <w:rtl/>
          <w:lang w:eastAsia="ar" w:bidi="ar-MA"/>
        </w:rPr>
        <w:t xml:space="preserve">) يوماً تقويمياً بعد تاريخ انتهاء الوثيقة </w:t>
      </w:r>
      <w:r w:rsidR="41486A86" w:rsidRPr="5DA052C8">
        <w:rPr>
          <w:rFonts w:asciiTheme="minorHAnsi" w:hAnsiTheme="minorHAnsi" w:cstheme="minorBidi"/>
          <w:color w:val="000000" w:themeColor="text1"/>
          <w:sz w:val="22"/>
          <w:szCs w:val="22"/>
          <w:rtl/>
          <w:lang w:eastAsia="ar" w:bidi="ar-MA"/>
        </w:rPr>
        <w:t>البرامجية</w:t>
      </w:r>
      <w:r w:rsidRPr="5DA052C8">
        <w:rPr>
          <w:rFonts w:asciiTheme="minorHAnsi" w:hAnsiTheme="minorHAnsi" w:cstheme="minorBidi"/>
          <w:color w:val="000000" w:themeColor="text1"/>
          <w:sz w:val="22"/>
          <w:szCs w:val="22"/>
          <w:rtl/>
          <w:lang w:eastAsia="ar" w:bidi="ar-MA"/>
        </w:rPr>
        <w:t xml:space="preserve"> أو التاريخ الفعلي لتوقف الأنشطة، أيُّهما أسبق.</w:t>
      </w:r>
    </w:p>
    <w:p w14:paraId="25ADEDD8" w14:textId="77777777" w:rsidR="004D4A3D" w:rsidRPr="00861369" w:rsidRDefault="004D4A3D" w:rsidP="00811851">
      <w:pPr>
        <w:pStyle w:val="ColorfulShading-Accent31"/>
        <w:bidi/>
        <w:ind w:left="0" w:firstLine="720"/>
        <w:jc w:val="both"/>
        <w:rPr>
          <w:rFonts w:asciiTheme="minorHAnsi" w:hAnsiTheme="minorHAnsi" w:cstheme="minorHAnsi"/>
          <w:color w:val="000000"/>
          <w:sz w:val="22"/>
          <w:szCs w:val="22"/>
        </w:rPr>
      </w:pPr>
    </w:p>
    <w:p w14:paraId="1C8A324A" w14:textId="0DA807BD" w:rsidR="000471D0" w:rsidRPr="00861369" w:rsidRDefault="00C36530" w:rsidP="5DA052C8">
      <w:pPr>
        <w:pStyle w:val="ColorfulShading-Accent31"/>
        <w:bidi/>
        <w:ind w:hanging="720"/>
        <w:jc w:val="both"/>
        <w:rPr>
          <w:rFonts w:asciiTheme="minorHAnsi" w:hAnsiTheme="minorHAnsi" w:cstheme="minorBidi"/>
          <w:b/>
          <w:bCs/>
          <w:sz w:val="22"/>
          <w:szCs w:val="22"/>
        </w:rPr>
      </w:pPr>
      <w:r w:rsidRPr="5DA052C8">
        <w:rPr>
          <w:rFonts w:asciiTheme="minorHAnsi" w:hAnsiTheme="minorHAnsi" w:cstheme="minorBidi"/>
          <w:color w:val="000000" w:themeColor="text1"/>
          <w:sz w:val="22"/>
          <w:szCs w:val="22"/>
          <w:lang w:eastAsia="ar" w:bidi="ar-MA"/>
        </w:rPr>
        <w:t>11-2</w:t>
      </w:r>
      <w:r>
        <w:tab/>
      </w:r>
      <w:r w:rsidRPr="5DA052C8">
        <w:rPr>
          <w:rFonts w:asciiTheme="minorHAnsi" w:hAnsiTheme="minorHAnsi" w:cstheme="minorBidi"/>
          <w:color w:val="000000" w:themeColor="text1"/>
          <w:sz w:val="22"/>
          <w:szCs w:val="22"/>
          <w:rtl/>
          <w:lang w:eastAsia="ar" w:bidi="ar-MA"/>
        </w:rPr>
        <w:t xml:space="preserve">عند </w:t>
      </w:r>
      <w:r w:rsidR="620C5D9A" w:rsidRPr="5DA052C8">
        <w:rPr>
          <w:rFonts w:asciiTheme="minorHAnsi" w:hAnsiTheme="minorHAnsi" w:cstheme="minorBidi"/>
          <w:color w:val="000000" w:themeColor="text1"/>
          <w:sz w:val="22"/>
          <w:szCs w:val="22"/>
          <w:rtl/>
          <w:lang w:eastAsia="ar" w:bidi="ar-MA"/>
        </w:rPr>
        <w:t xml:space="preserve"> انتهاء </w:t>
      </w:r>
      <w:r w:rsidRPr="5DA052C8">
        <w:rPr>
          <w:rFonts w:asciiTheme="minorHAnsi" w:hAnsiTheme="minorHAnsi" w:cstheme="minorBidi"/>
          <w:color w:val="000000" w:themeColor="text1"/>
          <w:sz w:val="22"/>
          <w:szCs w:val="22"/>
          <w:rtl/>
          <w:lang w:eastAsia="ar" w:bidi="ar-MA"/>
        </w:rPr>
        <w:t xml:space="preserve"> أنشطة الشريك بموجب </w:t>
      </w:r>
      <w:r w:rsidR="6C444782" w:rsidRPr="5DA052C8">
        <w:rPr>
          <w:rFonts w:asciiTheme="minorHAnsi" w:hAnsiTheme="minorHAnsi" w:cstheme="minorBidi"/>
          <w:color w:val="000000" w:themeColor="text1"/>
          <w:sz w:val="22"/>
          <w:szCs w:val="22"/>
          <w:rtl/>
          <w:lang w:eastAsia="ar" w:bidi="ar-MA"/>
        </w:rPr>
        <w:t>ال</w:t>
      </w:r>
      <w:r w:rsidRPr="5DA052C8">
        <w:rPr>
          <w:rFonts w:asciiTheme="minorHAnsi" w:hAnsiTheme="minorHAnsi" w:cstheme="minorBidi"/>
          <w:color w:val="000000" w:themeColor="text1"/>
          <w:sz w:val="22"/>
          <w:szCs w:val="22"/>
          <w:rtl/>
          <w:lang w:eastAsia="ar" w:bidi="ar-MA"/>
        </w:rPr>
        <w:t xml:space="preserve">وثيقة برامجية، يتشاور الطرفان في ما يتعلق بالتصرُّف في جميع المعدات </w:t>
      </w:r>
      <w:r w:rsidR="5C29F958" w:rsidRPr="5DA052C8">
        <w:rPr>
          <w:rFonts w:asciiTheme="minorHAnsi" w:hAnsiTheme="minorHAnsi" w:cstheme="minorBidi"/>
          <w:color w:val="000000" w:themeColor="text1"/>
          <w:sz w:val="22"/>
          <w:szCs w:val="22"/>
          <w:rtl/>
          <w:lang w:eastAsia="ar" w:bidi="ar-MA"/>
        </w:rPr>
        <w:t>ال</w:t>
      </w:r>
      <w:r w:rsidRPr="5DA052C8">
        <w:rPr>
          <w:rFonts w:asciiTheme="minorHAnsi" w:hAnsiTheme="minorHAnsi" w:cstheme="minorBidi"/>
          <w:color w:val="000000" w:themeColor="text1"/>
          <w:sz w:val="22"/>
          <w:szCs w:val="22"/>
          <w:rtl/>
          <w:lang w:eastAsia="ar" w:bidi="ar-MA"/>
        </w:rPr>
        <w:t>غير</w:t>
      </w:r>
      <w:r w:rsidR="41AA8CC8" w:rsidRPr="5DA052C8">
        <w:rPr>
          <w:rFonts w:asciiTheme="minorHAnsi" w:hAnsiTheme="minorHAnsi" w:cstheme="minorBidi"/>
          <w:color w:val="000000" w:themeColor="text1"/>
          <w:sz w:val="22"/>
          <w:szCs w:val="22"/>
          <w:rtl/>
          <w:lang w:eastAsia="ar" w:bidi="ar-MA"/>
        </w:rPr>
        <w:t xml:space="preserve"> قابلة للاستهلاك</w:t>
      </w:r>
      <w:r w:rsidRPr="5DA052C8">
        <w:rPr>
          <w:rFonts w:asciiTheme="minorHAnsi" w:hAnsiTheme="minorHAnsi" w:cstheme="minorBidi"/>
          <w:color w:val="000000" w:themeColor="text1"/>
          <w:sz w:val="22"/>
          <w:szCs w:val="22"/>
          <w:rtl/>
          <w:lang w:eastAsia="ar" w:bidi="ar-MA"/>
        </w:rPr>
        <w:t xml:space="preserve">  التي قدّمتها اليونيسف </w:t>
      </w:r>
      <w:r w:rsidR="1EE6D79D" w:rsidRPr="5DA052C8">
        <w:rPr>
          <w:rFonts w:asciiTheme="minorHAnsi" w:hAnsiTheme="minorHAnsi" w:cstheme="minorBidi"/>
          <w:color w:val="000000" w:themeColor="text1"/>
          <w:sz w:val="22"/>
          <w:szCs w:val="22"/>
          <w:rtl/>
          <w:lang w:eastAsia="ar" w:bidi="ar-MA"/>
        </w:rPr>
        <w:t xml:space="preserve">للشريك أو تحصل عليها من خلال </w:t>
      </w:r>
      <w:r w:rsidRPr="5DA052C8">
        <w:rPr>
          <w:rFonts w:asciiTheme="minorHAnsi" w:hAnsiTheme="minorHAnsi" w:cstheme="minorBidi"/>
          <w:color w:val="000000" w:themeColor="text1"/>
          <w:sz w:val="22"/>
          <w:szCs w:val="22"/>
          <w:rtl/>
          <w:lang w:eastAsia="ar" w:bidi="ar-MA"/>
        </w:rPr>
        <w:t xml:space="preserve">  التحوي</w:t>
      </w:r>
      <w:r w:rsidR="7A215122" w:rsidRPr="5DA052C8">
        <w:rPr>
          <w:rFonts w:asciiTheme="minorHAnsi" w:hAnsiTheme="minorHAnsi" w:cstheme="minorBidi"/>
          <w:color w:val="000000" w:themeColor="text1"/>
          <w:sz w:val="22"/>
          <w:szCs w:val="22"/>
          <w:rtl/>
          <w:lang w:eastAsia="ar" w:bidi="ar-MA"/>
        </w:rPr>
        <w:t xml:space="preserve">ل </w:t>
      </w:r>
      <w:r w:rsidRPr="5DA052C8">
        <w:rPr>
          <w:rFonts w:asciiTheme="minorHAnsi" w:hAnsiTheme="minorHAnsi" w:cstheme="minorBidi"/>
          <w:color w:val="000000" w:themeColor="text1"/>
          <w:sz w:val="22"/>
          <w:szCs w:val="22"/>
          <w:rtl/>
          <w:lang w:eastAsia="ar" w:bidi="ar-MA"/>
        </w:rPr>
        <w:t xml:space="preserve"> النقدي</w:t>
      </w:r>
      <w:r w:rsidR="09332FAF" w:rsidRPr="5DA052C8">
        <w:rPr>
          <w:rFonts w:asciiTheme="minorHAnsi" w:hAnsiTheme="minorHAnsi" w:cstheme="minorBidi"/>
          <w:color w:val="000000" w:themeColor="text1"/>
          <w:sz w:val="22"/>
          <w:szCs w:val="22"/>
          <w:rtl/>
          <w:lang w:eastAsia="ar" w:bidi="ar-MA"/>
        </w:rPr>
        <w:t xml:space="preserve"> </w:t>
      </w:r>
      <w:r w:rsidRPr="5DA052C8">
        <w:rPr>
          <w:rFonts w:asciiTheme="minorHAnsi" w:hAnsiTheme="minorHAnsi" w:cstheme="minorBidi"/>
          <w:color w:val="000000" w:themeColor="text1"/>
          <w:sz w:val="22"/>
          <w:szCs w:val="22"/>
          <w:rtl/>
          <w:lang w:eastAsia="ar" w:bidi="ar-MA"/>
        </w:rPr>
        <w:t xml:space="preserve">، أو نيابةً عنه </w:t>
      </w:r>
      <w:r w:rsidRPr="5DA052C8">
        <w:rPr>
          <w:rFonts w:asciiTheme="minorHAnsi" w:hAnsiTheme="minorHAnsi" w:cstheme="minorBidi"/>
          <w:color w:val="000000" w:themeColor="text1"/>
          <w:sz w:val="22"/>
          <w:szCs w:val="22"/>
          <w:rtl/>
          <w:lang w:eastAsia="ar" w:bidi="ar-MA"/>
        </w:rPr>
        <w:lastRenderedPageBreak/>
        <w:t xml:space="preserve">في </w:t>
      </w:r>
      <w:r w:rsidR="61FE2480" w:rsidRPr="5DA052C8">
        <w:rPr>
          <w:rFonts w:asciiTheme="minorHAnsi" w:hAnsiTheme="minorHAnsi" w:cstheme="minorBidi"/>
          <w:color w:val="000000" w:themeColor="text1"/>
          <w:sz w:val="22"/>
          <w:szCs w:val="22"/>
          <w:rtl/>
          <w:lang w:eastAsia="ar" w:bidi="ar-MA"/>
        </w:rPr>
        <w:t xml:space="preserve">حالة </w:t>
      </w:r>
      <w:r w:rsidRPr="5DA052C8">
        <w:rPr>
          <w:rFonts w:asciiTheme="minorHAnsi" w:hAnsiTheme="minorHAnsi" w:cstheme="minorBidi"/>
          <w:color w:val="000000" w:themeColor="text1"/>
          <w:sz w:val="22"/>
          <w:szCs w:val="22"/>
          <w:rtl/>
          <w:lang w:eastAsia="ar" w:bidi="ar-MA"/>
        </w:rPr>
        <w:t xml:space="preserve"> استخدام طريقة الدفع المباشر، في ما يتعلق </w:t>
      </w:r>
      <w:r w:rsidR="6A9DEEBD" w:rsidRPr="5DA052C8">
        <w:rPr>
          <w:rFonts w:asciiTheme="minorHAnsi" w:hAnsiTheme="minorHAnsi" w:cstheme="minorBidi"/>
          <w:color w:val="000000" w:themeColor="text1"/>
          <w:sz w:val="22"/>
          <w:szCs w:val="22"/>
          <w:rtl/>
          <w:lang w:eastAsia="ar" w:bidi="ar-MA"/>
        </w:rPr>
        <w:t xml:space="preserve">بتلك </w:t>
      </w:r>
      <w:r w:rsidRPr="5DA052C8">
        <w:rPr>
          <w:rFonts w:asciiTheme="minorHAnsi" w:hAnsiTheme="minorHAnsi" w:cstheme="minorBidi"/>
          <w:color w:val="000000" w:themeColor="text1"/>
          <w:sz w:val="22"/>
          <w:szCs w:val="22"/>
          <w:rtl/>
          <w:lang w:eastAsia="ar" w:bidi="ar-MA"/>
        </w:rPr>
        <w:t xml:space="preserve">الوثيقة </w:t>
      </w:r>
      <w:r w:rsidR="2A92E7B7" w:rsidRPr="5DA052C8">
        <w:rPr>
          <w:rFonts w:asciiTheme="minorHAnsi" w:hAnsiTheme="minorHAnsi" w:cstheme="minorBidi"/>
          <w:color w:val="000000" w:themeColor="text1"/>
          <w:sz w:val="22"/>
          <w:szCs w:val="22"/>
          <w:rtl/>
          <w:lang w:eastAsia="ar" w:bidi="ar-MA"/>
        </w:rPr>
        <w:t>البرامجية</w:t>
      </w:r>
      <w:r w:rsidRPr="5DA052C8">
        <w:rPr>
          <w:rFonts w:asciiTheme="minorHAnsi" w:hAnsiTheme="minorHAnsi" w:cstheme="minorBidi"/>
          <w:color w:val="000000" w:themeColor="text1"/>
          <w:sz w:val="22"/>
          <w:szCs w:val="22"/>
          <w:rtl/>
          <w:lang w:eastAsia="ar" w:bidi="ar-MA"/>
        </w:rPr>
        <w:t xml:space="preserve"> . ولليونيسف أن تقرّر تحويلَ هذه المعدات </w:t>
      </w:r>
      <w:r w:rsidR="0BCFAE47" w:rsidRPr="5DA052C8">
        <w:rPr>
          <w:rFonts w:asciiTheme="minorHAnsi" w:hAnsiTheme="minorHAnsi" w:cstheme="minorBidi"/>
          <w:color w:val="000000" w:themeColor="text1"/>
          <w:sz w:val="22"/>
          <w:szCs w:val="22"/>
          <w:rtl/>
          <w:lang w:eastAsia="ar" w:bidi="ar-MA"/>
        </w:rPr>
        <w:t>ال</w:t>
      </w:r>
      <w:r w:rsidRPr="5DA052C8">
        <w:rPr>
          <w:rFonts w:asciiTheme="minorHAnsi" w:hAnsiTheme="minorHAnsi" w:cstheme="minorBidi"/>
          <w:color w:val="000000" w:themeColor="text1"/>
          <w:sz w:val="22"/>
          <w:szCs w:val="22"/>
          <w:rtl/>
          <w:lang w:eastAsia="ar" w:bidi="ar-MA"/>
        </w:rPr>
        <w:t>غير</w:t>
      </w:r>
      <w:r w:rsidR="7B263ADE" w:rsidRPr="5DA052C8">
        <w:rPr>
          <w:rFonts w:asciiTheme="minorHAnsi" w:hAnsiTheme="minorHAnsi" w:cstheme="minorBidi"/>
          <w:color w:val="000000" w:themeColor="text1"/>
          <w:sz w:val="22"/>
          <w:szCs w:val="22"/>
          <w:rtl/>
          <w:lang w:eastAsia="ar" w:bidi="ar-MA"/>
        </w:rPr>
        <w:t xml:space="preserve"> قابلة للاستهلاك</w:t>
      </w:r>
      <w:r w:rsidRPr="5DA052C8">
        <w:rPr>
          <w:rFonts w:asciiTheme="minorHAnsi" w:hAnsiTheme="minorHAnsi" w:cstheme="minorBidi"/>
          <w:color w:val="000000" w:themeColor="text1"/>
          <w:sz w:val="22"/>
          <w:szCs w:val="22"/>
          <w:rtl/>
          <w:lang w:eastAsia="ar" w:bidi="ar-MA"/>
        </w:rPr>
        <w:t xml:space="preserve">  ليستخدمها شريكٌ مُنفِّذ آخر. وفي تلك الحالة، يحوّل الشريك، بناءً على تعليمات كتابية من اليونيسف، ملكيةَ هذه الممتلكات إلى الشريك</w:t>
      </w:r>
      <w:r w:rsidR="56A824A6" w:rsidRPr="5DA052C8">
        <w:rPr>
          <w:rFonts w:asciiTheme="minorHAnsi" w:hAnsiTheme="minorHAnsi" w:cstheme="minorBidi"/>
          <w:color w:val="000000" w:themeColor="text1"/>
          <w:sz w:val="22"/>
          <w:szCs w:val="22"/>
          <w:rtl/>
          <w:lang w:eastAsia="ar" w:bidi="ar-MA"/>
        </w:rPr>
        <w:t xml:space="preserve"> المعين من قبل</w:t>
      </w:r>
      <w:r w:rsidRPr="5DA052C8">
        <w:rPr>
          <w:rFonts w:asciiTheme="minorHAnsi" w:hAnsiTheme="minorHAnsi" w:cstheme="minorBidi"/>
          <w:color w:val="000000" w:themeColor="text1"/>
          <w:sz w:val="22"/>
          <w:szCs w:val="22"/>
          <w:rtl/>
          <w:lang w:eastAsia="ar" w:bidi="ar-MA"/>
        </w:rPr>
        <w:t xml:space="preserve"> اليونيسف.</w:t>
      </w:r>
    </w:p>
    <w:p w14:paraId="7CB80AE9" w14:textId="77777777" w:rsidR="00DB7682" w:rsidRPr="00861369" w:rsidRDefault="00DB7682" w:rsidP="00811851">
      <w:pPr>
        <w:bidi/>
        <w:jc w:val="both"/>
        <w:rPr>
          <w:rStyle w:val="GridTable1Light1"/>
          <w:rFonts w:asciiTheme="minorHAnsi" w:hAnsiTheme="minorHAnsi" w:cstheme="minorHAnsi"/>
          <w:sz w:val="22"/>
          <w:szCs w:val="22"/>
        </w:rPr>
      </w:pPr>
    </w:p>
    <w:p w14:paraId="3B87782B" w14:textId="023D92CA" w:rsidR="004E08C4" w:rsidRPr="00861369" w:rsidRDefault="009E1DD9" w:rsidP="5DA052C8">
      <w:pPr>
        <w:pStyle w:val="ListParagraph"/>
        <w:numPr>
          <w:ilvl w:val="0"/>
          <w:numId w:val="16"/>
        </w:numPr>
        <w:bidi/>
        <w:ind w:hanging="720"/>
        <w:jc w:val="both"/>
        <w:rPr>
          <w:rStyle w:val="GridTable1Light1"/>
          <w:rFonts w:asciiTheme="minorHAnsi" w:hAnsiTheme="minorHAnsi" w:cstheme="minorBidi"/>
          <w:sz w:val="22"/>
          <w:szCs w:val="22"/>
        </w:rPr>
      </w:pPr>
      <w:r w:rsidRPr="5DA052C8">
        <w:rPr>
          <w:rStyle w:val="GridTable1Light1"/>
          <w:rFonts w:asciiTheme="minorHAnsi" w:hAnsiTheme="minorHAnsi" w:cstheme="minorBidi"/>
          <w:sz w:val="22"/>
          <w:szCs w:val="22"/>
          <w:rtl/>
          <w:lang w:eastAsia="ar" w:bidi="ar-MA"/>
        </w:rPr>
        <w:t>الامتيازات و الحصانات؛ وتسوية النازعات</w:t>
      </w:r>
    </w:p>
    <w:p w14:paraId="5719D646" w14:textId="77777777" w:rsidR="00A719A2" w:rsidRPr="00861369" w:rsidRDefault="00A719A2" w:rsidP="00A719A2">
      <w:pPr>
        <w:pStyle w:val="ColorfulShading-Accent31"/>
        <w:bidi/>
        <w:ind w:left="0"/>
        <w:jc w:val="both"/>
        <w:rPr>
          <w:rFonts w:asciiTheme="minorHAnsi" w:hAnsiTheme="minorHAnsi" w:cstheme="minorHAnsi"/>
          <w:sz w:val="22"/>
          <w:szCs w:val="22"/>
        </w:rPr>
      </w:pPr>
    </w:p>
    <w:p w14:paraId="153E0E4E" w14:textId="1ECE5512" w:rsidR="00A719A2" w:rsidRPr="00861369" w:rsidRDefault="009E1DD9" w:rsidP="5DA052C8">
      <w:pPr>
        <w:pStyle w:val="ColorfulShading-Accent31"/>
        <w:numPr>
          <w:ilvl w:val="1"/>
          <w:numId w:val="16"/>
        </w:numPr>
        <w:bidi/>
        <w:ind w:left="709" w:hanging="709"/>
        <w:jc w:val="both"/>
        <w:rPr>
          <w:rFonts w:asciiTheme="minorHAnsi" w:hAnsiTheme="minorHAnsi" w:cstheme="minorBidi"/>
          <w:sz w:val="22"/>
          <w:szCs w:val="22"/>
        </w:rPr>
      </w:pPr>
      <w:r w:rsidRPr="5DA052C8">
        <w:rPr>
          <w:rFonts w:asciiTheme="minorHAnsi" w:hAnsiTheme="minorHAnsi" w:cstheme="minorBidi"/>
          <w:sz w:val="22"/>
          <w:szCs w:val="22"/>
          <w:rtl/>
          <w:lang w:eastAsia="ar" w:bidi="ar-MA"/>
        </w:rPr>
        <w:t xml:space="preserve">بمقتضى المادة </w:t>
      </w:r>
      <w:r w:rsidRPr="5DA052C8">
        <w:rPr>
          <w:rFonts w:asciiTheme="minorHAnsi" w:hAnsiTheme="minorHAnsi" w:cstheme="minorBidi"/>
          <w:sz w:val="22"/>
          <w:szCs w:val="22"/>
          <w:lang w:eastAsia="ar" w:bidi="ar-MA"/>
        </w:rPr>
        <w:t>18</w:t>
      </w:r>
      <w:r w:rsidRPr="5DA052C8">
        <w:rPr>
          <w:rFonts w:asciiTheme="minorHAnsi" w:hAnsiTheme="minorHAnsi" w:cstheme="minorBidi"/>
          <w:sz w:val="22"/>
          <w:szCs w:val="22"/>
          <w:rtl/>
          <w:lang w:eastAsia="ar" w:bidi="ar-MA"/>
        </w:rPr>
        <w:t xml:space="preserve"> من الشروط والأحكام العامة </w:t>
      </w:r>
      <w:bookmarkStart w:id="2" w:name="_Hlk534624610"/>
      <w:r w:rsidRPr="5DA052C8">
        <w:rPr>
          <w:rFonts w:asciiTheme="minorHAnsi" w:hAnsiTheme="minorHAnsi" w:cstheme="minorBidi"/>
          <w:sz w:val="22"/>
          <w:szCs w:val="22"/>
          <w:rtl/>
          <w:lang w:eastAsia="ar" w:bidi="ar-MA"/>
        </w:rPr>
        <w:t>لاتفاق</w:t>
      </w:r>
      <w:r w:rsidR="1E063FA4" w:rsidRPr="5DA052C8">
        <w:rPr>
          <w:rFonts w:asciiTheme="minorHAnsi" w:hAnsiTheme="minorHAnsi" w:cstheme="minorBidi"/>
          <w:sz w:val="22"/>
          <w:szCs w:val="22"/>
          <w:rtl/>
          <w:lang w:eastAsia="ar" w:bidi="ar-MA"/>
        </w:rPr>
        <w:t>ي</w:t>
      </w:r>
      <w:r w:rsidRPr="5DA052C8">
        <w:rPr>
          <w:rFonts w:asciiTheme="minorHAnsi" w:hAnsiTheme="minorHAnsi" w:cstheme="minorBidi"/>
          <w:sz w:val="22"/>
          <w:szCs w:val="22"/>
          <w:rtl/>
          <w:lang w:eastAsia="ar" w:bidi="ar-MA"/>
        </w:rPr>
        <w:t xml:space="preserve">ات التعاون </w:t>
      </w:r>
      <w:r w:rsidR="21AF700D" w:rsidRPr="5DA052C8">
        <w:rPr>
          <w:rFonts w:asciiTheme="minorHAnsi" w:hAnsiTheme="minorHAnsi" w:cstheme="minorBidi"/>
          <w:sz w:val="22"/>
          <w:szCs w:val="22"/>
          <w:rtl/>
          <w:lang w:eastAsia="ar" w:bidi="ar-MA"/>
        </w:rPr>
        <w:t>البرامجي</w:t>
      </w:r>
      <w:bookmarkEnd w:id="2"/>
      <w:r w:rsidRPr="5DA052C8">
        <w:rPr>
          <w:rFonts w:asciiTheme="minorHAnsi" w:hAnsiTheme="minorHAnsi" w:cstheme="minorBidi"/>
          <w:sz w:val="22"/>
          <w:szCs w:val="22"/>
          <w:rtl/>
          <w:lang w:eastAsia="ar" w:bidi="ar-MA"/>
        </w:rPr>
        <w:t>، ليس في هذا الاتفاق أو ما يتعلق به ما يُعتبر تنازُلاً، صر</w:t>
      </w:r>
      <w:r w:rsidR="1CB770B5" w:rsidRPr="5DA052C8">
        <w:rPr>
          <w:rFonts w:asciiTheme="minorHAnsi" w:hAnsiTheme="minorHAnsi" w:cstheme="minorBidi"/>
          <w:sz w:val="22"/>
          <w:szCs w:val="22"/>
          <w:rtl/>
          <w:lang w:eastAsia="ar" w:bidi="ar-MA"/>
        </w:rPr>
        <w:t xml:space="preserve">يحا </w:t>
      </w:r>
      <w:r w:rsidRPr="5DA052C8">
        <w:rPr>
          <w:rFonts w:asciiTheme="minorHAnsi" w:hAnsiTheme="minorHAnsi" w:cstheme="minorBidi"/>
          <w:sz w:val="22"/>
          <w:szCs w:val="22"/>
          <w:rtl/>
          <w:lang w:eastAsia="ar" w:bidi="ar-MA"/>
        </w:rPr>
        <w:t>ً أو ضمن</w:t>
      </w:r>
      <w:r w:rsidR="039A2AF9" w:rsidRPr="5DA052C8">
        <w:rPr>
          <w:rFonts w:asciiTheme="minorHAnsi" w:hAnsiTheme="minorHAnsi" w:cstheme="minorBidi"/>
          <w:sz w:val="22"/>
          <w:szCs w:val="22"/>
          <w:rtl/>
          <w:lang w:eastAsia="ar" w:bidi="ar-MA"/>
        </w:rPr>
        <w:t>ي</w:t>
      </w:r>
      <w:r w:rsidRPr="5DA052C8">
        <w:rPr>
          <w:rFonts w:asciiTheme="minorHAnsi" w:hAnsiTheme="minorHAnsi" w:cstheme="minorBidi"/>
          <w:sz w:val="22"/>
          <w:szCs w:val="22"/>
          <w:rtl/>
          <w:lang w:eastAsia="ar" w:bidi="ar-MA"/>
        </w:rPr>
        <w:t>اً، عن أي من ا</w:t>
      </w:r>
      <w:r w:rsidR="281F831E" w:rsidRPr="5DA052C8">
        <w:rPr>
          <w:rFonts w:asciiTheme="minorHAnsi" w:hAnsiTheme="minorHAnsi" w:cstheme="minorBidi"/>
          <w:sz w:val="22"/>
          <w:szCs w:val="22"/>
          <w:rtl/>
          <w:lang w:eastAsia="ar" w:bidi="ar-MA"/>
        </w:rPr>
        <w:t>لا</w:t>
      </w:r>
      <w:r w:rsidRPr="5DA052C8">
        <w:rPr>
          <w:rFonts w:asciiTheme="minorHAnsi" w:hAnsiTheme="minorHAnsi" w:cstheme="minorBidi"/>
          <w:sz w:val="22"/>
          <w:szCs w:val="22"/>
          <w:rtl/>
          <w:lang w:eastAsia="ar" w:bidi="ar-MA"/>
        </w:rPr>
        <w:t>متيازات و</w:t>
      </w:r>
      <w:r w:rsidR="26785B26" w:rsidRPr="5DA052C8">
        <w:rPr>
          <w:rFonts w:asciiTheme="minorHAnsi" w:hAnsiTheme="minorHAnsi" w:cstheme="minorBidi"/>
          <w:sz w:val="22"/>
          <w:szCs w:val="22"/>
          <w:rtl/>
          <w:lang w:eastAsia="ar" w:bidi="ar-MA"/>
        </w:rPr>
        <w:t>ال</w:t>
      </w:r>
      <w:r w:rsidRPr="5DA052C8">
        <w:rPr>
          <w:rFonts w:asciiTheme="minorHAnsi" w:hAnsiTheme="minorHAnsi" w:cstheme="minorBidi"/>
          <w:sz w:val="22"/>
          <w:szCs w:val="22"/>
          <w:rtl/>
          <w:lang w:eastAsia="ar" w:bidi="ar-MA"/>
        </w:rPr>
        <w:t xml:space="preserve">حصانات </w:t>
      </w:r>
      <w:r w:rsidR="1498B8C6" w:rsidRPr="5DA052C8">
        <w:rPr>
          <w:rFonts w:asciiTheme="minorHAnsi" w:hAnsiTheme="minorHAnsi" w:cstheme="minorBidi"/>
          <w:sz w:val="22"/>
          <w:szCs w:val="22"/>
          <w:rtl/>
          <w:lang w:eastAsia="ar" w:bidi="ar-MA"/>
        </w:rPr>
        <w:t xml:space="preserve">التي تتمتع بها </w:t>
      </w:r>
      <w:r w:rsidRPr="5DA052C8">
        <w:rPr>
          <w:rFonts w:asciiTheme="minorHAnsi" w:hAnsiTheme="minorHAnsi" w:cstheme="minorBidi"/>
          <w:sz w:val="22"/>
          <w:szCs w:val="22"/>
          <w:rtl/>
          <w:lang w:eastAsia="ar" w:bidi="ar-MA"/>
        </w:rPr>
        <w:t>للأمم المتحدة، بما في ذلك امتيازات وحصانات اليونيسف.</w:t>
      </w:r>
    </w:p>
    <w:p w14:paraId="08B775C5" w14:textId="77777777" w:rsidR="00A719A2" w:rsidRPr="00861369" w:rsidRDefault="00A719A2" w:rsidP="00A719A2">
      <w:pPr>
        <w:pStyle w:val="ColorfulShading-Accent31"/>
        <w:bidi/>
        <w:ind w:left="709"/>
        <w:jc w:val="both"/>
        <w:rPr>
          <w:rFonts w:asciiTheme="minorHAnsi" w:hAnsiTheme="minorHAnsi" w:cstheme="minorHAnsi"/>
          <w:sz w:val="22"/>
          <w:szCs w:val="22"/>
        </w:rPr>
      </w:pPr>
    </w:p>
    <w:p w14:paraId="012DB939" w14:textId="42EB1EF4" w:rsidR="00A719A2" w:rsidRPr="00861369" w:rsidRDefault="4A593A7F" w:rsidP="00C75C5D">
      <w:pPr>
        <w:pStyle w:val="ColorfulShading-Accent31"/>
        <w:numPr>
          <w:ilvl w:val="1"/>
          <w:numId w:val="16"/>
        </w:numPr>
        <w:bidi/>
        <w:ind w:left="709" w:hanging="709"/>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يبذل الطرفان قُصارى جهدهما للتوصُّل إلى تسوية ودّية لأي نزاع أو خلاف أو مطالبة تنشأ عن هذا الاتفاق أو عن مخالفة أحكامه أو فسخه أو بطلانه.  وفي حال رغب الطرفان بالسعي إلى مثل هذه التسوية الودّية عن طريق المصالحة، تُجرى المصالحة وفقاً لقواعد المصالحة الصادرة عن لجنة الأمم المتحدة للقانون التجاري الدولي ("</w:t>
      </w:r>
      <w:r w:rsidRPr="00861369">
        <w:rPr>
          <w:rFonts w:asciiTheme="minorHAnsi" w:hAnsiTheme="minorHAnsi" w:cstheme="minorHAnsi"/>
          <w:sz w:val="22"/>
          <w:szCs w:val="22"/>
          <w:u w:val="single"/>
          <w:rtl/>
          <w:lang w:eastAsia="ar" w:bidi="ar-MA"/>
        </w:rPr>
        <w:t>الأونسيترال"</w:t>
      </w:r>
      <w:r w:rsidRPr="00861369">
        <w:rPr>
          <w:rFonts w:asciiTheme="minorHAnsi" w:hAnsiTheme="minorHAnsi" w:cstheme="minorHAnsi"/>
          <w:sz w:val="22"/>
          <w:szCs w:val="22"/>
          <w:rtl/>
          <w:lang w:eastAsia="ar" w:bidi="ar-MA"/>
        </w:rPr>
        <w:t>) السارية آنذاك، أو وفقاً لغيرها من الإجراءات التي قد يتّفق عليها الطرفان كتابياً.</w:t>
      </w:r>
    </w:p>
    <w:p w14:paraId="52276B17" w14:textId="77777777" w:rsidR="00A719A2" w:rsidRPr="00861369" w:rsidRDefault="00A719A2" w:rsidP="00A719A2">
      <w:pPr>
        <w:pStyle w:val="ListParagraph"/>
        <w:bidi/>
        <w:rPr>
          <w:rFonts w:asciiTheme="minorHAnsi" w:hAnsiTheme="minorHAnsi" w:cstheme="minorHAnsi"/>
          <w:sz w:val="22"/>
          <w:szCs w:val="22"/>
        </w:rPr>
      </w:pPr>
    </w:p>
    <w:p w14:paraId="4D4431B7" w14:textId="64EBF43E" w:rsidR="009E1DD9" w:rsidRPr="00732248" w:rsidRDefault="763FCFCA" w:rsidP="5DA052C8">
      <w:pPr>
        <w:pStyle w:val="ColorfulShading-Accent31"/>
        <w:numPr>
          <w:ilvl w:val="1"/>
          <w:numId w:val="16"/>
        </w:numPr>
        <w:bidi/>
        <w:ind w:left="709" w:hanging="709"/>
        <w:jc w:val="both"/>
        <w:rPr>
          <w:rStyle w:val="GridTable1Light1"/>
          <w:rFonts w:asciiTheme="minorHAnsi" w:hAnsiTheme="minorHAnsi" w:cstheme="minorBidi"/>
          <w:b w:val="0"/>
          <w:bCs w:val="0"/>
          <w:smallCaps w:val="0"/>
          <w:spacing w:val="0"/>
          <w:sz w:val="22"/>
          <w:szCs w:val="22"/>
        </w:rPr>
      </w:pPr>
      <w:r w:rsidRPr="00732248">
        <w:rPr>
          <w:rFonts w:asciiTheme="minorHAnsi" w:hAnsiTheme="minorHAnsi" w:cstheme="minorBidi"/>
          <w:sz w:val="22"/>
          <w:szCs w:val="22"/>
          <w:rtl/>
          <w:lang w:eastAsia="ar" w:bidi="ar-MA"/>
        </w:rPr>
        <w:t>يمكن إحالة أي نزاع أو خلاف أو مطالبة تنشأ بين الطرفَين عن هذا الاتفاق ولا تتمُّ تسويتها في غضون تسعين (</w:t>
      </w:r>
      <w:r w:rsidRPr="00732248">
        <w:rPr>
          <w:rFonts w:asciiTheme="minorHAnsi" w:hAnsiTheme="minorHAnsi" w:cstheme="minorBidi"/>
          <w:sz w:val="22"/>
          <w:szCs w:val="22"/>
          <w:lang w:eastAsia="ar" w:bidi="ar-MA"/>
        </w:rPr>
        <w:t>90</w:t>
      </w:r>
      <w:r w:rsidRPr="00732248">
        <w:rPr>
          <w:rFonts w:asciiTheme="minorHAnsi" w:hAnsiTheme="minorHAnsi" w:cstheme="minorBidi"/>
          <w:sz w:val="22"/>
          <w:szCs w:val="22"/>
          <w:rtl/>
          <w:lang w:eastAsia="ar" w:bidi="ar-MA"/>
        </w:rPr>
        <w:t xml:space="preserve">) يوماً من تلقي أحد الطرفَين طلباً كتابياً للتسوية الودّية من الطرف الآخر، إلى التحكيم  ويُعقَد التحكيم وفقاً لقواعد الأونسيترال للتحكيم السارية آنذاك. ويُعقَد التحكيم في نيويورك بالولايات المتحدة الأمريكية. وتستند قرارات هيئة التحكيم إلى المبادئ العامة للقانون التجاري الدولي. ولن يكون </w:t>
      </w:r>
      <w:r w:rsidR="36EF8270" w:rsidRPr="00732248">
        <w:rPr>
          <w:rFonts w:asciiTheme="minorHAnsi" w:hAnsiTheme="minorHAnsi" w:cstheme="minorBidi"/>
          <w:sz w:val="22"/>
          <w:szCs w:val="22"/>
          <w:rtl/>
          <w:lang w:eastAsia="ar" w:bidi="ar-MA"/>
        </w:rPr>
        <w:t xml:space="preserve">لهيئة التحكيم </w:t>
      </w:r>
      <w:r w:rsidRPr="00732248">
        <w:rPr>
          <w:rFonts w:asciiTheme="minorHAnsi" w:hAnsiTheme="minorHAnsi" w:cstheme="minorBidi"/>
          <w:sz w:val="22"/>
          <w:szCs w:val="22"/>
          <w:rtl/>
          <w:lang w:eastAsia="ar" w:bidi="ar-MA"/>
        </w:rPr>
        <w:t xml:space="preserve"> سلطة  الحُكم بدفع تعويضات عقابية. وبالإضافة إلى ذلك، </w:t>
      </w:r>
      <w:r w:rsidR="5980E695" w:rsidRPr="00732248">
        <w:rPr>
          <w:rFonts w:asciiTheme="minorHAnsi" w:hAnsiTheme="minorHAnsi" w:cstheme="minorBidi"/>
          <w:sz w:val="22"/>
          <w:szCs w:val="22"/>
          <w:rtl/>
          <w:lang w:eastAsia="ar" w:bidi="ar-MA"/>
        </w:rPr>
        <w:t xml:space="preserve">وما لم ينص الاتفاق على غير ذلك، </w:t>
      </w:r>
      <w:r w:rsidRPr="00732248">
        <w:rPr>
          <w:rFonts w:asciiTheme="minorHAnsi" w:hAnsiTheme="minorHAnsi" w:cstheme="minorBidi"/>
          <w:sz w:val="22"/>
          <w:szCs w:val="22"/>
          <w:rtl/>
          <w:lang w:eastAsia="ar" w:bidi="ar-MA"/>
        </w:rPr>
        <w:t>لن يكون من سلطة هيئة التحكيم الحُكم بدفع فوائد تتجاوز سعرَ الفائدة المعمول به في ما بين مصارف لندن ("الليبور") السائد آنذاك، و</w:t>
      </w:r>
      <w:r w:rsidR="05763ABD" w:rsidRPr="00732248">
        <w:rPr>
          <w:rFonts w:asciiTheme="minorHAnsi" w:hAnsiTheme="minorHAnsi" w:cstheme="minorBidi"/>
          <w:sz w:val="22"/>
          <w:szCs w:val="22"/>
          <w:rtl/>
          <w:lang w:eastAsia="ar" w:bidi="ar-MA"/>
        </w:rPr>
        <w:t>أي فائدة من هذا النوع س</w:t>
      </w:r>
      <w:r w:rsidRPr="00732248">
        <w:rPr>
          <w:rFonts w:asciiTheme="minorHAnsi" w:hAnsiTheme="minorHAnsi" w:cstheme="minorBidi"/>
          <w:sz w:val="22"/>
          <w:szCs w:val="22"/>
          <w:rtl/>
          <w:lang w:eastAsia="ar" w:bidi="ar-MA"/>
        </w:rPr>
        <w:t>تكون فائدة بسيطة فقط. وإذا لم يَعُد سعر الفائدة المعمول به في ما بين مصارف لندن ("الليبور") متاحاً، فسيتمُّ استخدام معدل التمويل الليلي المضمون (</w:t>
      </w:r>
      <w:r w:rsidRPr="00732248">
        <w:rPr>
          <w:rFonts w:asciiTheme="minorHAnsi" w:hAnsiTheme="minorHAnsi" w:cstheme="minorBidi"/>
          <w:sz w:val="22"/>
          <w:szCs w:val="22"/>
          <w:lang w:eastAsia="ar" w:bidi="en-US"/>
        </w:rPr>
        <w:t>SOFR</w:t>
      </w:r>
      <w:r w:rsidRPr="00732248">
        <w:rPr>
          <w:rFonts w:asciiTheme="minorHAnsi" w:hAnsiTheme="minorHAnsi" w:cstheme="minorBidi"/>
          <w:sz w:val="22"/>
          <w:szCs w:val="22"/>
          <w:rtl/>
          <w:lang w:eastAsia="ar" w:bidi="ar-MA"/>
        </w:rPr>
        <w:t xml:space="preserve">)  </w:t>
      </w:r>
      <w:r w:rsidR="3DE82C30" w:rsidRPr="00732248">
        <w:rPr>
          <w:rFonts w:asciiTheme="minorHAnsi" w:hAnsiTheme="minorHAnsi" w:cstheme="minorBidi"/>
          <w:sz w:val="22"/>
          <w:szCs w:val="22"/>
          <w:rtl/>
          <w:lang w:eastAsia="ar" w:bidi="ar-MA"/>
        </w:rPr>
        <w:t>لمصر</w:t>
      </w:r>
      <w:r w:rsidR="641470E2" w:rsidRPr="00732248">
        <w:rPr>
          <w:rFonts w:asciiTheme="minorHAnsi" w:hAnsiTheme="minorHAnsi" w:cstheme="minorBidi"/>
          <w:sz w:val="22"/>
          <w:szCs w:val="22"/>
          <w:rtl/>
          <w:lang w:eastAsia="ar" w:bidi="ar-MA"/>
        </w:rPr>
        <w:t xml:space="preserve">ف </w:t>
      </w:r>
      <w:r w:rsidRPr="00732248">
        <w:rPr>
          <w:rFonts w:asciiTheme="minorHAnsi" w:hAnsiTheme="minorHAnsi" w:cstheme="minorBidi"/>
          <w:sz w:val="22"/>
          <w:szCs w:val="22"/>
          <w:rtl/>
          <w:lang w:eastAsia="ar" w:bidi="ar-MA"/>
        </w:rPr>
        <w:t>الاحتياطي الفيدرالي الأمريكي في نيويورك السائد آنذاك، وتكون أي من هذه الفوائد فائدة بسيطة فقط.  في ضوء امتيازات وحصانات اليونيسف، فإن الإشارات في قواعد الأونسيترال للتحكيم إلى مكان التحكيم تعني فقط الموقع الفعلي لإجراءات التحكيم ولكنها لا تعني "المقعد" أو "المقعد القانوني" أو "المكان القانوني" لمثل هذه الإجراءات.  ويلتزم الطرفان بأي قرار تحكيم يصدر وفقاً لهذا التحكيم بوصفه حكماً نهائياً لأي نزاع أو خلاف أو مطالبة.</w:t>
      </w:r>
    </w:p>
    <w:p w14:paraId="4C340F0C" w14:textId="77777777" w:rsidR="009E1DD9" w:rsidRPr="00861369" w:rsidRDefault="009E1DD9" w:rsidP="00811851">
      <w:pPr>
        <w:bidi/>
        <w:jc w:val="both"/>
        <w:rPr>
          <w:rStyle w:val="GridTable1Light1"/>
          <w:rFonts w:asciiTheme="minorHAnsi" w:hAnsiTheme="minorHAnsi" w:cstheme="minorHAnsi"/>
          <w:sz w:val="22"/>
          <w:szCs w:val="22"/>
        </w:rPr>
      </w:pPr>
    </w:p>
    <w:p w14:paraId="043229D6" w14:textId="77777777" w:rsidR="00907DF4" w:rsidRPr="00861369" w:rsidRDefault="00907DF4" w:rsidP="00C75C5D">
      <w:pPr>
        <w:pStyle w:val="ListParagraph"/>
        <w:numPr>
          <w:ilvl w:val="0"/>
          <w:numId w:val="16"/>
        </w:numPr>
        <w:bidi/>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tl/>
          <w:lang w:eastAsia="ar" w:bidi="ar-MA"/>
        </w:rPr>
        <w:t>أحكام نهائية</w:t>
      </w:r>
    </w:p>
    <w:p w14:paraId="137BAE7E" w14:textId="77777777" w:rsidR="00A60860" w:rsidRPr="00861369" w:rsidRDefault="00A60860" w:rsidP="00A60860">
      <w:pPr>
        <w:pStyle w:val="ColorfulShading-Accent31"/>
        <w:autoSpaceDE w:val="0"/>
        <w:autoSpaceDN w:val="0"/>
        <w:bidi/>
        <w:adjustRightInd w:val="0"/>
        <w:ind w:left="0"/>
        <w:jc w:val="both"/>
        <w:rPr>
          <w:rFonts w:asciiTheme="minorHAnsi" w:hAnsiTheme="minorHAnsi" w:cstheme="minorHAnsi"/>
          <w:color w:val="000000"/>
          <w:sz w:val="22"/>
          <w:szCs w:val="22"/>
        </w:rPr>
      </w:pPr>
    </w:p>
    <w:p w14:paraId="0AE1D0A6" w14:textId="4B05EAAE" w:rsidR="00BB2F24" w:rsidRPr="00861369" w:rsidRDefault="00A60860" w:rsidP="5DA052C8">
      <w:pPr>
        <w:pStyle w:val="ColorfulShading-Accent31"/>
        <w:autoSpaceDE w:val="0"/>
        <w:autoSpaceDN w:val="0"/>
        <w:bidi/>
        <w:adjustRightInd w:val="0"/>
        <w:ind w:hanging="720"/>
        <w:jc w:val="both"/>
        <w:rPr>
          <w:rFonts w:asciiTheme="minorHAnsi" w:hAnsiTheme="minorHAnsi" w:cstheme="minorBidi"/>
          <w:spacing w:val="2"/>
          <w:sz w:val="22"/>
          <w:szCs w:val="22"/>
          <w:lang w:val="en-GB"/>
        </w:rPr>
      </w:pPr>
      <w:r w:rsidRPr="5DA052C8">
        <w:rPr>
          <w:rFonts w:asciiTheme="minorHAnsi" w:hAnsiTheme="minorHAnsi" w:cstheme="minorBidi"/>
          <w:color w:val="000000"/>
          <w:sz w:val="22"/>
          <w:szCs w:val="22"/>
          <w:lang w:eastAsia="ar" w:bidi="ar-MA"/>
        </w:rPr>
        <w:t>13-1</w:t>
      </w:r>
      <w:r w:rsidRPr="00861369">
        <w:rPr>
          <w:rFonts w:asciiTheme="minorHAnsi" w:hAnsiTheme="minorHAnsi" w:cstheme="minorHAnsi"/>
          <w:color w:val="000000"/>
          <w:sz w:val="22"/>
          <w:szCs w:val="22"/>
          <w:rtl/>
          <w:lang w:eastAsia="ar" w:bidi="ar-MA"/>
        </w:rPr>
        <w:tab/>
      </w:r>
      <w:r w:rsidRPr="5DA052C8">
        <w:rPr>
          <w:rFonts w:asciiTheme="minorHAnsi" w:hAnsiTheme="minorHAnsi" w:cstheme="minorBidi"/>
          <w:color w:val="000000"/>
          <w:sz w:val="22"/>
          <w:szCs w:val="22"/>
          <w:rtl/>
          <w:lang w:eastAsia="ar" w:bidi="ar-MA"/>
        </w:rPr>
        <w:t>يدخل هذا الاتفاق حيز التنفيذ في تاريخ توقيع</w:t>
      </w:r>
      <w:r w:rsidR="316D57A7" w:rsidRPr="5DA052C8">
        <w:rPr>
          <w:rFonts w:asciiTheme="minorHAnsi" w:hAnsiTheme="minorHAnsi" w:cstheme="minorBidi"/>
          <w:color w:val="000000"/>
          <w:sz w:val="22"/>
          <w:szCs w:val="22"/>
          <w:rtl/>
          <w:lang w:eastAsia="ar" w:bidi="ar-MA"/>
        </w:rPr>
        <w:t>ه</w:t>
      </w:r>
      <w:r w:rsidRPr="5DA052C8">
        <w:rPr>
          <w:rFonts w:asciiTheme="minorHAnsi" w:hAnsiTheme="minorHAnsi" w:cstheme="minorBidi"/>
          <w:color w:val="000000"/>
          <w:sz w:val="22"/>
          <w:szCs w:val="22"/>
          <w:rtl/>
          <w:lang w:eastAsia="ar" w:bidi="ar-MA"/>
        </w:rPr>
        <w:t xml:space="preserve"> </w:t>
      </w:r>
      <w:r w:rsidR="1F2B610D" w:rsidRPr="5DA052C8">
        <w:rPr>
          <w:rFonts w:asciiTheme="minorHAnsi" w:hAnsiTheme="minorHAnsi" w:cstheme="minorBidi"/>
          <w:color w:val="000000"/>
          <w:sz w:val="22"/>
          <w:szCs w:val="22"/>
          <w:rtl/>
          <w:lang w:eastAsia="ar" w:bidi="ar-MA"/>
        </w:rPr>
        <w:t xml:space="preserve">من </w:t>
      </w:r>
      <w:r w:rsidRPr="5DA052C8">
        <w:rPr>
          <w:rFonts w:asciiTheme="minorHAnsi" w:hAnsiTheme="minorHAnsi" w:cstheme="minorBidi"/>
          <w:color w:val="000000"/>
          <w:sz w:val="22"/>
          <w:szCs w:val="22"/>
          <w:rtl/>
          <w:lang w:eastAsia="ar" w:bidi="ar-MA"/>
        </w:rPr>
        <w:t xml:space="preserve">كِلا الطرفَين. وينتهي سريان هذا الاتفاق في اليوم الأخير من </w:t>
      </w:r>
      <w:r w:rsidR="0097273B" w:rsidRPr="5DA052C8">
        <w:rPr>
          <w:rFonts w:asciiTheme="minorHAnsi" w:hAnsiTheme="minorHAnsi" w:cstheme="minorBidi"/>
          <w:spacing w:val="2"/>
          <w:sz w:val="22"/>
          <w:szCs w:val="22"/>
          <w:rtl/>
          <w:lang w:eastAsia="ar" w:bidi="ar-MA"/>
        </w:rPr>
        <w:t xml:space="preserve">البرنامج ما لم يتم إنهاؤه قبل ذلك وفقاً للمادة </w:t>
      </w:r>
      <w:r w:rsidR="0097273B" w:rsidRPr="5DA052C8">
        <w:rPr>
          <w:rFonts w:asciiTheme="minorHAnsi" w:hAnsiTheme="minorHAnsi" w:cstheme="minorBidi"/>
          <w:spacing w:val="2"/>
          <w:sz w:val="22"/>
          <w:szCs w:val="22"/>
          <w:lang w:eastAsia="ar" w:bidi="ar-MA"/>
        </w:rPr>
        <w:t>13</w:t>
      </w:r>
      <w:r w:rsidR="0097273B" w:rsidRPr="5DA052C8">
        <w:rPr>
          <w:rFonts w:asciiTheme="minorHAnsi" w:hAnsiTheme="minorHAnsi" w:cstheme="minorBidi"/>
          <w:spacing w:val="2"/>
          <w:sz w:val="22"/>
          <w:szCs w:val="22"/>
          <w:rtl/>
          <w:lang w:eastAsia="ar" w:bidi="ar-MA"/>
        </w:rPr>
        <w:t xml:space="preserve"> من الشروط والأحكام العامة </w:t>
      </w:r>
      <w:r w:rsidRPr="5DA052C8">
        <w:rPr>
          <w:rFonts w:asciiTheme="minorHAnsi" w:hAnsiTheme="minorHAnsi" w:cstheme="minorBidi"/>
          <w:color w:val="000000"/>
          <w:sz w:val="22"/>
          <w:szCs w:val="22"/>
          <w:rtl/>
          <w:lang w:eastAsia="ar" w:bidi="ar-MA"/>
        </w:rPr>
        <w:t xml:space="preserve">لاتفاق التعاون </w:t>
      </w:r>
      <w:r w:rsidR="3F665874" w:rsidRPr="5DA052C8">
        <w:rPr>
          <w:rFonts w:asciiTheme="minorHAnsi" w:hAnsiTheme="minorHAnsi" w:cstheme="minorBidi"/>
          <w:color w:val="000000"/>
          <w:sz w:val="22"/>
          <w:szCs w:val="22"/>
          <w:rtl/>
          <w:lang w:eastAsia="ar" w:bidi="ar-MA"/>
        </w:rPr>
        <w:t>البرامجي</w:t>
      </w:r>
      <w:r w:rsidR="0097273B" w:rsidRPr="5DA052C8">
        <w:rPr>
          <w:rFonts w:asciiTheme="minorHAnsi" w:hAnsiTheme="minorHAnsi" w:cstheme="minorBidi"/>
          <w:spacing w:val="2"/>
          <w:sz w:val="22"/>
          <w:szCs w:val="22"/>
          <w:rtl/>
          <w:lang w:eastAsia="ar" w:bidi="ar-MA"/>
        </w:rPr>
        <w:t>.</w:t>
      </w:r>
    </w:p>
    <w:p w14:paraId="140E1E9D" w14:textId="77777777" w:rsidR="00DB0ACE" w:rsidRPr="00861369" w:rsidRDefault="00DB0ACE" w:rsidP="00811851">
      <w:pPr>
        <w:pStyle w:val="ColorfulShading-Accent31"/>
        <w:autoSpaceDE w:val="0"/>
        <w:autoSpaceDN w:val="0"/>
        <w:bidi/>
        <w:adjustRightInd w:val="0"/>
        <w:ind w:left="0"/>
        <w:jc w:val="both"/>
        <w:rPr>
          <w:rFonts w:asciiTheme="minorHAnsi" w:hAnsiTheme="minorHAnsi" w:cstheme="minorHAnsi"/>
          <w:color w:val="000000"/>
          <w:sz w:val="22"/>
          <w:szCs w:val="22"/>
          <w:lang w:val="en-GB"/>
        </w:rPr>
      </w:pPr>
    </w:p>
    <w:p w14:paraId="7CB92A40" w14:textId="77777777" w:rsidR="001B0541" w:rsidRPr="00861369" w:rsidRDefault="004E08C4" w:rsidP="00811851">
      <w:pPr>
        <w:autoSpaceDE w:val="0"/>
        <w:autoSpaceDN w:val="0"/>
        <w:bidi/>
        <w:adjustRightInd w:val="0"/>
        <w:jc w:val="both"/>
        <w:rPr>
          <w:rFonts w:asciiTheme="minorHAnsi" w:hAnsiTheme="minorHAnsi" w:cstheme="minorHAnsi"/>
          <w:color w:val="000000"/>
          <w:sz w:val="22"/>
          <w:szCs w:val="22"/>
          <w:lang w:val="en-GB"/>
        </w:rPr>
      </w:pPr>
      <w:r w:rsidRPr="00861369">
        <w:rPr>
          <w:rFonts w:asciiTheme="minorHAnsi" w:hAnsiTheme="minorHAnsi" w:cstheme="minorHAnsi"/>
          <w:b/>
          <w:bCs/>
          <w:color w:val="000000"/>
          <w:sz w:val="22"/>
          <w:szCs w:val="22"/>
          <w:rtl/>
          <w:lang w:eastAsia="ar" w:bidi="ar-MA"/>
        </w:rPr>
        <w:t>وإثباتاً لما تقدم</w:t>
      </w:r>
      <w:r w:rsidRPr="00861369">
        <w:rPr>
          <w:rFonts w:asciiTheme="minorHAnsi" w:hAnsiTheme="minorHAnsi" w:cstheme="minorHAnsi"/>
          <w:color w:val="000000"/>
          <w:sz w:val="22"/>
          <w:szCs w:val="22"/>
          <w:rtl/>
          <w:lang w:eastAsia="ar" w:bidi="ar-MA"/>
        </w:rPr>
        <w:t>، قام الممثلان المُوقّعان أدناه المفوَّضان حسب الأصول، كلٌّ مِن قِبل الطرف الذي يمثله، بتوقيع هذا الاتفاق.</w:t>
      </w:r>
    </w:p>
    <w:p w14:paraId="6696C273" w14:textId="77777777" w:rsidR="001B0541" w:rsidRPr="00861369" w:rsidRDefault="001B0541" w:rsidP="00811851">
      <w:pPr>
        <w:autoSpaceDE w:val="0"/>
        <w:autoSpaceDN w:val="0"/>
        <w:bidi/>
        <w:adjustRightInd w:val="0"/>
        <w:jc w:val="both"/>
        <w:rPr>
          <w:rFonts w:asciiTheme="minorHAnsi" w:hAnsiTheme="minorHAnsi" w:cstheme="minorHAnsi"/>
          <w:color w:val="000000"/>
          <w:sz w:val="22"/>
          <w:szCs w:val="22"/>
          <w:lang w:val="en-GB"/>
        </w:rPr>
      </w:pPr>
    </w:p>
    <w:p w14:paraId="40AE9084" w14:textId="77777777" w:rsidR="004E08C4" w:rsidRPr="00861369" w:rsidRDefault="004E08C4" w:rsidP="00811851">
      <w:pPr>
        <w:autoSpaceDE w:val="0"/>
        <w:autoSpaceDN w:val="0"/>
        <w:bidi/>
        <w:adjustRightInd w:val="0"/>
        <w:jc w:val="both"/>
        <w:rPr>
          <w:rFonts w:asciiTheme="minorHAnsi" w:hAnsiTheme="minorHAnsi" w:cstheme="minorHAnsi"/>
          <w:color w:val="000000"/>
          <w:sz w:val="22"/>
          <w:szCs w:val="22"/>
          <w:lang w:val="en-GB"/>
        </w:rPr>
      </w:pPr>
    </w:p>
    <w:p w14:paraId="03EAF086" w14:textId="77777777" w:rsidR="004E08C4" w:rsidRPr="00861369" w:rsidRDefault="004E08C4" w:rsidP="00811851">
      <w:pPr>
        <w:autoSpaceDE w:val="0"/>
        <w:autoSpaceDN w:val="0"/>
        <w:bidi/>
        <w:adjustRightInd w:val="0"/>
        <w:jc w:val="both"/>
        <w:rPr>
          <w:rFonts w:asciiTheme="minorHAnsi" w:hAnsiTheme="minorHAnsi" w:cstheme="minorHAnsi"/>
          <w:color w:val="000000"/>
          <w:sz w:val="22"/>
          <w:szCs w:val="22"/>
          <w:lang w:val="en-GB"/>
        </w:rPr>
      </w:pPr>
    </w:p>
    <w:tbl>
      <w:tblPr>
        <w:bidiVisual/>
        <w:tblW w:w="0" w:type="auto"/>
        <w:tblLook w:val="04A0" w:firstRow="1" w:lastRow="0" w:firstColumn="1" w:lastColumn="0" w:noHBand="0" w:noVBand="1"/>
      </w:tblPr>
      <w:tblGrid>
        <w:gridCol w:w="4154"/>
        <w:gridCol w:w="4153"/>
      </w:tblGrid>
      <w:tr w:rsidR="004E08C4" w:rsidRPr="00861369" w14:paraId="109E1529" w14:textId="77777777" w:rsidTr="5DA052C8">
        <w:tc>
          <w:tcPr>
            <w:tcW w:w="4428" w:type="dxa"/>
            <w:shd w:val="clear" w:color="auto" w:fill="auto"/>
          </w:tcPr>
          <w:p w14:paraId="6719EC9D" w14:textId="77777777" w:rsidR="004E08C4" w:rsidRPr="00861369" w:rsidRDefault="004E08C4" w:rsidP="00811851">
            <w:pPr>
              <w:autoSpaceDE w:val="0"/>
              <w:autoSpaceDN w:val="0"/>
              <w:bidi/>
              <w:adjustRightInd w:val="0"/>
              <w:jc w:val="both"/>
              <w:rPr>
                <w:rFonts w:asciiTheme="minorHAnsi" w:hAnsiTheme="minorHAnsi" w:cstheme="minorHAnsi"/>
                <w:color w:val="000000"/>
                <w:sz w:val="22"/>
                <w:szCs w:val="22"/>
                <w:lang w:val="en-GB"/>
              </w:rPr>
            </w:pPr>
            <w:r w:rsidRPr="00861369">
              <w:rPr>
                <w:rFonts w:asciiTheme="minorHAnsi" w:hAnsiTheme="minorHAnsi" w:cstheme="minorHAnsi"/>
                <w:b/>
                <w:bCs/>
                <w:color w:val="000000"/>
                <w:sz w:val="22"/>
                <w:szCs w:val="22"/>
                <w:rtl/>
                <w:lang w:eastAsia="ar" w:bidi="ar-MA"/>
              </w:rPr>
              <w:t>عن الشريك:</w:t>
            </w:r>
          </w:p>
        </w:tc>
        <w:tc>
          <w:tcPr>
            <w:tcW w:w="4428" w:type="dxa"/>
            <w:shd w:val="clear" w:color="auto" w:fill="auto"/>
          </w:tcPr>
          <w:p w14:paraId="68973C1E" w14:textId="77777777" w:rsidR="004E08C4" w:rsidRPr="00861369" w:rsidRDefault="004E08C4" w:rsidP="00811851">
            <w:pPr>
              <w:autoSpaceDE w:val="0"/>
              <w:autoSpaceDN w:val="0"/>
              <w:bidi/>
              <w:adjustRightInd w:val="0"/>
              <w:jc w:val="both"/>
              <w:rPr>
                <w:rFonts w:asciiTheme="minorHAnsi" w:hAnsiTheme="minorHAnsi" w:cstheme="minorHAnsi"/>
                <w:b/>
                <w:color w:val="000000"/>
                <w:sz w:val="22"/>
                <w:szCs w:val="22"/>
              </w:rPr>
            </w:pPr>
            <w:r w:rsidRPr="00861369">
              <w:rPr>
                <w:rFonts w:asciiTheme="minorHAnsi" w:hAnsiTheme="minorHAnsi" w:cstheme="minorHAnsi"/>
                <w:b/>
                <w:bCs/>
                <w:color w:val="000000"/>
                <w:sz w:val="22"/>
                <w:szCs w:val="22"/>
                <w:rtl/>
                <w:lang w:eastAsia="ar" w:bidi="ar-MA"/>
              </w:rPr>
              <w:t>عن منظمة الأمم المتحدة للطفولة:</w:t>
            </w:r>
          </w:p>
          <w:p w14:paraId="0CEA391F" w14:textId="77777777" w:rsidR="004E08C4" w:rsidRPr="00861369" w:rsidRDefault="004E08C4" w:rsidP="00811851">
            <w:pPr>
              <w:autoSpaceDE w:val="0"/>
              <w:autoSpaceDN w:val="0"/>
              <w:bidi/>
              <w:adjustRightInd w:val="0"/>
              <w:jc w:val="both"/>
              <w:rPr>
                <w:rFonts w:asciiTheme="minorHAnsi" w:hAnsiTheme="minorHAnsi" w:cstheme="minorHAnsi"/>
                <w:color w:val="000000"/>
                <w:sz w:val="22"/>
                <w:szCs w:val="22"/>
                <w:lang w:val="en-GB"/>
              </w:rPr>
            </w:pPr>
          </w:p>
        </w:tc>
      </w:tr>
      <w:tr w:rsidR="002330C4" w:rsidRPr="00861369" w14:paraId="2737DA88" w14:textId="77777777" w:rsidTr="5DA052C8">
        <w:tc>
          <w:tcPr>
            <w:tcW w:w="4428" w:type="dxa"/>
            <w:shd w:val="clear" w:color="auto" w:fill="auto"/>
          </w:tcPr>
          <w:p w14:paraId="1B9E7088" w14:textId="5850A990" w:rsidR="002330C4" w:rsidRPr="00861369" w:rsidRDefault="002330C4" w:rsidP="00811851">
            <w:pPr>
              <w:autoSpaceDE w:val="0"/>
              <w:autoSpaceDN w:val="0"/>
              <w:bidi/>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rtl/>
                <w:lang w:eastAsia="ar" w:bidi="ar-MA"/>
              </w:rPr>
              <w:t xml:space="preserve">الاسم: </w:t>
            </w:r>
            <w:sdt>
              <w:sdtPr>
                <w:rPr>
                  <w:rFonts w:asciiTheme="minorHAnsi" w:hAnsiTheme="minorHAnsi" w:cstheme="minorHAnsi"/>
                  <w:color w:val="000000"/>
                  <w:sz w:val="22"/>
                  <w:szCs w:val="22"/>
                  <w:rtl/>
                  <w:lang w:val="en-GB"/>
                </w:rPr>
                <w:id w:val="-1299384545"/>
                <w:placeholder>
                  <w:docPart w:val="DefaultPlaceholder_-1854013440"/>
                </w:placeholder>
              </w:sdtPr>
              <w:sdtEndPr/>
              <w:sdtContent>
                <w:bookmarkStart w:id="3" w:name="Text6"/>
                <w:r w:rsidR="006F1459" w:rsidRPr="00861369">
                  <w:rPr>
                    <w:rFonts w:asciiTheme="minorHAnsi" w:hAnsiTheme="minorHAnsi" w:cstheme="minorHAnsi"/>
                    <w:color w:val="000000"/>
                    <w:sz w:val="22"/>
                    <w:szCs w:val="22"/>
                    <w:rtl/>
                    <w:lang w:eastAsia="ar" w:bidi="ar-MA"/>
                  </w:rPr>
                  <w:fldChar w:fldCharType="begin">
                    <w:ffData>
                      <w:name w:val="Text6"/>
                      <w:enabled/>
                      <w:calcOnExit w:val="0"/>
                      <w:textInput/>
                    </w:ffData>
                  </w:fldChar>
                </w:r>
                <w:r w:rsidR="006F1459" w:rsidRPr="00861369">
                  <w:rPr>
                    <w:rFonts w:asciiTheme="minorHAnsi" w:hAnsiTheme="minorHAnsi" w:cstheme="minorHAnsi"/>
                    <w:color w:val="000000"/>
                    <w:sz w:val="22"/>
                    <w:szCs w:val="22"/>
                    <w:rtl/>
                    <w:lang w:eastAsia="ar" w:bidi="ar-MA"/>
                  </w:rPr>
                  <w:instrText xml:space="preserve"> FORMTEXT </w:instrText>
                </w:r>
                <w:r w:rsidR="006F1459" w:rsidRPr="00861369">
                  <w:rPr>
                    <w:rFonts w:asciiTheme="minorHAnsi" w:hAnsiTheme="minorHAnsi" w:cstheme="minorHAnsi"/>
                    <w:color w:val="000000"/>
                    <w:sz w:val="22"/>
                    <w:szCs w:val="22"/>
                    <w:rtl/>
                    <w:lang w:eastAsia="ar" w:bidi="ar-MA"/>
                  </w:rPr>
                </w:r>
                <w:r w:rsidR="006F1459" w:rsidRPr="00861369">
                  <w:rPr>
                    <w:rFonts w:asciiTheme="minorHAnsi" w:hAnsiTheme="minorHAnsi" w:cstheme="minorHAnsi"/>
                    <w:color w:val="000000"/>
                    <w:sz w:val="22"/>
                    <w:szCs w:val="22"/>
                    <w:rtl/>
                    <w:lang w:eastAsia="ar" w:bidi="ar-MA"/>
                  </w:rPr>
                  <w:fldChar w:fldCharType="separate"/>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6F1459" w:rsidRPr="00861369">
                  <w:rPr>
                    <w:rFonts w:asciiTheme="minorHAnsi" w:hAnsiTheme="minorHAnsi" w:cstheme="minorHAnsi"/>
                    <w:color w:val="000000"/>
                    <w:sz w:val="22"/>
                    <w:szCs w:val="22"/>
                    <w:rtl/>
                    <w:lang w:eastAsia="ar" w:bidi="ar-MA"/>
                  </w:rPr>
                  <w:fldChar w:fldCharType="end"/>
                </w:r>
                <w:bookmarkEnd w:id="3"/>
              </w:sdtContent>
            </w:sdt>
          </w:p>
          <w:p w14:paraId="284FD272" w14:textId="77777777" w:rsidR="002330C4" w:rsidRPr="00861369" w:rsidRDefault="002330C4" w:rsidP="00811851">
            <w:pPr>
              <w:autoSpaceDE w:val="0"/>
              <w:autoSpaceDN w:val="0"/>
              <w:bidi/>
              <w:adjustRightInd w:val="0"/>
              <w:jc w:val="both"/>
              <w:rPr>
                <w:rFonts w:asciiTheme="minorHAnsi" w:hAnsiTheme="minorHAnsi" w:cstheme="minorHAnsi"/>
                <w:color w:val="000000"/>
                <w:sz w:val="22"/>
                <w:szCs w:val="22"/>
                <w:lang w:val="en-GB"/>
              </w:rPr>
            </w:pPr>
          </w:p>
        </w:tc>
        <w:tc>
          <w:tcPr>
            <w:tcW w:w="4428" w:type="dxa"/>
            <w:shd w:val="clear" w:color="auto" w:fill="auto"/>
          </w:tcPr>
          <w:p w14:paraId="19492C5E" w14:textId="0DA0953E" w:rsidR="002330C4" w:rsidRPr="00861369" w:rsidRDefault="002330C4" w:rsidP="00811851">
            <w:pPr>
              <w:autoSpaceDE w:val="0"/>
              <w:autoSpaceDN w:val="0"/>
              <w:bidi/>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rtl/>
                <w:lang w:eastAsia="ar" w:bidi="ar-MA"/>
              </w:rPr>
              <w:t xml:space="preserve">الاسم:  </w:t>
            </w:r>
            <w:sdt>
              <w:sdtPr>
                <w:rPr>
                  <w:rFonts w:asciiTheme="minorHAnsi" w:hAnsiTheme="minorHAnsi" w:cstheme="minorHAnsi"/>
                  <w:color w:val="000000"/>
                  <w:sz w:val="22"/>
                  <w:szCs w:val="22"/>
                  <w:rtl/>
                  <w:lang w:val="en-GB"/>
                </w:rPr>
                <w:id w:val="-1662299910"/>
                <w:placeholder>
                  <w:docPart w:val="DefaultPlaceholder_-1854013440"/>
                </w:placeholder>
              </w:sdtPr>
              <w:sdtEndPr/>
              <w:sdtContent>
                <w:r w:rsidR="006F1459" w:rsidRPr="00861369">
                  <w:rPr>
                    <w:rFonts w:asciiTheme="minorHAnsi" w:hAnsiTheme="minorHAnsi" w:cstheme="minorHAnsi"/>
                    <w:color w:val="000000"/>
                    <w:sz w:val="22"/>
                    <w:szCs w:val="22"/>
                    <w:rtl/>
                    <w:lang w:eastAsia="ar" w:bidi="ar-MA"/>
                  </w:rPr>
                  <w:fldChar w:fldCharType="begin">
                    <w:ffData>
                      <w:name w:val="Text6"/>
                      <w:enabled/>
                      <w:calcOnExit w:val="0"/>
                      <w:textInput/>
                    </w:ffData>
                  </w:fldChar>
                </w:r>
                <w:r w:rsidR="006F1459" w:rsidRPr="00861369">
                  <w:rPr>
                    <w:rFonts w:asciiTheme="minorHAnsi" w:hAnsiTheme="minorHAnsi" w:cstheme="minorHAnsi"/>
                    <w:color w:val="000000"/>
                    <w:sz w:val="22"/>
                    <w:szCs w:val="22"/>
                    <w:rtl/>
                    <w:lang w:eastAsia="ar" w:bidi="ar-MA"/>
                  </w:rPr>
                  <w:instrText xml:space="preserve"> FORMTEXT </w:instrText>
                </w:r>
                <w:r w:rsidR="006F1459" w:rsidRPr="00861369">
                  <w:rPr>
                    <w:rFonts w:asciiTheme="minorHAnsi" w:hAnsiTheme="minorHAnsi" w:cstheme="minorHAnsi"/>
                    <w:color w:val="000000"/>
                    <w:sz w:val="22"/>
                    <w:szCs w:val="22"/>
                    <w:rtl/>
                    <w:lang w:eastAsia="ar" w:bidi="ar-MA"/>
                  </w:rPr>
                </w:r>
                <w:r w:rsidR="006F1459" w:rsidRPr="00861369">
                  <w:rPr>
                    <w:rFonts w:asciiTheme="minorHAnsi" w:hAnsiTheme="minorHAnsi" w:cstheme="minorHAnsi"/>
                    <w:color w:val="000000"/>
                    <w:sz w:val="22"/>
                    <w:szCs w:val="22"/>
                    <w:rtl/>
                    <w:lang w:eastAsia="ar" w:bidi="ar-MA"/>
                  </w:rPr>
                  <w:fldChar w:fldCharType="separate"/>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6F1459" w:rsidRPr="00861369">
                  <w:rPr>
                    <w:rFonts w:asciiTheme="minorHAnsi" w:hAnsiTheme="minorHAnsi" w:cstheme="minorHAnsi"/>
                    <w:color w:val="000000"/>
                    <w:sz w:val="22"/>
                    <w:szCs w:val="22"/>
                    <w:rtl/>
                    <w:lang w:eastAsia="ar" w:bidi="ar-MA"/>
                  </w:rPr>
                  <w:fldChar w:fldCharType="end"/>
                </w:r>
              </w:sdtContent>
            </w:sdt>
          </w:p>
        </w:tc>
      </w:tr>
      <w:tr w:rsidR="002330C4" w:rsidRPr="00861369" w14:paraId="7B525506" w14:textId="77777777" w:rsidTr="5DA052C8">
        <w:tc>
          <w:tcPr>
            <w:tcW w:w="4428" w:type="dxa"/>
            <w:shd w:val="clear" w:color="auto" w:fill="auto"/>
          </w:tcPr>
          <w:p w14:paraId="24C758B8" w14:textId="13CA82AB" w:rsidR="002330C4" w:rsidRPr="00861369" w:rsidRDefault="7023689C" w:rsidP="5DA052C8">
            <w:pPr>
              <w:autoSpaceDE w:val="0"/>
              <w:autoSpaceDN w:val="0"/>
              <w:bidi/>
              <w:adjustRightInd w:val="0"/>
              <w:jc w:val="both"/>
              <w:rPr>
                <w:rFonts w:asciiTheme="minorHAnsi" w:hAnsiTheme="minorHAnsi" w:cstheme="minorBidi"/>
                <w:color w:val="000000"/>
                <w:sz w:val="22"/>
                <w:szCs w:val="22"/>
                <w:lang w:val="en-GB"/>
              </w:rPr>
            </w:pPr>
            <w:r w:rsidRPr="5DA052C8">
              <w:rPr>
                <w:rFonts w:asciiTheme="minorHAnsi" w:hAnsiTheme="minorHAnsi" w:cstheme="minorBidi"/>
                <w:color w:val="000000"/>
                <w:sz w:val="22"/>
                <w:szCs w:val="22"/>
                <w:rtl/>
                <w:lang w:eastAsia="ar" w:bidi="ar-MA"/>
              </w:rPr>
              <w:t>المسمى الوظيفي</w:t>
            </w:r>
            <w:r w:rsidR="002330C4" w:rsidRPr="5DA052C8">
              <w:rPr>
                <w:rFonts w:asciiTheme="minorHAnsi" w:hAnsiTheme="minorHAnsi" w:cstheme="minorBidi"/>
                <w:color w:val="000000"/>
                <w:sz w:val="22"/>
                <w:szCs w:val="22"/>
                <w:rtl/>
                <w:lang w:eastAsia="ar" w:bidi="ar-MA"/>
              </w:rPr>
              <w:t xml:space="preserve">:    </w:t>
            </w:r>
            <w:sdt>
              <w:sdtPr>
                <w:rPr>
                  <w:rFonts w:asciiTheme="minorHAnsi" w:hAnsiTheme="minorHAnsi" w:cstheme="minorBidi"/>
                  <w:color w:val="000000"/>
                  <w:sz w:val="22"/>
                  <w:szCs w:val="22"/>
                  <w:rtl/>
                  <w:lang w:val="en-GB"/>
                </w:rPr>
                <w:id w:val="1130670198"/>
                <w:placeholder>
                  <w:docPart w:val="DefaultPlaceholder_-1854013440"/>
                </w:placeholder>
              </w:sdtPr>
              <w:sdtEndPr>
                <w:rPr>
                  <w:color w:val="000000" w:themeColor="text1"/>
                </w:rPr>
              </w:sdtEndPr>
              <w:sdtContent>
                <w:r w:rsidR="006F1459" w:rsidRPr="5DA052C8">
                  <w:rPr>
                    <w:rFonts w:asciiTheme="minorHAnsi" w:hAnsiTheme="minorHAnsi" w:cstheme="minorBidi"/>
                    <w:color w:val="000000"/>
                    <w:sz w:val="22"/>
                    <w:szCs w:val="22"/>
                    <w:rtl/>
                    <w:lang w:eastAsia="ar" w:bidi="ar-MA"/>
                  </w:rPr>
                  <w:fldChar w:fldCharType="begin">
                    <w:ffData>
                      <w:name w:val="Text6"/>
                      <w:enabled/>
                      <w:calcOnExit w:val="0"/>
                      <w:textInput/>
                    </w:ffData>
                  </w:fldChar>
                </w:r>
                <w:r w:rsidR="006F1459" w:rsidRPr="5DA052C8">
                  <w:rPr>
                    <w:rFonts w:asciiTheme="minorHAnsi" w:hAnsiTheme="minorHAnsi" w:cstheme="minorBidi"/>
                    <w:color w:val="000000"/>
                    <w:sz w:val="22"/>
                    <w:szCs w:val="22"/>
                    <w:rtl/>
                    <w:lang w:eastAsia="ar" w:bidi="ar-MA"/>
                  </w:rPr>
                  <w:instrText xml:space="preserve"> FORMTEXT </w:instrText>
                </w:r>
                <w:r w:rsidR="006F1459" w:rsidRPr="5DA052C8">
                  <w:rPr>
                    <w:rFonts w:asciiTheme="minorHAnsi" w:hAnsiTheme="minorHAnsi" w:cstheme="minorBidi"/>
                    <w:color w:val="000000"/>
                    <w:sz w:val="22"/>
                    <w:szCs w:val="22"/>
                    <w:rtl/>
                    <w:lang w:eastAsia="ar" w:bidi="ar-MA"/>
                  </w:rPr>
                </w:r>
                <w:r w:rsidR="006F1459" w:rsidRPr="5DA052C8">
                  <w:rPr>
                    <w:rFonts w:asciiTheme="minorHAnsi" w:hAnsiTheme="minorHAnsi" w:cstheme="minorBidi"/>
                    <w:color w:val="000000"/>
                    <w:sz w:val="22"/>
                    <w:szCs w:val="22"/>
                    <w:rtl/>
                    <w:lang w:eastAsia="ar" w:bidi="ar-MA"/>
                  </w:rPr>
                  <w:fldChar w:fldCharType="separate"/>
                </w:r>
                <w:r w:rsidR="3AC71EA9" w:rsidRPr="5DA052C8">
                  <w:rPr>
                    <w:rFonts w:asciiTheme="minorHAnsi" w:hAnsiTheme="minorHAnsi" w:cstheme="minorBidi"/>
                    <w:noProof/>
                    <w:color w:val="000000"/>
                    <w:sz w:val="22"/>
                    <w:szCs w:val="22"/>
                    <w:rtl/>
                    <w:lang w:eastAsia="ar" w:bidi="ar-MA"/>
                  </w:rPr>
                  <w:t> </w:t>
                </w:r>
                <w:r w:rsidR="3AC71EA9" w:rsidRPr="5DA052C8">
                  <w:rPr>
                    <w:rFonts w:asciiTheme="minorHAnsi" w:hAnsiTheme="minorHAnsi" w:cstheme="minorBidi"/>
                    <w:noProof/>
                    <w:color w:val="000000"/>
                    <w:sz w:val="22"/>
                    <w:szCs w:val="22"/>
                    <w:rtl/>
                    <w:lang w:eastAsia="ar" w:bidi="ar-MA"/>
                  </w:rPr>
                  <w:t> </w:t>
                </w:r>
                <w:r w:rsidR="3AC71EA9" w:rsidRPr="5DA052C8">
                  <w:rPr>
                    <w:rFonts w:asciiTheme="minorHAnsi" w:hAnsiTheme="minorHAnsi" w:cstheme="minorBidi"/>
                    <w:noProof/>
                    <w:color w:val="000000"/>
                    <w:sz w:val="22"/>
                    <w:szCs w:val="22"/>
                    <w:rtl/>
                    <w:lang w:eastAsia="ar" w:bidi="ar-MA"/>
                  </w:rPr>
                  <w:t> </w:t>
                </w:r>
                <w:r w:rsidR="3AC71EA9" w:rsidRPr="5DA052C8">
                  <w:rPr>
                    <w:rFonts w:asciiTheme="minorHAnsi" w:hAnsiTheme="minorHAnsi" w:cstheme="minorBidi"/>
                    <w:noProof/>
                    <w:color w:val="000000"/>
                    <w:sz w:val="22"/>
                    <w:szCs w:val="22"/>
                    <w:rtl/>
                    <w:lang w:eastAsia="ar" w:bidi="ar-MA"/>
                  </w:rPr>
                  <w:t> </w:t>
                </w:r>
                <w:r w:rsidR="3AC71EA9" w:rsidRPr="5DA052C8">
                  <w:rPr>
                    <w:rFonts w:asciiTheme="minorHAnsi" w:hAnsiTheme="minorHAnsi" w:cstheme="minorBidi"/>
                    <w:noProof/>
                    <w:color w:val="000000"/>
                    <w:sz w:val="22"/>
                    <w:szCs w:val="22"/>
                    <w:rtl/>
                    <w:lang w:eastAsia="ar" w:bidi="ar-MA"/>
                  </w:rPr>
                  <w:t> </w:t>
                </w:r>
                <w:r w:rsidR="006F1459" w:rsidRPr="5DA052C8">
                  <w:rPr>
                    <w:rFonts w:asciiTheme="minorHAnsi" w:hAnsiTheme="minorHAnsi" w:cstheme="minorBidi"/>
                    <w:color w:val="000000"/>
                    <w:sz w:val="22"/>
                    <w:szCs w:val="22"/>
                    <w:rtl/>
                    <w:lang w:eastAsia="ar" w:bidi="ar-MA"/>
                  </w:rPr>
                  <w:fldChar w:fldCharType="end"/>
                </w:r>
              </w:sdtContent>
            </w:sdt>
          </w:p>
          <w:p w14:paraId="0EA33EFF" w14:textId="77777777" w:rsidR="002330C4" w:rsidRPr="00861369" w:rsidRDefault="002330C4" w:rsidP="00811851">
            <w:pPr>
              <w:autoSpaceDE w:val="0"/>
              <w:autoSpaceDN w:val="0"/>
              <w:bidi/>
              <w:adjustRightInd w:val="0"/>
              <w:jc w:val="both"/>
              <w:rPr>
                <w:rFonts w:asciiTheme="minorHAnsi" w:hAnsiTheme="minorHAnsi" w:cstheme="minorHAnsi"/>
                <w:color w:val="000000"/>
                <w:sz w:val="22"/>
                <w:szCs w:val="22"/>
                <w:lang w:val="en-GB"/>
              </w:rPr>
            </w:pPr>
          </w:p>
        </w:tc>
        <w:tc>
          <w:tcPr>
            <w:tcW w:w="4428" w:type="dxa"/>
            <w:shd w:val="clear" w:color="auto" w:fill="auto"/>
          </w:tcPr>
          <w:p w14:paraId="27B4804C" w14:textId="654CBC8F" w:rsidR="002330C4" w:rsidRPr="00861369" w:rsidRDefault="3DBD4805" w:rsidP="5DA052C8">
            <w:pPr>
              <w:autoSpaceDE w:val="0"/>
              <w:autoSpaceDN w:val="0"/>
              <w:bidi/>
              <w:adjustRightInd w:val="0"/>
              <w:jc w:val="both"/>
              <w:rPr>
                <w:rFonts w:asciiTheme="minorHAnsi" w:hAnsiTheme="minorHAnsi" w:cstheme="minorBidi"/>
                <w:color w:val="000000"/>
                <w:sz w:val="22"/>
                <w:szCs w:val="22"/>
                <w:lang w:val="en-GB"/>
              </w:rPr>
            </w:pPr>
            <w:r w:rsidRPr="5DA052C8">
              <w:rPr>
                <w:rFonts w:asciiTheme="minorHAnsi" w:hAnsiTheme="minorHAnsi" w:cstheme="minorBidi"/>
                <w:color w:val="000000"/>
                <w:sz w:val="22"/>
                <w:szCs w:val="22"/>
                <w:rtl/>
                <w:lang w:eastAsia="ar" w:bidi="ar-MA"/>
              </w:rPr>
              <w:t>المسمى الوظيفي</w:t>
            </w:r>
            <w:r w:rsidR="002330C4" w:rsidRPr="5DA052C8">
              <w:rPr>
                <w:rFonts w:asciiTheme="minorHAnsi" w:hAnsiTheme="minorHAnsi" w:cstheme="minorBidi"/>
                <w:color w:val="000000"/>
                <w:sz w:val="22"/>
                <w:szCs w:val="22"/>
                <w:rtl/>
                <w:lang w:eastAsia="ar" w:bidi="ar-MA"/>
              </w:rPr>
              <w:t xml:space="preserve">:    </w:t>
            </w:r>
            <w:sdt>
              <w:sdtPr>
                <w:rPr>
                  <w:rFonts w:asciiTheme="minorHAnsi" w:hAnsiTheme="minorHAnsi" w:cstheme="minorBidi"/>
                  <w:color w:val="000000"/>
                  <w:sz w:val="22"/>
                  <w:szCs w:val="22"/>
                  <w:rtl/>
                  <w:lang w:val="en-GB"/>
                </w:rPr>
                <w:id w:val="-565577778"/>
                <w:placeholder>
                  <w:docPart w:val="DefaultPlaceholder_-1854013440"/>
                </w:placeholder>
              </w:sdtPr>
              <w:sdtEndPr>
                <w:rPr>
                  <w:color w:val="000000" w:themeColor="text1"/>
                </w:rPr>
              </w:sdtEndPr>
              <w:sdtContent>
                <w:r w:rsidR="006F1459" w:rsidRPr="5DA052C8">
                  <w:rPr>
                    <w:rFonts w:asciiTheme="minorHAnsi" w:hAnsiTheme="minorHAnsi" w:cstheme="minorBidi"/>
                    <w:color w:val="000000"/>
                    <w:sz w:val="22"/>
                    <w:szCs w:val="22"/>
                    <w:rtl/>
                    <w:lang w:eastAsia="ar" w:bidi="ar-MA"/>
                  </w:rPr>
                  <w:fldChar w:fldCharType="begin">
                    <w:ffData>
                      <w:name w:val="Text6"/>
                      <w:enabled/>
                      <w:calcOnExit w:val="0"/>
                      <w:textInput/>
                    </w:ffData>
                  </w:fldChar>
                </w:r>
                <w:r w:rsidR="006F1459" w:rsidRPr="5DA052C8">
                  <w:rPr>
                    <w:rFonts w:asciiTheme="minorHAnsi" w:hAnsiTheme="minorHAnsi" w:cstheme="minorBidi"/>
                    <w:color w:val="000000"/>
                    <w:sz w:val="22"/>
                    <w:szCs w:val="22"/>
                    <w:rtl/>
                    <w:lang w:eastAsia="ar" w:bidi="ar-MA"/>
                  </w:rPr>
                  <w:instrText xml:space="preserve"> FORMTEXT </w:instrText>
                </w:r>
                <w:r w:rsidR="006F1459" w:rsidRPr="5DA052C8">
                  <w:rPr>
                    <w:rFonts w:asciiTheme="minorHAnsi" w:hAnsiTheme="minorHAnsi" w:cstheme="minorBidi"/>
                    <w:color w:val="000000"/>
                    <w:sz w:val="22"/>
                    <w:szCs w:val="22"/>
                    <w:rtl/>
                    <w:lang w:eastAsia="ar" w:bidi="ar-MA"/>
                  </w:rPr>
                </w:r>
                <w:r w:rsidR="006F1459" w:rsidRPr="5DA052C8">
                  <w:rPr>
                    <w:rFonts w:asciiTheme="minorHAnsi" w:hAnsiTheme="minorHAnsi" w:cstheme="minorBidi"/>
                    <w:color w:val="000000"/>
                    <w:sz w:val="22"/>
                    <w:szCs w:val="22"/>
                    <w:rtl/>
                    <w:lang w:eastAsia="ar" w:bidi="ar-MA"/>
                  </w:rPr>
                  <w:fldChar w:fldCharType="separate"/>
                </w:r>
                <w:r w:rsidR="3AC71EA9" w:rsidRPr="5DA052C8">
                  <w:rPr>
                    <w:rFonts w:asciiTheme="minorHAnsi" w:hAnsiTheme="minorHAnsi" w:cstheme="minorBidi"/>
                    <w:noProof/>
                    <w:color w:val="000000"/>
                    <w:sz w:val="22"/>
                    <w:szCs w:val="22"/>
                    <w:rtl/>
                    <w:lang w:eastAsia="ar" w:bidi="ar-MA"/>
                  </w:rPr>
                  <w:t> </w:t>
                </w:r>
                <w:r w:rsidR="3AC71EA9" w:rsidRPr="5DA052C8">
                  <w:rPr>
                    <w:rFonts w:asciiTheme="minorHAnsi" w:hAnsiTheme="minorHAnsi" w:cstheme="minorBidi"/>
                    <w:noProof/>
                    <w:color w:val="000000"/>
                    <w:sz w:val="22"/>
                    <w:szCs w:val="22"/>
                    <w:rtl/>
                    <w:lang w:eastAsia="ar" w:bidi="ar-MA"/>
                  </w:rPr>
                  <w:t> </w:t>
                </w:r>
                <w:r w:rsidR="3AC71EA9" w:rsidRPr="5DA052C8">
                  <w:rPr>
                    <w:rFonts w:asciiTheme="minorHAnsi" w:hAnsiTheme="minorHAnsi" w:cstheme="minorBidi"/>
                    <w:noProof/>
                    <w:color w:val="000000"/>
                    <w:sz w:val="22"/>
                    <w:szCs w:val="22"/>
                    <w:rtl/>
                    <w:lang w:eastAsia="ar" w:bidi="ar-MA"/>
                  </w:rPr>
                  <w:t> </w:t>
                </w:r>
                <w:r w:rsidR="3AC71EA9" w:rsidRPr="5DA052C8">
                  <w:rPr>
                    <w:rFonts w:asciiTheme="minorHAnsi" w:hAnsiTheme="minorHAnsi" w:cstheme="minorBidi"/>
                    <w:noProof/>
                    <w:color w:val="000000"/>
                    <w:sz w:val="22"/>
                    <w:szCs w:val="22"/>
                    <w:rtl/>
                    <w:lang w:eastAsia="ar" w:bidi="ar-MA"/>
                  </w:rPr>
                  <w:t> </w:t>
                </w:r>
                <w:r w:rsidR="3AC71EA9" w:rsidRPr="5DA052C8">
                  <w:rPr>
                    <w:rFonts w:asciiTheme="minorHAnsi" w:hAnsiTheme="minorHAnsi" w:cstheme="minorBidi"/>
                    <w:noProof/>
                    <w:color w:val="000000"/>
                    <w:sz w:val="22"/>
                    <w:szCs w:val="22"/>
                    <w:rtl/>
                    <w:lang w:eastAsia="ar" w:bidi="ar-MA"/>
                  </w:rPr>
                  <w:t> </w:t>
                </w:r>
                <w:r w:rsidR="006F1459" w:rsidRPr="5DA052C8">
                  <w:rPr>
                    <w:rFonts w:asciiTheme="minorHAnsi" w:hAnsiTheme="minorHAnsi" w:cstheme="minorBidi"/>
                    <w:color w:val="000000"/>
                    <w:sz w:val="22"/>
                    <w:szCs w:val="22"/>
                    <w:rtl/>
                    <w:lang w:eastAsia="ar" w:bidi="ar-MA"/>
                  </w:rPr>
                  <w:fldChar w:fldCharType="end"/>
                </w:r>
              </w:sdtContent>
            </w:sdt>
          </w:p>
          <w:p w14:paraId="52AABE46" w14:textId="77777777" w:rsidR="002330C4" w:rsidRPr="00861369" w:rsidRDefault="002330C4" w:rsidP="00811851">
            <w:pPr>
              <w:autoSpaceDE w:val="0"/>
              <w:autoSpaceDN w:val="0"/>
              <w:bidi/>
              <w:adjustRightInd w:val="0"/>
              <w:jc w:val="both"/>
              <w:rPr>
                <w:rFonts w:asciiTheme="minorHAnsi" w:hAnsiTheme="minorHAnsi" w:cstheme="minorHAnsi"/>
                <w:color w:val="000000"/>
                <w:sz w:val="22"/>
                <w:szCs w:val="22"/>
                <w:lang w:val="en-GB"/>
              </w:rPr>
            </w:pPr>
          </w:p>
        </w:tc>
      </w:tr>
      <w:tr w:rsidR="002330C4" w:rsidRPr="00861369" w14:paraId="53103A2D" w14:textId="77777777" w:rsidTr="5DA052C8">
        <w:tc>
          <w:tcPr>
            <w:tcW w:w="4428" w:type="dxa"/>
            <w:shd w:val="clear" w:color="auto" w:fill="auto"/>
          </w:tcPr>
          <w:p w14:paraId="2094BFF7" w14:textId="77777777" w:rsidR="002330C4" w:rsidRPr="00861369" w:rsidRDefault="002330C4" w:rsidP="00811851">
            <w:pPr>
              <w:autoSpaceDE w:val="0"/>
              <w:autoSpaceDN w:val="0"/>
              <w:bidi/>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rtl/>
                <w:lang w:eastAsia="ar" w:bidi="ar-MA"/>
              </w:rPr>
              <w:t>التوقيع: _________________________</w:t>
            </w:r>
          </w:p>
          <w:p w14:paraId="05953915" w14:textId="77777777" w:rsidR="002330C4" w:rsidRPr="00861369" w:rsidRDefault="002330C4" w:rsidP="00811851">
            <w:pPr>
              <w:autoSpaceDE w:val="0"/>
              <w:autoSpaceDN w:val="0"/>
              <w:bidi/>
              <w:adjustRightInd w:val="0"/>
              <w:jc w:val="both"/>
              <w:rPr>
                <w:rFonts w:asciiTheme="minorHAnsi" w:hAnsiTheme="minorHAnsi" w:cstheme="minorHAnsi"/>
                <w:color w:val="000000"/>
                <w:sz w:val="22"/>
                <w:szCs w:val="22"/>
                <w:lang w:val="en-GB"/>
              </w:rPr>
            </w:pPr>
          </w:p>
        </w:tc>
        <w:tc>
          <w:tcPr>
            <w:tcW w:w="4428" w:type="dxa"/>
            <w:shd w:val="clear" w:color="auto" w:fill="auto"/>
          </w:tcPr>
          <w:p w14:paraId="48BB7FA5" w14:textId="77777777" w:rsidR="002330C4" w:rsidRPr="00861369" w:rsidRDefault="002330C4" w:rsidP="00811851">
            <w:pPr>
              <w:autoSpaceDE w:val="0"/>
              <w:autoSpaceDN w:val="0"/>
              <w:bidi/>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rtl/>
                <w:lang w:eastAsia="ar" w:bidi="ar-MA"/>
              </w:rPr>
              <w:t>التوقيع: _________________________</w:t>
            </w:r>
          </w:p>
          <w:p w14:paraId="5C1CAC70" w14:textId="77777777" w:rsidR="002330C4" w:rsidRPr="00861369" w:rsidRDefault="002330C4" w:rsidP="00811851">
            <w:pPr>
              <w:autoSpaceDE w:val="0"/>
              <w:autoSpaceDN w:val="0"/>
              <w:bidi/>
              <w:adjustRightInd w:val="0"/>
              <w:jc w:val="both"/>
              <w:rPr>
                <w:rFonts w:asciiTheme="minorHAnsi" w:hAnsiTheme="minorHAnsi" w:cstheme="minorHAnsi"/>
                <w:color w:val="000000"/>
                <w:sz w:val="22"/>
                <w:szCs w:val="22"/>
                <w:lang w:val="en-GB"/>
              </w:rPr>
            </w:pPr>
          </w:p>
        </w:tc>
      </w:tr>
      <w:tr w:rsidR="002330C4" w:rsidRPr="00861369" w14:paraId="36FBFB13" w14:textId="77777777" w:rsidTr="5DA052C8">
        <w:tc>
          <w:tcPr>
            <w:tcW w:w="4428" w:type="dxa"/>
            <w:shd w:val="clear" w:color="auto" w:fill="auto"/>
          </w:tcPr>
          <w:p w14:paraId="3094A2FF" w14:textId="687E9138" w:rsidR="002330C4" w:rsidRPr="00861369" w:rsidRDefault="002330C4" w:rsidP="00811851">
            <w:pPr>
              <w:autoSpaceDE w:val="0"/>
              <w:autoSpaceDN w:val="0"/>
              <w:bidi/>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rtl/>
                <w:lang w:eastAsia="ar" w:bidi="ar-MA"/>
              </w:rPr>
              <w:t xml:space="preserve">التاريخ:    </w:t>
            </w:r>
            <w:sdt>
              <w:sdtPr>
                <w:rPr>
                  <w:rFonts w:asciiTheme="minorHAnsi" w:hAnsiTheme="minorHAnsi" w:cstheme="minorHAnsi"/>
                  <w:color w:val="000000"/>
                  <w:sz w:val="22"/>
                  <w:szCs w:val="22"/>
                  <w:rtl/>
                  <w:lang w:val="en-GB"/>
                </w:rPr>
                <w:id w:val="1338032055"/>
                <w:placeholder>
                  <w:docPart w:val="DefaultPlaceholder_-1854013440"/>
                </w:placeholder>
              </w:sdtPr>
              <w:sdtEndPr/>
              <w:sdtContent>
                <w:r w:rsidR="006F1459" w:rsidRPr="00861369">
                  <w:rPr>
                    <w:rFonts w:asciiTheme="minorHAnsi" w:hAnsiTheme="minorHAnsi" w:cstheme="minorHAnsi"/>
                    <w:color w:val="000000"/>
                    <w:sz w:val="22"/>
                    <w:szCs w:val="22"/>
                    <w:rtl/>
                    <w:lang w:eastAsia="ar" w:bidi="ar-MA"/>
                  </w:rPr>
                  <w:fldChar w:fldCharType="begin">
                    <w:ffData>
                      <w:name w:val="Text6"/>
                      <w:enabled/>
                      <w:calcOnExit w:val="0"/>
                      <w:textInput/>
                    </w:ffData>
                  </w:fldChar>
                </w:r>
                <w:r w:rsidR="006F1459" w:rsidRPr="00861369">
                  <w:rPr>
                    <w:rFonts w:asciiTheme="minorHAnsi" w:hAnsiTheme="minorHAnsi" w:cstheme="minorHAnsi"/>
                    <w:color w:val="000000"/>
                    <w:sz w:val="22"/>
                    <w:szCs w:val="22"/>
                    <w:rtl/>
                    <w:lang w:eastAsia="ar" w:bidi="ar-MA"/>
                  </w:rPr>
                  <w:instrText xml:space="preserve"> FORMTEXT </w:instrText>
                </w:r>
                <w:r w:rsidR="006F1459" w:rsidRPr="00861369">
                  <w:rPr>
                    <w:rFonts w:asciiTheme="minorHAnsi" w:hAnsiTheme="minorHAnsi" w:cstheme="minorHAnsi"/>
                    <w:color w:val="000000"/>
                    <w:sz w:val="22"/>
                    <w:szCs w:val="22"/>
                    <w:rtl/>
                    <w:lang w:eastAsia="ar" w:bidi="ar-MA"/>
                  </w:rPr>
                </w:r>
                <w:r w:rsidR="006F1459" w:rsidRPr="00861369">
                  <w:rPr>
                    <w:rFonts w:asciiTheme="minorHAnsi" w:hAnsiTheme="minorHAnsi" w:cstheme="minorHAnsi"/>
                    <w:color w:val="000000"/>
                    <w:sz w:val="22"/>
                    <w:szCs w:val="22"/>
                    <w:rtl/>
                    <w:lang w:eastAsia="ar" w:bidi="ar-MA"/>
                  </w:rPr>
                  <w:fldChar w:fldCharType="separate"/>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6F1459" w:rsidRPr="00861369">
                  <w:rPr>
                    <w:rFonts w:asciiTheme="minorHAnsi" w:hAnsiTheme="minorHAnsi" w:cstheme="minorHAnsi"/>
                    <w:color w:val="000000"/>
                    <w:sz w:val="22"/>
                    <w:szCs w:val="22"/>
                    <w:rtl/>
                    <w:lang w:eastAsia="ar" w:bidi="ar-MA"/>
                  </w:rPr>
                  <w:fldChar w:fldCharType="end"/>
                </w:r>
              </w:sdtContent>
            </w:sdt>
          </w:p>
        </w:tc>
        <w:tc>
          <w:tcPr>
            <w:tcW w:w="4428" w:type="dxa"/>
            <w:shd w:val="clear" w:color="auto" w:fill="auto"/>
          </w:tcPr>
          <w:p w14:paraId="513DD186" w14:textId="45916E8E" w:rsidR="002330C4" w:rsidRPr="00861369" w:rsidRDefault="002330C4" w:rsidP="00811851">
            <w:pPr>
              <w:autoSpaceDE w:val="0"/>
              <w:autoSpaceDN w:val="0"/>
              <w:bidi/>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rtl/>
                <w:lang w:eastAsia="ar" w:bidi="ar-MA"/>
              </w:rPr>
              <w:t xml:space="preserve">التاريخ:    </w:t>
            </w:r>
            <w:sdt>
              <w:sdtPr>
                <w:rPr>
                  <w:rFonts w:asciiTheme="minorHAnsi" w:hAnsiTheme="minorHAnsi" w:cstheme="minorHAnsi"/>
                  <w:color w:val="000000"/>
                  <w:sz w:val="22"/>
                  <w:szCs w:val="22"/>
                  <w:rtl/>
                  <w:lang w:val="en-GB"/>
                </w:rPr>
                <w:id w:val="-1497573795"/>
                <w:placeholder>
                  <w:docPart w:val="DefaultPlaceholder_-1854013440"/>
                </w:placeholder>
              </w:sdtPr>
              <w:sdtEndPr/>
              <w:sdtContent>
                <w:r w:rsidR="006F1459" w:rsidRPr="00861369">
                  <w:rPr>
                    <w:rFonts w:asciiTheme="minorHAnsi" w:hAnsiTheme="minorHAnsi" w:cstheme="minorHAnsi"/>
                    <w:color w:val="000000"/>
                    <w:sz w:val="22"/>
                    <w:szCs w:val="22"/>
                    <w:rtl/>
                    <w:lang w:eastAsia="ar" w:bidi="ar-MA"/>
                  </w:rPr>
                  <w:fldChar w:fldCharType="begin">
                    <w:ffData>
                      <w:name w:val="Text6"/>
                      <w:enabled/>
                      <w:calcOnExit w:val="0"/>
                      <w:textInput/>
                    </w:ffData>
                  </w:fldChar>
                </w:r>
                <w:r w:rsidR="006F1459" w:rsidRPr="00861369">
                  <w:rPr>
                    <w:rFonts w:asciiTheme="minorHAnsi" w:hAnsiTheme="minorHAnsi" w:cstheme="minorHAnsi"/>
                    <w:color w:val="000000"/>
                    <w:sz w:val="22"/>
                    <w:szCs w:val="22"/>
                    <w:rtl/>
                    <w:lang w:eastAsia="ar" w:bidi="ar-MA"/>
                  </w:rPr>
                  <w:instrText xml:space="preserve"> FORMTEXT </w:instrText>
                </w:r>
                <w:r w:rsidR="006F1459" w:rsidRPr="00861369">
                  <w:rPr>
                    <w:rFonts w:asciiTheme="minorHAnsi" w:hAnsiTheme="minorHAnsi" w:cstheme="minorHAnsi"/>
                    <w:color w:val="000000"/>
                    <w:sz w:val="22"/>
                    <w:szCs w:val="22"/>
                    <w:rtl/>
                    <w:lang w:eastAsia="ar" w:bidi="ar-MA"/>
                  </w:rPr>
                </w:r>
                <w:r w:rsidR="006F1459" w:rsidRPr="00861369">
                  <w:rPr>
                    <w:rFonts w:asciiTheme="minorHAnsi" w:hAnsiTheme="minorHAnsi" w:cstheme="minorHAnsi"/>
                    <w:color w:val="000000"/>
                    <w:sz w:val="22"/>
                    <w:szCs w:val="22"/>
                    <w:rtl/>
                    <w:lang w:eastAsia="ar" w:bidi="ar-MA"/>
                  </w:rPr>
                  <w:fldChar w:fldCharType="separate"/>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6F1459" w:rsidRPr="00861369">
                  <w:rPr>
                    <w:rFonts w:asciiTheme="minorHAnsi" w:hAnsiTheme="minorHAnsi" w:cstheme="minorHAnsi"/>
                    <w:color w:val="000000"/>
                    <w:sz w:val="22"/>
                    <w:szCs w:val="22"/>
                    <w:rtl/>
                    <w:lang w:eastAsia="ar" w:bidi="ar-MA"/>
                  </w:rPr>
                  <w:fldChar w:fldCharType="end"/>
                </w:r>
              </w:sdtContent>
            </w:sdt>
          </w:p>
          <w:p w14:paraId="4B9BE70F" w14:textId="77777777" w:rsidR="002330C4" w:rsidRPr="00861369" w:rsidRDefault="002330C4" w:rsidP="00811851">
            <w:pPr>
              <w:autoSpaceDE w:val="0"/>
              <w:autoSpaceDN w:val="0"/>
              <w:bidi/>
              <w:adjustRightInd w:val="0"/>
              <w:jc w:val="both"/>
              <w:rPr>
                <w:rFonts w:asciiTheme="minorHAnsi" w:hAnsiTheme="minorHAnsi" w:cstheme="minorHAnsi"/>
                <w:color w:val="000000"/>
                <w:sz w:val="22"/>
                <w:szCs w:val="22"/>
                <w:lang w:val="en-GB"/>
              </w:rPr>
            </w:pPr>
          </w:p>
        </w:tc>
      </w:tr>
      <w:tr w:rsidR="002330C4" w:rsidRPr="00861369" w14:paraId="58CBDA77" w14:textId="77777777" w:rsidTr="5DA052C8">
        <w:tc>
          <w:tcPr>
            <w:tcW w:w="4428" w:type="dxa"/>
            <w:shd w:val="clear" w:color="auto" w:fill="auto"/>
          </w:tcPr>
          <w:p w14:paraId="7BDBCC75" w14:textId="16FC8034" w:rsidR="002330C4" w:rsidRPr="00861369" w:rsidRDefault="002330C4" w:rsidP="00811851">
            <w:pPr>
              <w:autoSpaceDE w:val="0"/>
              <w:autoSpaceDN w:val="0"/>
              <w:bidi/>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rtl/>
                <w:lang w:eastAsia="ar" w:bidi="ar-MA"/>
              </w:rPr>
              <w:t xml:space="preserve">البريد الإلكتروني:  </w:t>
            </w:r>
            <w:sdt>
              <w:sdtPr>
                <w:rPr>
                  <w:rFonts w:asciiTheme="minorHAnsi" w:hAnsiTheme="minorHAnsi" w:cstheme="minorHAnsi"/>
                  <w:color w:val="000000"/>
                  <w:sz w:val="22"/>
                  <w:szCs w:val="22"/>
                  <w:rtl/>
                  <w:lang w:val="en-GB"/>
                </w:rPr>
                <w:id w:val="-1381933992"/>
                <w:placeholder>
                  <w:docPart w:val="DefaultPlaceholder_-1854013440"/>
                </w:placeholder>
              </w:sdtPr>
              <w:sdtEndPr/>
              <w:sdtContent>
                <w:r w:rsidR="006F1459" w:rsidRPr="00861369">
                  <w:rPr>
                    <w:rFonts w:asciiTheme="minorHAnsi" w:hAnsiTheme="minorHAnsi" w:cstheme="minorHAnsi"/>
                    <w:color w:val="000000"/>
                    <w:sz w:val="22"/>
                    <w:szCs w:val="22"/>
                    <w:rtl/>
                    <w:lang w:eastAsia="ar" w:bidi="ar-MA"/>
                  </w:rPr>
                  <w:fldChar w:fldCharType="begin">
                    <w:ffData>
                      <w:name w:val="Text6"/>
                      <w:enabled/>
                      <w:calcOnExit w:val="0"/>
                      <w:textInput/>
                    </w:ffData>
                  </w:fldChar>
                </w:r>
                <w:r w:rsidR="006F1459" w:rsidRPr="00861369">
                  <w:rPr>
                    <w:rFonts w:asciiTheme="minorHAnsi" w:hAnsiTheme="minorHAnsi" w:cstheme="minorHAnsi"/>
                    <w:color w:val="000000"/>
                    <w:sz w:val="22"/>
                    <w:szCs w:val="22"/>
                    <w:rtl/>
                    <w:lang w:eastAsia="ar" w:bidi="ar-MA"/>
                  </w:rPr>
                  <w:instrText xml:space="preserve"> FORMTEXT </w:instrText>
                </w:r>
                <w:r w:rsidR="006F1459" w:rsidRPr="00861369">
                  <w:rPr>
                    <w:rFonts w:asciiTheme="minorHAnsi" w:hAnsiTheme="minorHAnsi" w:cstheme="minorHAnsi"/>
                    <w:color w:val="000000"/>
                    <w:sz w:val="22"/>
                    <w:szCs w:val="22"/>
                    <w:rtl/>
                    <w:lang w:eastAsia="ar" w:bidi="ar-MA"/>
                  </w:rPr>
                </w:r>
                <w:r w:rsidR="006F1459" w:rsidRPr="00861369">
                  <w:rPr>
                    <w:rFonts w:asciiTheme="minorHAnsi" w:hAnsiTheme="minorHAnsi" w:cstheme="minorHAnsi"/>
                    <w:color w:val="000000"/>
                    <w:sz w:val="22"/>
                    <w:szCs w:val="22"/>
                    <w:rtl/>
                    <w:lang w:eastAsia="ar" w:bidi="ar-MA"/>
                  </w:rPr>
                  <w:fldChar w:fldCharType="separate"/>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6F1459" w:rsidRPr="00861369">
                  <w:rPr>
                    <w:rFonts w:asciiTheme="minorHAnsi" w:hAnsiTheme="minorHAnsi" w:cstheme="minorHAnsi"/>
                    <w:color w:val="000000"/>
                    <w:sz w:val="22"/>
                    <w:szCs w:val="22"/>
                    <w:rtl/>
                    <w:lang w:eastAsia="ar" w:bidi="ar-MA"/>
                  </w:rPr>
                  <w:fldChar w:fldCharType="end"/>
                </w:r>
              </w:sdtContent>
            </w:sdt>
          </w:p>
          <w:p w14:paraId="3A3FAC6D" w14:textId="77777777" w:rsidR="002330C4" w:rsidRPr="00861369" w:rsidRDefault="002330C4" w:rsidP="00811851">
            <w:pPr>
              <w:autoSpaceDE w:val="0"/>
              <w:autoSpaceDN w:val="0"/>
              <w:bidi/>
              <w:adjustRightInd w:val="0"/>
              <w:jc w:val="both"/>
              <w:rPr>
                <w:rFonts w:asciiTheme="minorHAnsi" w:hAnsiTheme="minorHAnsi" w:cstheme="minorHAnsi"/>
                <w:color w:val="000000"/>
                <w:sz w:val="22"/>
                <w:szCs w:val="22"/>
                <w:lang w:val="en-GB"/>
              </w:rPr>
            </w:pPr>
          </w:p>
        </w:tc>
        <w:tc>
          <w:tcPr>
            <w:tcW w:w="4428" w:type="dxa"/>
            <w:shd w:val="clear" w:color="auto" w:fill="auto"/>
          </w:tcPr>
          <w:p w14:paraId="37C69842" w14:textId="74939BB6" w:rsidR="002330C4" w:rsidRPr="00861369" w:rsidRDefault="002330C4" w:rsidP="00811851">
            <w:pPr>
              <w:autoSpaceDE w:val="0"/>
              <w:autoSpaceDN w:val="0"/>
              <w:bidi/>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rtl/>
                <w:lang w:eastAsia="ar" w:bidi="ar-MA"/>
              </w:rPr>
              <w:t xml:space="preserve">البريد الإلكتروني:  </w:t>
            </w:r>
            <w:sdt>
              <w:sdtPr>
                <w:rPr>
                  <w:rFonts w:asciiTheme="minorHAnsi" w:hAnsiTheme="minorHAnsi" w:cstheme="minorHAnsi"/>
                  <w:color w:val="000000"/>
                  <w:sz w:val="22"/>
                  <w:szCs w:val="22"/>
                  <w:rtl/>
                  <w:lang w:val="en-GB"/>
                </w:rPr>
                <w:id w:val="-510445336"/>
                <w:placeholder>
                  <w:docPart w:val="DefaultPlaceholder_-1854013440"/>
                </w:placeholder>
              </w:sdtPr>
              <w:sdtEndPr/>
              <w:sdtContent>
                <w:r w:rsidR="006F1459" w:rsidRPr="00861369">
                  <w:rPr>
                    <w:rFonts w:asciiTheme="minorHAnsi" w:hAnsiTheme="minorHAnsi" w:cstheme="minorHAnsi"/>
                    <w:color w:val="000000"/>
                    <w:sz w:val="22"/>
                    <w:szCs w:val="22"/>
                    <w:rtl/>
                    <w:lang w:eastAsia="ar" w:bidi="ar-MA"/>
                  </w:rPr>
                  <w:fldChar w:fldCharType="begin">
                    <w:ffData>
                      <w:name w:val="Text6"/>
                      <w:enabled/>
                      <w:calcOnExit w:val="0"/>
                      <w:textInput/>
                    </w:ffData>
                  </w:fldChar>
                </w:r>
                <w:r w:rsidR="006F1459" w:rsidRPr="00861369">
                  <w:rPr>
                    <w:rFonts w:asciiTheme="minorHAnsi" w:hAnsiTheme="minorHAnsi" w:cstheme="minorHAnsi"/>
                    <w:color w:val="000000"/>
                    <w:sz w:val="22"/>
                    <w:szCs w:val="22"/>
                    <w:rtl/>
                    <w:lang w:eastAsia="ar" w:bidi="ar-MA"/>
                  </w:rPr>
                  <w:instrText xml:space="preserve"> FORMTEXT </w:instrText>
                </w:r>
                <w:r w:rsidR="006F1459" w:rsidRPr="00861369">
                  <w:rPr>
                    <w:rFonts w:asciiTheme="minorHAnsi" w:hAnsiTheme="minorHAnsi" w:cstheme="minorHAnsi"/>
                    <w:color w:val="000000"/>
                    <w:sz w:val="22"/>
                    <w:szCs w:val="22"/>
                    <w:rtl/>
                    <w:lang w:eastAsia="ar" w:bidi="ar-MA"/>
                  </w:rPr>
                </w:r>
                <w:r w:rsidR="006F1459" w:rsidRPr="00861369">
                  <w:rPr>
                    <w:rFonts w:asciiTheme="minorHAnsi" w:hAnsiTheme="minorHAnsi" w:cstheme="minorHAnsi"/>
                    <w:color w:val="000000"/>
                    <w:sz w:val="22"/>
                    <w:szCs w:val="22"/>
                    <w:rtl/>
                    <w:lang w:eastAsia="ar" w:bidi="ar-MA"/>
                  </w:rPr>
                  <w:fldChar w:fldCharType="separate"/>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2D4C9E">
                  <w:rPr>
                    <w:rFonts w:asciiTheme="minorHAnsi" w:hAnsiTheme="minorHAnsi" w:cstheme="minorHAnsi"/>
                    <w:noProof/>
                    <w:color w:val="000000"/>
                    <w:sz w:val="22"/>
                    <w:szCs w:val="22"/>
                    <w:rtl/>
                    <w:lang w:eastAsia="ar" w:bidi="ar-MA"/>
                  </w:rPr>
                  <w:t> </w:t>
                </w:r>
                <w:r w:rsidR="006F1459" w:rsidRPr="00861369">
                  <w:rPr>
                    <w:rFonts w:asciiTheme="minorHAnsi" w:hAnsiTheme="minorHAnsi" w:cstheme="minorHAnsi"/>
                    <w:color w:val="000000"/>
                    <w:sz w:val="22"/>
                    <w:szCs w:val="22"/>
                    <w:rtl/>
                    <w:lang w:eastAsia="ar" w:bidi="ar-MA"/>
                  </w:rPr>
                  <w:fldChar w:fldCharType="end"/>
                </w:r>
              </w:sdtContent>
            </w:sdt>
          </w:p>
        </w:tc>
      </w:tr>
    </w:tbl>
    <w:p w14:paraId="1F88F3CE" w14:textId="77777777" w:rsidR="004E08C4" w:rsidRPr="00861369" w:rsidRDefault="004E08C4" w:rsidP="00811851">
      <w:pPr>
        <w:autoSpaceDE w:val="0"/>
        <w:autoSpaceDN w:val="0"/>
        <w:bidi/>
        <w:adjustRightInd w:val="0"/>
        <w:jc w:val="both"/>
        <w:rPr>
          <w:rFonts w:asciiTheme="minorHAnsi" w:hAnsiTheme="minorHAnsi" w:cstheme="minorHAnsi"/>
          <w:color w:val="000000"/>
          <w:sz w:val="22"/>
          <w:szCs w:val="22"/>
          <w:lang w:val="en-GB"/>
        </w:rPr>
      </w:pPr>
    </w:p>
    <w:p w14:paraId="760C03A4" w14:textId="1C66934F" w:rsidR="004E08C4" w:rsidRPr="00B565A0" w:rsidRDefault="00530E2A" w:rsidP="00B565A0">
      <w:pPr>
        <w:autoSpaceDE w:val="0"/>
        <w:autoSpaceDN w:val="0"/>
        <w:bidi/>
        <w:adjustRightInd w:val="0"/>
        <w:jc w:val="right"/>
        <w:rPr>
          <w:rFonts w:asciiTheme="minorHAnsi" w:hAnsiTheme="minorHAnsi" w:cstheme="minorHAnsi"/>
          <w:sz w:val="22"/>
          <w:szCs w:val="22"/>
        </w:rPr>
      </w:pPr>
      <w:r w:rsidRPr="00861369">
        <w:rPr>
          <w:rFonts w:asciiTheme="minorHAnsi" w:hAnsiTheme="minorHAnsi" w:cstheme="minorHAnsi"/>
          <w:color w:val="000000"/>
          <w:sz w:val="22"/>
          <w:szCs w:val="22"/>
          <w:rtl/>
          <w:lang w:eastAsia="ar" w:bidi="ar-MA"/>
        </w:rPr>
        <w:tab/>
      </w:r>
      <w:sdt>
        <w:sdtPr>
          <w:rPr>
            <w:rFonts w:asciiTheme="minorHAnsi" w:hAnsiTheme="minorHAnsi" w:cstheme="minorHAnsi"/>
            <w:color w:val="000000"/>
            <w:sz w:val="22"/>
            <w:szCs w:val="22"/>
            <w:rtl/>
            <w:lang w:val="en-GB"/>
          </w:rPr>
          <w:id w:val="516658948"/>
          <w:placeholder>
            <w:docPart w:val="DefaultPlaceholder_-1854013440"/>
          </w:placeholder>
        </w:sdtPr>
        <w:sdtEndPr>
          <w:rPr>
            <w:color w:val="auto"/>
            <w:lang w:val="en-US"/>
          </w:rPr>
        </w:sdtEndPr>
        <w:sdtContent>
          <w:sdt>
            <w:sdtPr>
              <w:rPr>
                <w:rStyle w:val="GridTable1Light1"/>
                <w:rFonts w:asciiTheme="minorHAnsi" w:hAnsiTheme="minorHAnsi" w:cstheme="minorHAnsi"/>
                <w:sz w:val="22"/>
                <w:szCs w:val="22"/>
                <w:rtl/>
              </w:rPr>
              <w:id w:val="-356120119"/>
              <w:placeholder>
                <w:docPart w:val="BE95883486924F58A7A496A76D49CFDB"/>
              </w:placeholder>
            </w:sdtPr>
            <w:sdtEndPr>
              <w:rPr>
                <w:rStyle w:val="DefaultParagraphFont"/>
                <w:b w:val="0"/>
                <w:bCs w:val="0"/>
                <w:smallCaps w:val="0"/>
                <w:spacing w:val="0"/>
              </w:rPr>
            </w:sdtEndPr>
            <w:sdtContent>
              <w:r w:rsidRPr="00861369">
                <w:rPr>
                  <w:rFonts w:asciiTheme="minorHAnsi" w:hAnsiTheme="minorHAnsi" w:cstheme="minorHAnsi"/>
                  <w:sz w:val="22"/>
                  <w:szCs w:val="22"/>
                  <w:shd w:val="clear" w:color="auto" w:fill="D9D9D9" w:themeFill="background1" w:themeFillShade="D9"/>
                  <w:rtl/>
                  <w:lang w:eastAsia="ar" w:bidi="ar-MA"/>
                </w:rPr>
                <w:t xml:space="preserve">الرقم المرجعي لاتفاق التعاون البرنامجي </w:t>
              </w:r>
              <w:r w:rsidR="00B565A0">
                <w:rPr>
                  <w:rFonts w:asciiTheme="minorHAnsi" w:hAnsiTheme="minorHAnsi" w:cstheme="minorHAnsi" w:hint="cs"/>
                  <w:sz w:val="22"/>
                  <w:szCs w:val="22"/>
                  <w:shd w:val="clear" w:color="auto" w:fill="D9D9D9" w:themeFill="background1" w:themeFillShade="D9"/>
                  <w:rtl/>
                  <w:lang w:eastAsia="ar" w:bidi="ar-MA"/>
                </w:rPr>
                <w:t>__________</w:t>
              </w:r>
              <w:r w:rsidRPr="00861369">
                <w:rPr>
                  <w:rFonts w:asciiTheme="minorHAnsi" w:hAnsiTheme="minorHAnsi" w:cstheme="minorHAnsi"/>
                  <w:sz w:val="22"/>
                  <w:szCs w:val="22"/>
                  <w:shd w:val="clear" w:color="auto" w:fill="D9D9D9" w:themeFill="background1" w:themeFillShade="D9"/>
                  <w:rtl/>
                  <w:lang w:eastAsia="ar" w:bidi="ar-MA"/>
                </w:rPr>
                <w:t xml:space="preserve">_ </w:t>
              </w:r>
            </w:sdtContent>
          </w:sdt>
        </w:sdtContent>
      </w:sdt>
    </w:p>
    <w:p w14:paraId="45F49EA4" w14:textId="77777777" w:rsidR="002330C4" w:rsidRPr="00861369" w:rsidRDefault="002330C4" w:rsidP="00811851">
      <w:pPr>
        <w:autoSpaceDE w:val="0"/>
        <w:autoSpaceDN w:val="0"/>
        <w:bidi/>
        <w:adjustRightInd w:val="0"/>
        <w:jc w:val="both"/>
        <w:rPr>
          <w:rFonts w:asciiTheme="minorHAnsi" w:hAnsiTheme="minorHAnsi" w:cstheme="minorHAnsi"/>
          <w:b/>
          <w:color w:val="000000"/>
          <w:sz w:val="22"/>
          <w:szCs w:val="22"/>
          <w:lang w:val="en-GB"/>
        </w:rPr>
      </w:pPr>
      <w:r w:rsidRPr="00861369">
        <w:rPr>
          <w:rFonts w:asciiTheme="minorHAnsi" w:hAnsiTheme="minorHAnsi" w:cstheme="minorHAnsi"/>
          <w:b/>
          <w:bCs/>
          <w:color w:val="000000"/>
          <w:sz w:val="22"/>
          <w:szCs w:val="22"/>
          <w:rtl/>
          <w:lang w:eastAsia="ar" w:bidi="ar-MA"/>
        </w:rPr>
        <w:br w:type="page"/>
      </w:r>
      <w:r w:rsidR="00530E2A" w:rsidRPr="00861369">
        <w:rPr>
          <w:rFonts w:asciiTheme="minorHAnsi" w:hAnsiTheme="minorHAnsi" w:cstheme="minorHAnsi"/>
          <w:b/>
          <w:bCs/>
          <w:color w:val="000000"/>
          <w:sz w:val="22"/>
          <w:szCs w:val="22"/>
          <w:rtl/>
          <w:lang w:eastAsia="ar" w:bidi="ar-MA"/>
        </w:rPr>
        <w:lastRenderedPageBreak/>
        <w:tab/>
      </w:r>
    </w:p>
    <w:p w14:paraId="5476E15A" w14:textId="48814B01" w:rsidR="00DB7682" w:rsidRPr="00861369" w:rsidRDefault="003004E2" w:rsidP="5DA052C8">
      <w:pPr>
        <w:autoSpaceDE w:val="0"/>
        <w:autoSpaceDN w:val="0"/>
        <w:bidi/>
        <w:adjustRightInd w:val="0"/>
        <w:jc w:val="center"/>
        <w:rPr>
          <w:rFonts w:asciiTheme="minorHAnsi" w:hAnsiTheme="minorHAnsi" w:cstheme="minorBidi"/>
          <w:b/>
          <w:bCs/>
          <w:sz w:val="22"/>
          <w:szCs w:val="22"/>
        </w:rPr>
      </w:pPr>
      <w:r w:rsidRPr="5DA052C8">
        <w:rPr>
          <w:rFonts w:asciiTheme="minorHAnsi" w:hAnsiTheme="minorHAnsi" w:cstheme="minorBidi"/>
          <w:b/>
          <w:bCs/>
          <w:sz w:val="22"/>
          <w:szCs w:val="22"/>
          <w:rtl/>
          <w:lang w:eastAsia="ar" w:bidi="ar-MA"/>
        </w:rPr>
        <w:t xml:space="preserve">الشروط </w:t>
      </w:r>
      <w:r w:rsidR="43C23E75" w:rsidRPr="5DA052C8">
        <w:rPr>
          <w:rFonts w:asciiTheme="minorHAnsi" w:hAnsiTheme="minorHAnsi" w:cstheme="minorBidi"/>
          <w:b/>
          <w:bCs/>
          <w:sz w:val="22"/>
          <w:szCs w:val="22"/>
          <w:rtl/>
          <w:lang w:eastAsia="ar" w:bidi="ar-MA"/>
        </w:rPr>
        <w:t xml:space="preserve">والأحكام </w:t>
      </w:r>
      <w:r w:rsidRPr="5DA052C8">
        <w:rPr>
          <w:rFonts w:asciiTheme="minorHAnsi" w:hAnsiTheme="minorHAnsi" w:cstheme="minorBidi"/>
          <w:b/>
          <w:bCs/>
          <w:sz w:val="22"/>
          <w:szCs w:val="22"/>
          <w:rtl/>
          <w:lang w:eastAsia="ar" w:bidi="ar-MA"/>
        </w:rPr>
        <w:t xml:space="preserve">العامة </w:t>
      </w:r>
    </w:p>
    <w:p w14:paraId="6FB0297C" w14:textId="629A0C29" w:rsidR="00C171BB" w:rsidRPr="00861369" w:rsidRDefault="00DB7682" w:rsidP="5DA052C8">
      <w:pPr>
        <w:autoSpaceDE w:val="0"/>
        <w:autoSpaceDN w:val="0"/>
        <w:bidi/>
        <w:adjustRightInd w:val="0"/>
        <w:jc w:val="center"/>
        <w:rPr>
          <w:rFonts w:asciiTheme="minorHAnsi" w:hAnsiTheme="minorHAnsi" w:cstheme="minorBidi"/>
          <w:b/>
          <w:bCs/>
          <w:sz w:val="22"/>
          <w:szCs w:val="22"/>
        </w:rPr>
      </w:pPr>
      <w:r w:rsidRPr="5DA052C8">
        <w:rPr>
          <w:rFonts w:asciiTheme="minorHAnsi" w:hAnsiTheme="minorHAnsi" w:cstheme="minorBidi"/>
          <w:b/>
          <w:bCs/>
          <w:sz w:val="22"/>
          <w:szCs w:val="22"/>
          <w:rtl/>
          <w:lang w:eastAsia="ar" w:bidi="ar-MA"/>
        </w:rPr>
        <w:t>لاتفاق</w:t>
      </w:r>
      <w:r w:rsidR="6807D081" w:rsidRPr="5DA052C8">
        <w:rPr>
          <w:rFonts w:asciiTheme="minorHAnsi" w:hAnsiTheme="minorHAnsi" w:cstheme="minorBidi"/>
          <w:b/>
          <w:bCs/>
          <w:sz w:val="22"/>
          <w:szCs w:val="22"/>
          <w:rtl/>
          <w:lang w:eastAsia="ar" w:bidi="ar-MA"/>
        </w:rPr>
        <w:t>ي</w:t>
      </w:r>
      <w:r w:rsidRPr="5DA052C8">
        <w:rPr>
          <w:rFonts w:asciiTheme="minorHAnsi" w:hAnsiTheme="minorHAnsi" w:cstheme="minorBidi"/>
          <w:b/>
          <w:bCs/>
          <w:sz w:val="22"/>
          <w:szCs w:val="22"/>
          <w:rtl/>
          <w:lang w:eastAsia="ar" w:bidi="ar-MA"/>
        </w:rPr>
        <w:t xml:space="preserve">ات التعاون </w:t>
      </w:r>
      <w:r w:rsidR="475A431A" w:rsidRPr="5DA052C8">
        <w:rPr>
          <w:rFonts w:asciiTheme="minorHAnsi" w:hAnsiTheme="minorHAnsi" w:cstheme="minorBidi"/>
          <w:b/>
          <w:bCs/>
          <w:sz w:val="22"/>
          <w:szCs w:val="22"/>
          <w:rtl/>
          <w:lang w:eastAsia="ar" w:bidi="ar-MA"/>
        </w:rPr>
        <w:t>البرامجي</w:t>
      </w:r>
    </w:p>
    <w:p w14:paraId="54347A8C" w14:textId="77777777" w:rsidR="002330C4" w:rsidRPr="00861369" w:rsidRDefault="002330C4" w:rsidP="00811851">
      <w:pPr>
        <w:bidi/>
        <w:jc w:val="both"/>
        <w:rPr>
          <w:rFonts w:asciiTheme="minorHAnsi" w:hAnsiTheme="minorHAnsi" w:cstheme="minorHAnsi"/>
          <w:sz w:val="22"/>
          <w:szCs w:val="22"/>
        </w:rPr>
      </w:pPr>
    </w:p>
    <w:p w14:paraId="7C4E3A7A" w14:textId="23272E32" w:rsidR="002330C4" w:rsidRPr="00861369" w:rsidRDefault="002330C4" w:rsidP="5DA052C8">
      <w:pPr>
        <w:pStyle w:val="ListParagraph"/>
        <w:numPr>
          <w:ilvl w:val="0"/>
          <w:numId w:val="32"/>
        </w:numPr>
        <w:bidi/>
        <w:jc w:val="both"/>
        <w:rPr>
          <w:rFonts w:asciiTheme="minorHAnsi" w:hAnsiTheme="minorHAnsi" w:cstheme="minorBidi"/>
          <w:sz w:val="22"/>
          <w:szCs w:val="22"/>
        </w:rPr>
      </w:pPr>
      <w:r w:rsidRPr="5DA052C8">
        <w:rPr>
          <w:rFonts w:asciiTheme="minorHAnsi" w:hAnsiTheme="minorHAnsi" w:cstheme="minorBidi"/>
          <w:b/>
          <w:bCs/>
          <w:sz w:val="22"/>
          <w:szCs w:val="22"/>
          <w:rtl/>
          <w:lang w:eastAsia="ar" w:bidi="ar-MA"/>
        </w:rPr>
        <w:t xml:space="preserve">الوضع القانوني: </w:t>
      </w:r>
      <w:r w:rsidRPr="5DA052C8">
        <w:rPr>
          <w:rFonts w:asciiTheme="minorHAnsi" w:hAnsiTheme="minorHAnsi" w:cstheme="minorBidi"/>
          <w:sz w:val="22"/>
          <w:szCs w:val="22"/>
          <w:rtl/>
          <w:lang w:eastAsia="ar" w:bidi="ar-MA"/>
        </w:rPr>
        <w:t xml:space="preserve">يُعتبر الوضع القانوني للشريك بأنَّه </w:t>
      </w:r>
      <w:r w:rsidR="3BA6A65A" w:rsidRPr="5DA052C8">
        <w:rPr>
          <w:rFonts w:asciiTheme="minorHAnsi" w:hAnsiTheme="minorHAnsi" w:cstheme="minorBidi"/>
          <w:sz w:val="22"/>
          <w:szCs w:val="22"/>
          <w:rtl/>
          <w:lang w:eastAsia="ar" w:bidi="ar-MA"/>
        </w:rPr>
        <w:t xml:space="preserve">متعاقد </w:t>
      </w:r>
      <w:r w:rsidRPr="5DA052C8">
        <w:rPr>
          <w:rFonts w:asciiTheme="minorHAnsi" w:hAnsiTheme="minorHAnsi" w:cstheme="minorBidi"/>
          <w:sz w:val="22"/>
          <w:szCs w:val="22"/>
          <w:rtl/>
          <w:lang w:eastAsia="ar" w:bidi="ar-MA"/>
        </w:rPr>
        <w:t xml:space="preserve"> مستقل </w:t>
      </w:r>
      <w:r w:rsidRPr="5DA052C8">
        <w:rPr>
          <w:rFonts w:asciiTheme="minorHAnsi" w:hAnsiTheme="minorHAnsi" w:cstheme="minorBidi"/>
          <w:i/>
          <w:iCs/>
          <w:sz w:val="22"/>
          <w:szCs w:val="22"/>
          <w:rtl/>
          <w:lang w:eastAsia="ar" w:bidi="ar-MA"/>
        </w:rPr>
        <w:t>لدى</w:t>
      </w:r>
      <w:r w:rsidRPr="5DA052C8">
        <w:rPr>
          <w:rFonts w:asciiTheme="minorHAnsi" w:hAnsiTheme="minorHAnsi" w:cstheme="minorBidi"/>
          <w:sz w:val="22"/>
          <w:szCs w:val="22"/>
          <w:rtl/>
          <w:lang w:eastAsia="ar" w:bidi="ar-MA"/>
        </w:rPr>
        <w:t xml:space="preserve"> اليونيسف. ولا يُعتبر موظفو الشريك وعاملوه ومقاولوه من الباطن بأي شكلٍ من الأشكال موظفين أو وكلاء لدى اليونيسف.</w:t>
      </w:r>
    </w:p>
    <w:p w14:paraId="6026508E" w14:textId="77777777" w:rsidR="002330C4" w:rsidRPr="00861369" w:rsidRDefault="002330C4" w:rsidP="00811851">
      <w:pPr>
        <w:bidi/>
        <w:ind w:left="720" w:hanging="720"/>
        <w:jc w:val="both"/>
        <w:rPr>
          <w:rFonts w:asciiTheme="minorHAnsi" w:hAnsiTheme="minorHAnsi" w:cstheme="minorHAnsi"/>
          <w:sz w:val="22"/>
          <w:szCs w:val="22"/>
        </w:rPr>
      </w:pPr>
    </w:p>
    <w:p w14:paraId="38ED49B4" w14:textId="77777777" w:rsidR="002330C4" w:rsidRPr="00861369" w:rsidRDefault="002330C4" w:rsidP="00D25CA7">
      <w:pPr>
        <w:pStyle w:val="ListParagraph"/>
        <w:numPr>
          <w:ilvl w:val="0"/>
          <w:numId w:val="32"/>
        </w:numPr>
        <w:bidi/>
        <w:jc w:val="both"/>
        <w:rPr>
          <w:rFonts w:asciiTheme="minorHAnsi" w:hAnsiTheme="minorHAnsi" w:cstheme="minorHAnsi"/>
          <w:sz w:val="22"/>
          <w:szCs w:val="22"/>
        </w:rPr>
      </w:pPr>
      <w:r w:rsidRPr="00861369">
        <w:rPr>
          <w:rFonts w:asciiTheme="minorHAnsi" w:hAnsiTheme="minorHAnsi" w:cstheme="minorHAnsi"/>
          <w:b/>
          <w:bCs/>
          <w:sz w:val="22"/>
          <w:szCs w:val="22"/>
          <w:rtl/>
          <w:lang w:eastAsia="ar" w:bidi="ar-MA"/>
        </w:rPr>
        <w:t xml:space="preserve">التنازل: </w:t>
      </w:r>
      <w:r w:rsidRPr="00861369">
        <w:rPr>
          <w:rFonts w:asciiTheme="minorHAnsi" w:hAnsiTheme="minorHAnsi" w:cstheme="minorHAnsi"/>
          <w:sz w:val="22"/>
          <w:szCs w:val="22"/>
          <w:rtl/>
          <w:lang w:eastAsia="ar" w:bidi="ar-MA"/>
        </w:rPr>
        <w:t>لا يجوز للشريك أن يتنازل عن هذا الاتفاق أو يحوّله أو يرهنه أو يتصرَّف بطريقةٍ أخرى به أو بأجزاءٍ منه، أو أي من حقوق الشريك أو مطالباته أو التزاماته بموجب هذا الاتفاق إلا بموافقة كتابية مُسبَقة من اليونيسف.</w:t>
      </w:r>
    </w:p>
    <w:p w14:paraId="02314A5F" w14:textId="77777777" w:rsidR="002330C4" w:rsidRPr="00861369" w:rsidRDefault="002330C4" w:rsidP="00811851">
      <w:pPr>
        <w:bidi/>
        <w:ind w:left="720" w:hanging="720"/>
        <w:jc w:val="both"/>
        <w:rPr>
          <w:rFonts w:asciiTheme="minorHAnsi" w:hAnsiTheme="minorHAnsi" w:cstheme="minorHAnsi"/>
          <w:sz w:val="22"/>
          <w:szCs w:val="22"/>
        </w:rPr>
      </w:pPr>
    </w:p>
    <w:p w14:paraId="37FED908" w14:textId="4CAAAB85" w:rsidR="002330C4" w:rsidRPr="00861369" w:rsidRDefault="184F7B4F" w:rsidP="5DA052C8">
      <w:pPr>
        <w:pStyle w:val="ListParagraph"/>
        <w:numPr>
          <w:ilvl w:val="0"/>
          <w:numId w:val="32"/>
        </w:numPr>
        <w:bidi/>
        <w:jc w:val="both"/>
        <w:rPr>
          <w:rFonts w:asciiTheme="minorHAnsi" w:hAnsiTheme="minorHAnsi" w:cstheme="minorBidi"/>
          <w:sz w:val="22"/>
          <w:szCs w:val="22"/>
        </w:rPr>
      </w:pPr>
      <w:r w:rsidRPr="5DA052C8">
        <w:rPr>
          <w:rFonts w:asciiTheme="minorHAnsi" w:hAnsiTheme="minorHAnsi" w:cstheme="minorBidi"/>
          <w:b/>
          <w:bCs/>
          <w:sz w:val="22"/>
          <w:szCs w:val="22"/>
          <w:rtl/>
          <w:lang w:eastAsia="ar" w:bidi="ar-MA"/>
        </w:rPr>
        <w:t xml:space="preserve">التعاقد </w:t>
      </w:r>
      <w:r w:rsidR="002330C4" w:rsidRPr="5DA052C8">
        <w:rPr>
          <w:rFonts w:asciiTheme="minorHAnsi" w:hAnsiTheme="minorHAnsi" w:cstheme="minorBidi"/>
          <w:b/>
          <w:bCs/>
          <w:sz w:val="22"/>
          <w:szCs w:val="22"/>
          <w:rtl/>
          <w:lang w:eastAsia="ar" w:bidi="ar-MA"/>
        </w:rPr>
        <w:t xml:space="preserve">من الباطن: </w:t>
      </w:r>
      <w:r w:rsidR="002330C4" w:rsidRPr="5DA052C8">
        <w:rPr>
          <w:rFonts w:asciiTheme="minorHAnsi" w:hAnsiTheme="minorHAnsi" w:cstheme="minorBidi"/>
          <w:sz w:val="22"/>
          <w:szCs w:val="22"/>
          <w:rtl/>
          <w:lang w:eastAsia="ar" w:bidi="ar-MA"/>
        </w:rPr>
        <w:t>لا يجوز للشريك الاستعانة بخدمات مقاولين من الباطن إلا بعد الحصول على إذنٍ كتابيٍّ مسبق من اليونيسف في أي حالة معيَّنة. و</w:t>
      </w:r>
      <w:r w:rsidR="1589295B" w:rsidRPr="5DA052C8">
        <w:rPr>
          <w:rFonts w:asciiTheme="minorHAnsi" w:hAnsiTheme="minorHAnsi" w:cstheme="minorBidi"/>
          <w:sz w:val="22"/>
          <w:szCs w:val="22"/>
          <w:rtl/>
          <w:lang w:eastAsia="ar" w:bidi="ar-MA"/>
        </w:rPr>
        <w:t xml:space="preserve">في حال </w:t>
      </w:r>
      <w:r w:rsidR="002330C4" w:rsidRPr="5DA052C8">
        <w:rPr>
          <w:rFonts w:asciiTheme="minorHAnsi" w:hAnsiTheme="minorHAnsi" w:cstheme="minorBidi"/>
          <w:sz w:val="22"/>
          <w:szCs w:val="22"/>
          <w:rtl/>
          <w:lang w:eastAsia="ar" w:bidi="ar-MA"/>
        </w:rPr>
        <w:t xml:space="preserve"> وافقت اليونيسف على تنفيذ خدمات معيَّنة من الباطن، يضمن الشريك أنَّ المقاولين من الباطن التابعين له لن يستعينوا بمقاولين آخرين لتقديم الخدمات من الباطن، بمن فيهم المقاولين التابعين للمقاولين من الباطن، ما لم تمنح اليونيسف إذناً كتابياً مُسبَقاً في كل حالة معيَّنة. كما أنَّ استعانة الشريك بالمقاولين من الباطن أو بمستويات إضافية من المقاولين من الباطن، بعد الحصول على إذنٍ كتابيٍّ مُسبَق من اليونيسف وفقاً لما سبق، لا يعفيه من أيٍّ من التزاماته بموجب هذا الاتفاق. وتخضع شروط أي عقد من الباطن أو عقد فرعي من الباطن وما إلى ذلك لأحكام هذا الاتفاق وتتوافق معه وتنفذه بالكامل. وعلى وجه الخصوص، سيضمن الشريك احتواءَ أي عقد من الباطن أو أي مستويات إضافية من العقود من الباطن على أحكام مماثلة إلى حد كبير للمادة </w:t>
      </w:r>
      <w:r w:rsidR="002330C4" w:rsidRPr="5DA052C8">
        <w:rPr>
          <w:rFonts w:asciiTheme="minorHAnsi" w:hAnsiTheme="minorHAnsi" w:cstheme="minorBidi"/>
          <w:sz w:val="22"/>
          <w:szCs w:val="22"/>
          <w:lang w:eastAsia="ar" w:bidi="ar-MA"/>
        </w:rPr>
        <w:t>4</w:t>
      </w:r>
      <w:r w:rsidR="002330C4" w:rsidRPr="5DA052C8">
        <w:rPr>
          <w:rFonts w:asciiTheme="minorHAnsi" w:hAnsiTheme="minorHAnsi" w:cstheme="minorBidi"/>
          <w:sz w:val="22"/>
          <w:szCs w:val="22"/>
          <w:rtl/>
          <w:lang w:eastAsia="ar" w:bidi="ar-MA"/>
        </w:rPr>
        <w:t>.</w:t>
      </w:r>
    </w:p>
    <w:p w14:paraId="46D8DC6D" w14:textId="77777777" w:rsidR="00955411" w:rsidRPr="00861369" w:rsidRDefault="00955411" w:rsidP="00955411">
      <w:pPr>
        <w:pStyle w:val="ListParagraph"/>
        <w:bidi/>
        <w:rPr>
          <w:rFonts w:asciiTheme="minorHAnsi" w:hAnsiTheme="minorHAnsi" w:cstheme="minorHAnsi"/>
          <w:bCs/>
          <w:sz w:val="22"/>
          <w:szCs w:val="22"/>
        </w:rPr>
      </w:pPr>
    </w:p>
    <w:p w14:paraId="017A9A5F" w14:textId="77777777" w:rsidR="00955411" w:rsidRPr="00861369" w:rsidRDefault="00955411" w:rsidP="00D25CA7">
      <w:pPr>
        <w:pStyle w:val="ListParagraph"/>
        <w:numPr>
          <w:ilvl w:val="0"/>
          <w:numId w:val="32"/>
        </w:numPr>
        <w:bidi/>
        <w:jc w:val="both"/>
        <w:rPr>
          <w:rFonts w:asciiTheme="minorHAnsi" w:hAnsiTheme="minorHAnsi" w:cstheme="minorBidi"/>
          <w:b/>
          <w:sz w:val="22"/>
          <w:szCs w:val="22"/>
        </w:rPr>
      </w:pPr>
      <w:r w:rsidRPr="00861369">
        <w:rPr>
          <w:rFonts w:asciiTheme="minorHAnsi" w:hAnsiTheme="minorHAnsi" w:cstheme="minorBidi"/>
          <w:b/>
          <w:bCs/>
          <w:sz w:val="22"/>
          <w:szCs w:val="22"/>
          <w:rtl/>
          <w:lang w:eastAsia="ar" w:bidi="ar-MA"/>
        </w:rPr>
        <w:t>المعايير الأخلاقية</w:t>
      </w:r>
    </w:p>
    <w:p w14:paraId="5780E7AE" w14:textId="77777777" w:rsidR="00955411" w:rsidRPr="00861369" w:rsidRDefault="00955411" w:rsidP="00955411">
      <w:pPr>
        <w:pStyle w:val="ListParagraph"/>
        <w:bidi/>
        <w:rPr>
          <w:rFonts w:asciiTheme="minorHAnsi" w:hAnsiTheme="minorHAnsi" w:cstheme="minorHAnsi"/>
          <w:bCs/>
          <w:sz w:val="22"/>
          <w:szCs w:val="22"/>
        </w:rPr>
      </w:pPr>
    </w:p>
    <w:p w14:paraId="0744EEC2" w14:textId="1DADDB64" w:rsidR="00793927" w:rsidRPr="00861369" w:rsidRDefault="00256895" w:rsidP="5DA052C8">
      <w:pPr>
        <w:bidi/>
        <w:ind w:left="720" w:hanging="720"/>
        <w:jc w:val="both"/>
        <w:rPr>
          <w:rFonts w:asciiTheme="minorHAnsi" w:hAnsiTheme="minorHAnsi" w:cstheme="minorBidi"/>
          <w:b/>
          <w:bCs/>
          <w:sz w:val="22"/>
          <w:szCs w:val="22"/>
        </w:rPr>
      </w:pPr>
      <w:r w:rsidRPr="5DA052C8">
        <w:rPr>
          <w:rFonts w:asciiTheme="minorHAnsi" w:hAnsiTheme="minorHAnsi" w:cstheme="minorBidi"/>
          <w:sz w:val="22"/>
          <w:szCs w:val="22"/>
          <w:lang w:eastAsia="ar" w:bidi="ar-MA"/>
        </w:rPr>
        <w:t>4-1</w:t>
      </w:r>
      <w:r>
        <w:tab/>
      </w:r>
      <w:r w:rsidRPr="5DA052C8">
        <w:rPr>
          <w:rFonts w:asciiTheme="minorHAnsi" w:hAnsiTheme="minorHAnsi" w:cstheme="minorBidi"/>
          <w:b/>
          <w:bCs/>
          <w:sz w:val="22"/>
          <w:szCs w:val="22"/>
          <w:rtl/>
          <w:lang w:eastAsia="ar" w:bidi="ar-MA"/>
        </w:rPr>
        <w:t xml:space="preserve">إقرار الشريك: </w:t>
      </w:r>
      <w:r w:rsidRPr="5DA052C8">
        <w:rPr>
          <w:rFonts w:asciiTheme="minorHAnsi" w:hAnsiTheme="minorHAnsi" w:cstheme="minorBidi"/>
          <w:sz w:val="22"/>
          <w:szCs w:val="22"/>
          <w:rtl/>
          <w:lang w:eastAsia="ar" w:bidi="ar-MA"/>
        </w:rPr>
        <w:t xml:space="preserve"> تطلب اليونيسف من الموظف المفوَّض حسب الأصول الذي يعمل لدى الشريك استكمالَ إقرارِ الشريك والتوقيع عليه قبل توقيع هذا الاتفاق.  ويُعدُّ إقرار الشريك جزءاً لا يتجزأ من هذا الاتفاق ويتمُّ تضمينه في هذا الاتفاق بالإشارة إليه.  ويدرك الشريك أنَّ التعهدات والإقرارات الواردة في إقرار الشريك أساسية لإبرام اليونيسف هذا الاتفاق. ويحقُّ لليونيسف إنهاءَ هذا الاتفاق على الفور متى أصبحت على دراية بأي بيانات خاطئة أو إغفا</w:t>
      </w:r>
      <w:r w:rsidR="5266391D" w:rsidRPr="5DA052C8">
        <w:rPr>
          <w:rFonts w:asciiTheme="minorHAnsi" w:hAnsiTheme="minorHAnsi" w:cstheme="minorBidi"/>
          <w:sz w:val="22"/>
          <w:szCs w:val="22"/>
          <w:rtl/>
          <w:lang w:eastAsia="ar" w:bidi="ar-MA"/>
        </w:rPr>
        <w:t xml:space="preserve">ل </w:t>
      </w:r>
      <w:r w:rsidRPr="5DA052C8">
        <w:rPr>
          <w:rFonts w:asciiTheme="minorHAnsi" w:hAnsiTheme="minorHAnsi" w:cstheme="minorBidi"/>
          <w:sz w:val="22"/>
          <w:szCs w:val="22"/>
          <w:rtl/>
          <w:lang w:eastAsia="ar" w:bidi="ar-MA"/>
        </w:rPr>
        <w:t xml:space="preserve"> </w:t>
      </w:r>
      <w:r w:rsidR="7B76D339" w:rsidRPr="5DA052C8">
        <w:rPr>
          <w:rFonts w:asciiTheme="minorHAnsi" w:hAnsiTheme="minorHAnsi" w:cstheme="minorBidi"/>
          <w:sz w:val="22"/>
          <w:szCs w:val="22"/>
          <w:rtl/>
          <w:lang w:eastAsia="ar" w:bidi="ar-MA"/>
        </w:rPr>
        <w:t xml:space="preserve">من قبل </w:t>
      </w:r>
      <w:r w:rsidRPr="5DA052C8">
        <w:rPr>
          <w:rFonts w:asciiTheme="minorHAnsi" w:hAnsiTheme="minorHAnsi" w:cstheme="minorBidi"/>
          <w:sz w:val="22"/>
          <w:szCs w:val="22"/>
          <w:rtl/>
          <w:lang w:eastAsia="ar" w:bidi="ar-MA"/>
        </w:rPr>
        <w:t xml:space="preserve"> الشريك في الإقرار.  وسيبلغ الشريك اليونيسف بمجرَّد علمه بأي حادث أو تقرير لا يتوافق مع التعهدات والإقرارات الواردة في إقرار الشريك.</w:t>
      </w:r>
    </w:p>
    <w:p w14:paraId="7A8840AB" w14:textId="77777777" w:rsidR="004E13A5" w:rsidRPr="00861369" w:rsidRDefault="004E13A5" w:rsidP="00CA01C2">
      <w:pPr>
        <w:bidi/>
        <w:ind w:left="709"/>
        <w:jc w:val="both"/>
        <w:rPr>
          <w:rFonts w:asciiTheme="minorHAnsi" w:hAnsiTheme="minorHAnsi" w:cstheme="minorHAnsi"/>
          <w:b/>
          <w:bCs/>
          <w:sz w:val="22"/>
          <w:szCs w:val="22"/>
        </w:rPr>
      </w:pPr>
    </w:p>
    <w:p w14:paraId="5825E92A" w14:textId="221BC213" w:rsidR="00955411" w:rsidRPr="00861369" w:rsidRDefault="004A0F97" w:rsidP="5DA052C8">
      <w:pPr>
        <w:bidi/>
        <w:ind w:left="720" w:hanging="720"/>
        <w:jc w:val="both"/>
        <w:rPr>
          <w:rFonts w:asciiTheme="minorHAnsi" w:hAnsiTheme="minorHAnsi" w:cstheme="minorBidi"/>
          <w:sz w:val="22"/>
          <w:szCs w:val="22"/>
        </w:rPr>
      </w:pPr>
      <w:r w:rsidRPr="5DA052C8">
        <w:rPr>
          <w:rFonts w:asciiTheme="minorHAnsi" w:hAnsiTheme="minorHAnsi" w:cstheme="minorBidi"/>
          <w:sz w:val="22"/>
          <w:szCs w:val="22"/>
          <w:lang w:eastAsia="ar" w:bidi="ar-MA"/>
        </w:rPr>
        <w:t>4-</w:t>
      </w:r>
      <w:r w:rsidRPr="00732248">
        <w:rPr>
          <w:rFonts w:asciiTheme="minorHAnsi" w:hAnsiTheme="minorHAnsi" w:cstheme="minorBidi"/>
          <w:sz w:val="22"/>
          <w:szCs w:val="22"/>
          <w:lang w:eastAsia="ar" w:bidi="ar-MA"/>
        </w:rPr>
        <w:t>2</w:t>
      </w:r>
      <w:r w:rsidRPr="00732248">
        <w:tab/>
      </w:r>
      <w:r w:rsidR="00021E29" w:rsidRPr="00732248">
        <w:rPr>
          <w:rFonts w:asciiTheme="minorHAnsi" w:hAnsiTheme="minorHAnsi" w:cstheme="minorBidi"/>
          <w:b/>
          <w:bCs/>
          <w:sz w:val="22"/>
          <w:szCs w:val="22"/>
          <w:rtl/>
          <w:lang w:eastAsia="ar" w:bidi="ar-MA"/>
        </w:rPr>
        <w:t xml:space="preserve">مسؤولية الشريك تجاه الموظفين والعاملين والمقاولين من الباطن:  </w:t>
      </w:r>
      <w:r w:rsidR="00955411" w:rsidRPr="00732248">
        <w:rPr>
          <w:rFonts w:asciiTheme="minorHAnsi" w:hAnsiTheme="minorHAnsi" w:cstheme="minorBidi"/>
          <w:sz w:val="22"/>
          <w:szCs w:val="22"/>
          <w:rtl/>
          <w:lang w:eastAsia="ar" w:bidi="ar-MA"/>
        </w:rPr>
        <w:t xml:space="preserve">يكون الشريك مسؤولاً عن الكفاءة المهنية والتقنية للموظفين والعاملين والمقاولين من الباطن التابعين له وسوف يختار، للعمل بموجب هذا الاتفاق، أشخاصاً </w:t>
      </w:r>
      <w:r w:rsidR="68497F41" w:rsidRPr="00732248">
        <w:rPr>
          <w:rFonts w:asciiTheme="minorHAnsi" w:hAnsiTheme="minorHAnsi" w:cstheme="minorBidi"/>
          <w:sz w:val="22"/>
          <w:szCs w:val="22"/>
          <w:rtl/>
          <w:lang w:eastAsia="ar" w:bidi="ar-MA"/>
        </w:rPr>
        <w:t>من ذوي الثقة</w:t>
      </w:r>
      <w:r w:rsidR="00955411" w:rsidRPr="00732248">
        <w:rPr>
          <w:rFonts w:asciiTheme="minorHAnsi" w:hAnsiTheme="minorHAnsi" w:cstheme="minorBidi"/>
          <w:sz w:val="22"/>
          <w:szCs w:val="22"/>
          <w:rtl/>
          <w:lang w:eastAsia="ar" w:bidi="ar-MA"/>
        </w:rPr>
        <w:t xml:space="preserve"> ممَّن سيشاركون بفاعلية في تنفيذ هذا الاتفاق واحترام القوانين والأعراف المحلية واتباع أعلى مستويات السلوك الأخلاقي، بما فيها الحماية.  سي</w:t>
      </w:r>
      <w:r w:rsidR="63ACFDF5" w:rsidRPr="00732248">
        <w:rPr>
          <w:rFonts w:asciiTheme="minorHAnsi" w:hAnsiTheme="minorHAnsi" w:cstheme="minorBidi"/>
          <w:sz w:val="22"/>
          <w:szCs w:val="22"/>
          <w:rtl/>
          <w:lang w:eastAsia="ar" w:bidi="ar-MA"/>
        </w:rPr>
        <w:t>قبل اختيارهم، سي</w:t>
      </w:r>
      <w:r w:rsidR="00955411" w:rsidRPr="00732248">
        <w:rPr>
          <w:rFonts w:asciiTheme="minorHAnsi" w:hAnsiTheme="minorHAnsi" w:cstheme="minorBidi"/>
          <w:sz w:val="22"/>
          <w:szCs w:val="22"/>
          <w:rtl/>
          <w:lang w:eastAsia="ar" w:bidi="ar-MA"/>
        </w:rPr>
        <w:t xml:space="preserve">تمُّ سؤال الموظفين وغيرهم من العاملين والمقاولين من الباطن ، </w:t>
      </w:r>
      <w:r w:rsidR="1304D1F5" w:rsidRPr="00732248">
        <w:rPr>
          <w:rFonts w:asciiTheme="minorHAnsi" w:hAnsiTheme="minorHAnsi" w:cstheme="minorBidi"/>
          <w:sz w:val="22"/>
          <w:szCs w:val="22"/>
          <w:rtl/>
          <w:lang w:eastAsia="ar" w:bidi="ar-MA"/>
        </w:rPr>
        <w:t>و</w:t>
      </w:r>
      <w:r w:rsidR="00955411" w:rsidRPr="00732248">
        <w:rPr>
          <w:rFonts w:asciiTheme="minorHAnsi" w:hAnsiTheme="minorHAnsi" w:cstheme="minorBidi"/>
          <w:sz w:val="22"/>
          <w:szCs w:val="22"/>
          <w:rtl/>
          <w:lang w:eastAsia="ar" w:bidi="ar-MA"/>
        </w:rPr>
        <w:t>في الحدود التي يسمح به</w:t>
      </w:r>
      <w:r w:rsidR="765C8EFF" w:rsidRPr="00732248">
        <w:rPr>
          <w:rFonts w:asciiTheme="minorHAnsi" w:hAnsiTheme="minorHAnsi" w:cstheme="minorBidi"/>
          <w:sz w:val="22"/>
          <w:szCs w:val="22"/>
          <w:rtl/>
          <w:lang w:eastAsia="ar" w:bidi="ar-MA"/>
        </w:rPr>
        <w:t xml:space="preserve"> </w:t>
      </w:r>
      <w:r w:rsidR="00955411" w:rsidRPr="00732248">
        <w:rPr>
          <w:rFonts w:asciiTheme="minorHAnsi" w:hAnsiTheme="minorHAnsi" w:cstheme="minorBidi"/>
          <w:sz w:val="22"/>
          <w:szCs w:val="22"/>
          <w:rtl/>
          <w:lang w:eastAsia="ar" w:bidi="ar-MA"/>
        </w:rPr>
        <w:t xml:space="preserve"> القانون، عمّا إذا كانوا قد تعرَّضوا للفصل من </w:t>
      </w:r>
      <w:r w:rsidR="139646A8" w:rsidRPr="00732248">
        <w:rPr>
          <w:rFonts w:asciiTheme="minorHAnsi" w:hAnsiTheme="minorHAnsi" w:cstheme="minorBidi"/>
          <w:sz w:val="22"/>
          <w:szCs w:val="22"/>
          <w:rtl/>
          <w:lang w:eastAsia="ar" w:bidi="ar-MA"/>
        </w:rPr>
        <w:t xml:space="preserve">جهة عمل سابقة </w:t>
      </w:r>
      <w:r w:rsidR="00955411" w:rsidRPr="00732248">
        <w:rPr>
          <w:rFonts w:asciiTheme="minorHAnsi" w:hAnsiTheme="minorHAnsi" w:cstheme="minorBidi"/>
          <w:sz w:val="22"/>
          <w:szCs w:val="22"/>
          <w:rtl/>
          <w:lang w:eastAsia="ar" w:bidi="ar-MA"/>
        </w:rPr>
        <w:t xml:space="preserve"> بسبب سوء السلوك أو</w:t>
      </w:r>
      <w:r w:rsidR="4383A2B0" w:rsidRPr="00732248">
        <w:rPr>
          <w:rFonts w:asciiTheme="minorHAnsi" w:hAnsiTheme="minorHAnsi" w:cstheme="minorBidi"/>
          <w:sz w:val="22"/>
          <w:szCs w:val="22"/>
          <w:rtl/>
          <w:lang w:eastAsia="ar" w:bidi="ar-MA"/>
        </w:rPr>
        <w:t xml:space="preserve"> تركوا العمل</w:t>
      </w:r>
      <w:r w:rsidR="00955411" w:rsidRPr="00732248">
        <w:rPr>
          <w:rFonts w:asciiTheme="minorHAnsi" w:hAnsiTheme="minorHAnsi" w:cstheme="minorBidi"/>
          <w:sz w:val="22"/>
          <w:szCs w:val="22"/>
          <w:rtl/>
          <w:lang w:eastAsia="ar" w:bidi="ar-MA"/>
        </w:rPr>
        <w:t xml:space="preserve"> أثناء التحقيق معهم بسبب سوء السلوك ولم يتم إبراء ذمتهم على الإطلاق.  في الحدود </w:t>
      </w:r>
      <w:r w:rsidR="168D1AA3" w:rsidRPr="00732248">
        <w:rPr>
          <w:rFonts w:asciiTheme="minorHAnsi" w:hAnsiTheme="minorHAnsi" w:cstheme="minorBidi"/>
          <w:sz w:val="22"/>
          <w:szCs w:val="22"/>
          <w:rtl/>
          <w:lang w:eastAsia="ar" w:bidi="ar-MA"/>
        </w:rPr>
        <w:t xml:space="preserve">ما </w:t>
      </w:r>
      <w:r w:rsidR="00955411" w:rsidRPr="00732248">
        <w:rPr>
          <w:rFonts w:asciiTheme="minorHAnsi" w:hAnsiTheme="minorHAnsi" w:cstheme="minorBidi"/>
          <w:sz w:val="22"/>
          <w:szCs w:val="22"/>
          <w:rtl/>
          <w:lang w:eastAsia="ar" w:bidi="ar-MA"/>
        </w:rPr>
        <w:t xml:space="preserve"> يسمح به</w:t>
      </w:r>
      <w:r w:rsidR="42D71E6F" w:rsidRPr="00732248">
        <w:rPr>
          <w:rFonts w:asciiTheme="minorHAnsi" w:hAnsiTheme="minorHAnsi" w:cstheme="minorBidi"/>
          <w:sz w:val="22"/>
          <w:szCs w:val="22"/>
          <w:rtl/>
          <w:lang w:eastAsia="ar" w:bidi="ar-MA"/>
        </w:rPr>
        <w:t xml:space="preserve"> </w:t>
      </w:r>
      <w:r w:rsidR="00955411" w:rsidRPr="00732248">
        <w:rPr>
          <w:rFonts w:asciiTheme="minorHAnsi" w:hAnsiTheme="minorHAnsi" w:cstheme="minorBidi"/>
          <w:sz w:val="22"/>
          <w:szCs w:val="22"/>
          <w:rtl/>
          <w:lang w:eastAsia="ar" w:bidi="ar-MA"/>
        </w:rPr>
        <w:t xml:space="preserve"> القانون، سيتمُّ أيضاً التحقق من الجهات المرجعية أو إجراء فحوصات خلفية مناسبة.  بناءً على طلبٍ من اليونيسف، يُقدِم الشريك على </w:t>
      </w:r>
      <w:r w:rsidR="611A2F4D" w:rsidRPr="00732248">
        <w:rPr>
          <w:rFonts w:asciiTheme="minorHAnsi" w:hAnsiTheme="minorHAnsi" w:cstheme="minorBidi"/>
          <w:sz w:val="22"/>
          <w:szCs w:val="22"/>
          <w:rtl/>
          <w:lang w:eastAsia="ar" w:bidi="ar-MA"/>
        </w:rPr>
        <w:t>الإفصاح</w:t>
      </w:r>
      <w:r w:rsidR="00955411" w:rsidRPr="00732248">
        <w:rPr>
          <w:rFonts w:asciiTheme="minorHAnsi" w:hAnsiTheme="minorHAnsi" w:cstheme="minorBidi"/>
          <w:sz w:val="22"/>
          <w:szCs w:val="22"/>
          <w:rtl/>
          <w:lang w:eastAsia="ar" w:bidi="ar-MA"/>
        </w:rPr>
        <w:t xml:space="preserve"> إذا (</w:t>
      </w:r>
      <w:r w:rsidR="00955411" w:rsidRPr="00732248">
        <w:rPr>
          <w:rFonts w:asciiTheme="minorHAnsi" w:hAnsiTheme="minorHAnsi" w:cstheme="minorBidi"/>
          <w:sz w:val="22"/>
          <w:szCs w:val="22"/>
          <w:lang w:eastAsia="ar" w:bidi="ar-MA"/>
        </w:rPr>
        <w:t>1</w:t>
      </w:r>
      <w:r w:rsidR="00955411" w:rsidRPr="00732248">
        <w:rPr>
          <w:rFonts w:asciiTheme="minorHAnsi" w:hAnsiTheme="minorHAnsi" w:cstheme="minorBidi"/>
          <w:sz w:val="22"/>
          <w:szCs w:val="22"/>
          <w:rtl/>
          <w:lang w:eastAsia="ar" w:bidi="ar-MA"/>
        </w:rPr>
        <w:t>) قام بفصل أحد الموظفين أو العاملين بسبب الإخلال بسياسة حماية الشريك، بما يشمل الاستغلال والانتهاك الجنسي</w:t>
      </w:r>
      <w:r w:rsidR="718C9CF0" w:rsidRPr="00732248">
        <w:rPr>
          <w:rFonts w:asciiTheme="minorHAnsi" w:hAnsiTheme="minorHAnsi" w:cstheme="minorBidi"/>
          <w:sz w:val="22"/>
          <w:szCs w:val="22"/>
          <w:rtl/>
          <w:lang w:eastAsia="ar" w:bidi="ar-MA"/>
        </w:rPr>
        <w:t xml:space="preserve"> </w:t>
      </w:r>
      <w:r w:rsidR="00955411" w:rsidRPr="00732248">
        <w:rPr>
          <w:rFonts w:asciiTheme="minorHAnsi" w:hAnsiTheme="minorHAnsi" w:cstheme="minorBidi"/>
          <w:sz w:val="22"/>
          <w:szCs w:val="22"/>
          <w:rtl/>
          <w:lang w:eastAsia="ar" w:bidi="ar-MA"/>
        </w:rPr>
        <w:t xml:space="preserve"> في السنوات الخمس الأخيرة، و(</w:t>
      </w:r>
      <w:r w:rsidR="00955411" w:rsidRPr="00732248">
        <w:rPr>
          <w:rFonts w:asciiTheme="minorHAnsi" w:hAnsiTheme="minorHAnsi" w:cstheme="minorBidi"/>
          <w:sz w:val="22"/>
          <w:szCs w:val="22"/>
          <w:lang w:eastAsia="ar" w:bidi="ar-MA"/>
        </w:rPr>
        <w:t>2</w:t>
      </w:r>
      <w:r w:rsidR="00955411" w:rsidRPr="00732248">
        <w:rPr>
          <w:rFonts w:asciiTheme="minorHAnsi" w:hAnsiTheme="minorHAnsi" w:cstheme="minorBidi"/>
          <w:sz w:val="22"/>
          <w:szCs w:val="22"/>
          <w:rtl/>
          <w:lang w:eastAsia="ar" w:bidi="ar-MA"/>
        </w:rPr>
        <w:t xml:space="preserve">) إذا تم التحقيق مع أي موظفين أو عاملين يعملون لدى الشريك بموجب هذا الاتفاق (وتم إثبات نتائج التحقيق) و/أو يجري التحقيق بخصوص خروقات لسياسة الحماية، بما في ذلك ادعاءات الاستغلال والانتهاك الجنسيين؛ شريطة ألا يُطلَب من الشريك أن يفصح عن أي بيانات شخصية.  </w:t>
      </w:r>
    </w:p>
    <w:p w14:paraId="416ED2A4" w14:textId="77777777" w:rsidR="00C75C5D" w:rsidRPr="00861369" w:rsidRDefault="00C75C5D" w:rsidP="00CA01C2">
      <w:pPr>
        <w:bidi/>
        <w:ind w:left="709"/>
        <w:jc w:val="both"/>
        <w:rPr>
          <w:rFonts w:asciiTheme="minorHAnsi" w:hAnsiTheme="minorHAnsi" w:cstheme="minorHAnsi"/>
          <w:sz w:val="22"/>
          <w:szCs w:val="22"/>
        </w:rPr>
      </w:pPr>
    </w:p>
    <w:p w14:paraId="6207D709" w14:textId="3DE14DC5" w:rsidR="00C75C5D" w:rsidRPr="00861369" w:rsidRDefault="00021E29" w:rsidP="5DA052C8">
      <w:pPr>
        <w:pStyle w:val="ListParagraph"/>
        <w:numPr>
          <w:ilvl w:val="1"/>
          <w:numId w:val="32"/>
        </w:numPr>
        <w:bidi/>
        <w:jc w:val="both"/>
        <w:rPr>
          <w:rFonts w:asciiTheme="minorHAnsi" w:hAnsiTheme="minorHAnsi" w:cstheme="minorBidi"/>
          <w:sz w:val="22"/>
          <w:szCs w:val="22"/>
        </w:rPr>
      </w:pPr>
      <w:r w:rsidRPr="5DA052C8">
        <w:rPr>
          <w:rFonts w:asciiTheme="minorHAnsi" w:hAnsiTheme="minorHAnsi" w:cstheme="minorBidi"/>
          <w:b/>
          <w:bCs/>
          <w:sz w:val="22"/>
          <w:szCs w:val="22"/>
          <w:rtl/>
          <w:lang w:eastAsia="ar" w:bidi="ar-MA"/>
        </w:rPr>
        <w:t xml:space="preserve"> </w:t>
      </w:r>
      <w:r>
        <w:tab/>
      </w:r>
      <w:r w:rsidRPr="5DA052C8">
        <w:rPr>
          <w:rFonts w:asciiTheme="minorHAnsi" w:hAnsiTheme="minorHAnsi" w:cstheme="minorBidi"/>
          <w:b/>
          <w:bCs/>
          <w:sz w:val="22"/>
          <w:szCs w:val="22"/>
          <w:rtl/>
          <w:lang w:eastAsia="ar" w:bidi="ar-MA"/>
        </w:rPr>
        <w:t xml:space="preserve">الموظفون لا يحصلون على أي فائدة؛ القيود على </w:t>
      </w:r>
      <w:r w:rsidR="0F85C56F" w:rsidRPr="5DA052C8">
        <w:rPr>
          <w:rFonts w:asciiTheme="minorHAnsi" w:hAnsiTheme="minorHAnsi" w:cstheme="minorBidi"/>
          <w:b/>
          <w:bCs/>
          <w:sz w:val="22"/>
          <w:szCs w:val="22"/>
          <w:rtl/>
          <w:lang w:eastAsia="ar" w:bidi="ar-MA"/>
        </w:rPr>
        <w:t xml:space="preserve">توظيف </w:t>
      </w:r>
      <w:r w:rsidRPr="5DA052C8">
        <w:rPr>
          <w:rFonts w:asciiTheme="minorHAnsi" w:hAnsiTheme="minorHAnsi" w:cstheme="minorBidi"/>
          <w:b/>
          <w:bCs/>
          <w:sz w:val="22"/>
          <w:szCs w:val="22"/>
          <w:rtl/>
          <w:lang w:eastAsia="ar" w:bidi="ar-MA"/>
        </w:rPr>
        <w:t xml:space="preserve"> موظفي اليونيسف؛ تضارب المصالح:  </w:t>
      </w:r>
    </w:p>
    <w:p w14:paraId="3AB116FE" w14:textId="77777777" w:rsidR="00256895" w:rsidRPr="00861369" w:rsidRDefault="00256895" w:rsidP="00256895">
      <w:pPr>
        <w:bidi/>
        <w:ind w:left="720" w:hanging="720"/>
        <w:jc w:val="both"/>
        <w:rPr>
          <w:rFonts w:asciiTheme="minorHAnsi" w:hAnsiTheme="minorHAnsi" w:cstheme="minorHAnsi"/>
          <w:sz w:val="22"/>
          <w:szCs w:val="22"/>
        </w:rPr>
      </w:pPr>
    </w:p>
    <w:p w14:paraId="3E4C7CA8" w14:textId="14B04A29" w:rsidR="001413DF" w:rsidRPr="00861369" w:rsidRDefault="00C75C5D" w:rsidP="5DA052C8">
      <w:pPr>
        <w:numPr>
          <w:ilvl w:val="0"/>
          <w:numId w:val="28"/>
        </w:numPr>
        <w:bidi/>
        <w:jc w:val="both"/>
        <w:rPr>
          <w:rFonts w:asciiTheme="minorHAnsi" w:hAnsiTheme="minorHAnsi" w:cstheme="minorBidi"/>
          <w:sz w:val="22"/>
          <w:szCs w:val="22"/>
        </w:rPr>
      </w:pPr>
      <w:r w:rsidRPr="5DA052C8">
        <w:rPr>
          <w:rFonts w:asciiTheme="minorHAnsi" w:hAnsiTheme="minorHAnsi" w:cstheme="minorBidi"/>
          <w:sz w:val="22"/>
          <w:szCs w:val="22"/>
          <w:rtl/>
          <w:lang w:eastAsia="ar" w:bidi="ar-MA"/>
        </w:rPr>
        <w:t xml:space="preserve">يقرُّ الشريك ويضمن عدم تلقي أي موظف لدى اليونيسف أو أي منظمة تابعة لمنظومة الأمم المتحدة </w:t>
      </w:r>
      <w:r w:rsidR="3659C0CD" w:rsidRPr="5DA052C8">
        <w:rPr>
          <w:rFonts w:asciiTheme="minorHAnsi" w:hAnsiTheme="minorHAnsi" w:cstheme="minorBidi"/>
          <w:sz w:val="22"/>
          <w:szCs w:val="22"/>
          <w:rtl/>
          <w:lang w:eastAsia="ar" w:bidi="ar-MA"/>
        </w:rPr>
        <w:t xml:space="preserve">أية </w:t>
      </w:r>
      <w:r w:rsidRPr="5DA052C8">
        <w:rPr>
          <w:rFonts w:asciiTheme="minorHAnsi" w:hAnsiTheme="minorHAnsi" w:cstheme="minorBidi"/>
          <w:sz w:val="22"/>
          <w:szCs w:val="22"/>
          <w:rtl/>
          <w:lang w:eastAsia="ar" w:bidi="ar-MA"/>
        </w:rPr>
        <w:t xml:space="preserve"> فائدة مباشرة أو غير مباشرة تنشأ عن هذا الاتفاق أو عن قرار منحه له وذلك من قِبل الشريك أو نيابةً عنه أو أنَّه سيتمُّ تقديمها له من قِبل الشريك أو نيابةً عنه. وتشمل هذه الفائدة المباشرة وغير المباشرة، على سبيل المثال لا الحصر، أي</w:t>
      </w:r>
      <w:r w:rsidR="62B5D29D" w:rsidRPr="5DA052C8">
        <w:rPr>
          <w:rFonts w:asciiTheme="minorHAnsi" w:hAnsiTheme="minorHAnsi" w:cstheme="minorBidi"/>
          <w:sz w:val="22"/>
          <w:szCs w:val="22"/>
          <w:rtl/>
          <w:lang w:eastAsia="ar" w:bidi="ar-MA"/>
        </w:rPr>
        <w:t>ة</w:t>
      </w:r>
      <w:r w:rsidRPr="5DA052C8">
        <w:rPr>
          <w:rFonts w:asciiTheme="minorHAnsi" w:hAnsiTheme="minorHAnsi" w:cstheme="minorBidi"/>
          <w:sz w:val="22"/>
          <w:szCs w:val="22"/>
          <w:rtl/>
          <w:lang w:eastAsia="ar" w:bidi="ar-MA"/>
        </w:rPr>
        <w:t xml:space="preserve"> هدايا أو خدمات أو ضيافة.  ويوافق الشريك على أن يعتبر انتهاك هذا </w:t>
      </w:r>
      <w:r w:rsidR="3AA85FC5" w:rsidRPr="5DA052C8">
        <w:rPr>
          <w:rFonts w:asciiTheme="minorHAnsi" w:hAnsiTheme="minorHAnsi" w:cstheme="minorBidi"/>
          <w:sz w:val="22"/>
          <w:szCs w:val="22"/>
          <w:rtl/>
          <w:lang w:eastAsia="ar" w:bidi="ar-MA"/>
        </w:rPr>
        <w:t xml:space="preserve">البند </w:t>
      </w:r>
      <w:r w:rsidRPr="5DA052C8">
        <w:rPr>
          <w:rFonts w:asciiTheme="minorHAnsi" w:hAnsiTheme="minorHAnsi" w:cstheme="minorBidi"/>
          <w:sz w:val="22"/>
          <w:szCs w:val="22"/>
          <w:rtl/>
          <w:lang w:eastAsia="ar" w:bidi="ar-MA"/>
        </w:rPr>
        <w:t xml:space="preserve"> </w:t>
      </w:r>
      <w:r w:rsidR="740C50CF" w:rsidRPr="5DA052C8">
        <w:rPr>
          <w:rFonts w:asciiTheme="minorHAnsi" w:hAnsiTheme="minorHAnsi" w:cstheme="minorBidi"/>
          <w:sz w:val="22"/>
          <w:szCs w:val="22"/>
          <w:rtl/>
          <w:lang w:eastAsia="ar" w:bidi="ar-MA"/>
        </w:rPr>
        <w:t xml:space="preserve">يعد </w:t>
      </w:r>
      <w:r w:rsidRPr="5DA052C8">
        <w:rPr>
          <w:rFonts w:asciiTheme="minorHAnsi" w:hAnsiTheme="minorHAnsi" w:cstheme="minorBidi"/>
          <w:sz w:val="22"/>
          <w:szCs w:val="22"/>
          <w:rtl/>
          <w:lang w:eastAsia="ar" w:bidi="ar-MA"/>
        </w:rPr>
        <w:t xml:space="preserve">انتهاكاً  </w:t>
      </w:r>
      <w:r w:rsidR="0EAB26C5" w:rsidRPr="5DA052C8">
        <w:rPr>
          <w:rFonts w:asciiTheme="minorHAnsi" w:hAnsiTheme="minorHAnsi" w:cstheme="minorBidi"/>
          <w:sz w:val="22"/>
          <w:szCs w:val="22"/>
          <w:rtl/>
          <w:lang w:eastAsia="ar" w:bidi="ar-MA"/>
        </w:rPr>
        <w:t>ل</w:t>
      </w:r>
      <w:r w:rsidRPr="5DA052C8">
        <w:rPr>
          <w:rFonts w:asciiTheme="minorHAnsi" w:hAnsiTheme="minorHAnsi" w:cstheme="minorBidi"/>
          <w:sz w:val="22"/>
          <w:szCs w:val="22"/>
          <w:rtl/>
          <w:lang w:eastAsia="ar" w:bidi="ar-MA"/>
        </w:rPr>
        <w:t>شرطٍ أساسي من شروط هذا الاتفاق.</w:t>
      </w:r>
    </w:p>
    <w:p w14:paraId="592412DB" w14:textId="77777777" w:rsidR="001413DF" w:rsidRPr="00861369" w:rsidRDefault="001413DF" w:rsidP="001413DF">
      <w:pPr>
        <w:bidi/>
        <w:ind w:left="1080"/>
        <w:jc w:val="both"/>
        <w:rPr>
          <w:rFonts w:asciiTheme="minorHAnsi" w:hAnsiTheme="minorHAnsi" w:cstheme="minorBidi"/>
          <w:sz w:val="22"/>
          <w:szCs w:val="22"/>
        </w:rPr>
      </w:pPr>
    </w:p>
    <w:p w14:paraId="0C6A863F" w14:textId="77777777" w:rsidR="001413DF" w:rsidRPr="00861369" w:rsidRDefault="00C75C5D" w:rsidP="001413DF">
      <w:pPr>
        <w:numPr>
          <w:ilvl w:val="0"/>
          <w:numId w:val="28"/>
        </w:numPr>
        <w:bidi/>
        <w:jc w:val="both"/>
        <w:rPr>
          <w:rFonts w:asciiTheme="minorHAnsi" w:hAnsiTheme="minorHAnsi" w:cstheme="minorBidi"/>
          <w:sz w:val="22"/>
          <w:szCs w:val="22"/>
        </w:rPr>
      </w:pPr>
      <w:r w:rsidRPr="00861369">
        <w:rPr>
          <w:rFonts w:asciiTheme="minorHAnsi" w:hAnsiTheme="minorHAnsi" w:cstheme="minorHAnsi"/>
          <w:sz w:val="22"/>
          <w:szCs w:val="22"/>
          <w:rtl/>
          <w:lang w:eastAsia="ar" w:bidi="ar-MA"/>
        </w:rPr>
        <w:t xml:space="preserve">يتعهّد الشريك ويضمن أنَّه قد امتثل وسيمتثل لما يلي في ما يتعلق بموظفي اليونيسف السابقين: (1) لا يجوز للشريك أن يقدّم عرض توظيف مباشر أو غير مباشر لموظف سابق لدى اليونيسف خلال عامٍ واحد بعد فصل الموظف عن العمل لدى اليونيسف في حالة كان ذلك الموظف، أثناء فترة الثلاث سنوات السابقة لفصله من اليونيسف، مشتركاً في أي جانب من جوانب العملية التي أدَّت إلى اختيار الشريك أو </w:t>
      </w:r>
      <w:r w:rsidRPr="00861369">
        <w:rPr>
          <w:rFonts w:asciiTheme="minorHAnsi" w:hAnsiTheme="minorHAnsi" w:cstheme="minorHAnsi"/>
          <w:sz w:val="22"/>
          <w:szCs w:val="22"/>
          <w:rtl/>
          <w:lang w:eastAsia="ar" w:bidi="ar-MA"/>
        </w:rPr>
        <w:lastRenderedPageBreak/>
        <w:t>تنفيذ البرنامج؛ و(2) لا يجوز للموظف السابق بشكل مباشر أو غير مباشر التواصل مع اليونيسف خلال عامَين بعد فصله منها أو أن يقدّم لليونيسف، نيابةً عن الشريك، أي أمور كانت ضمن مسؤولياته أثناء فترة عمله لدى اليونيسف.</w:t>
      </w:r>
    </w:p>
    <w:p w14:paraId="6DACDCA0" w14:textId="77777777" w:rsidR="001413DF" w:rsidRPr="00861369" w:rsidRDefault="001413DF" w:rsidP="001413DF">
      <w:pPr>
        <w:pStyle w:val="ListParagraph"/>
        <w:bidi/>
        <w:rPr>
          <w:rFonts w:asciiTheme="minorHAnsi" w:hAnsiTheme="minorHAnsi" w:cstheme="minorBidi"/>
          <w:sz w:val="22"/>
          <w:szCs w:val="22"/>
        </w:rPr>
      </w:pPr>
    </w:p>
    <w:p w14:paraId="62DF79B0" w14:textId="124F6F39" w:rsidR="00EF3342" w:rsidRPr="00861369" w:rsidRDefault="00EF3342" w:rsidP="001413DF">
      <w:pPr>
        <w:numPr>
          <w:ilvl w:val="0"/>
          <w:numId w:val="28"/>
        </w:numPr>
        <w:bidi/>
        <w:jc w:val="both"/>
        <w:rPr>
          <w:rFonts w:asciiTheme="minorHAnsi" w:hAnsiTheme="minorHAnsi" w:cstheme="minorBidi"/>
          <w:sz w:val="22"/>
          <w:szCs w:val="22"/>
        </w:rPr>
      </w:pPr>
      <w:r w:rsidRPr="00861369">
        <w:rPr>
          <w:rFonts w:asciiTheme="minorHAnsi" w:hAnsiTheme="minorHAnsi" w:cstheme="minorBidi"/>
          <w:sz w:val="22"/>
          <w:szCs w:val="22"/>
          <w:rtl/>
          <w:lang w:eastAsia="ar" w:bidi="ar-MA"/>
        </w:rPr>
        <w:t>كما يقرُّ الشريك ويضمن أنَّه في ما يتعلق بجميع جوانب الاتفاق (بما في ذلك إبرام الاتفاق من قِبل اليونيسف واختيار ومنح العقود من الباطن من قِبل الشريك)، فإنَّه قد أفصح لليونيسف عن أي موقف قد يشكل تضارُباً فعلياً أو محتملاً في المصالح أو يمكن أن يُنظر إليه بشكلٍ معقول على أنَّه تضارُب في المصالح.</w:t>
      </w:r>
    </w:p>
    <w:p w14:paraId="324C4B1A" w14:textId="77777777" w:rsidR="00EF2130" w:rsidRPr="007256B6" w:rsidRDefault="00EF2130" w:rsidP="00EF2130">
      <w:pPr>
        <w:pStyle w:val="ListParagraph"/>
        <w:bidi/>
        <w:rPr>
          <w:rFonts w:asciiTheme="minorHAnsi" w:hAnsiTheme="minorHAnsi"/>
          <w:b/>
          <w:sz w:val="22"/>
        </w:rPr>
      </w:pPr>
    </w:p>
    <w:p w14:paraId="2F9F8CCB" w14:textId="796A08D8" w:rsidR="004C4BF0" w:rsidRPr="00861369" w:rsidRDefault="00256895" w:rsidP="00256895">
      <w:pPr>
        <w:bidi/>
        <w:ind w:left="720" w:hanging="720"/>
        <w:jc w:val="both"/>
        <w:rPr>
          <w:rFonts w:asciiTheme="minorHAnsi" w:hAnsiTheme="minorHAnsi" w:cstheme="minorHAnsi"/>
          <w:b/>
          <w:bCs/>
          <w:sz w:val="22"/>
          <w:szCs w:val="22"/>
        </w:rPr>
      </w:pPr>
      <w:r w:rsidRPr="00861369">
        <w:rPr>
          <w:rFonts w:asciiTheme="minorHAnsi" w:hAnsiTheme="minorHAnsi" w:cstheme="minorHAnsi"/>
          <w:sz w:val="22"/>
          <w:szCs w:val="22"/>
          <w:rtl/>
          <w:lang w:eastAsia="ar" w:bidi="ar-MA"/>
        </w:rPr>
        <w:t>4-4</w:t>
      </w:r>
      <w:r w:rsidRPr="00861369">
        <w:rPr>
          <w:rFonts w:asciiTheme="minorHAnsi" w:hAnsiTheme="minorHAnsi" w:cstheme="minorHAnsi"/>
          <w:sz w:val="22"/>
          <w:szCs w:val="22"/>
          <w:rtl/>
          <w:lang w:eastAsia="ar" w:bidi="ar-MA"/>
        </w:rPr>
        <w:tab/>
      </w:r>
      <w:r w:rsidRPr="00861369">
        <w:rPr>
          <w:rFonts w:asciiTheme="minorHAnsi" w:hAnsiTheme="minorHAnsi" w:cstheme="minorHAnsi"/>
          <w:b/>
          <w:bCs/>
          <w:sz w:val="22"/>
          <w:szCs w:val="22"/>
          <w:rtl/>
          <w:lang w:eastAsia="ar" w:bidi="ar-MA"/>
        </w:rPr>
        <w:t>مكافحة الغش وغسل الأموال وتمويل الإرهاب:</w:t>
      </w:r>
    </w:p>
    <w:p w14:paraId="59B19162" w14:textId="77777777" w:rsidR="00021E29" w:rsidRPr="00861369" w:rsidRDefault="00021E29" w:rsidP="00021E29">
      <w:pPr>
        <w:pStyle w:val="ListParagraph"/>
        <w:bidi/>
        <w:ind w:left="709"/>
        <w:jc w:val="both"/>
        <w:rPr>
          <w:rFonts w:asciiTheme="minorHAnsi" w:hAnsiTheme="minorHAnsi" w:cstheme="minorHAnsi"/>
          <w:sz w:val="22"/>
          <w:szCs w:val="22"/>
        </w:rPr>
      </w:pPr>
    </w:p>
    <w:p w14:paraId="16E90A23" w14:textId="4CE1A18B" w:rsidR="002662A1" w:rsidRPr="00861369" w:rsidRDefault="002662A1" w:rsidP="5DA052C8">
      <w:pPr>
        <w:numPr>
          <w:ilvl w:val="0"/>
          <w:numId w:val="36"/>
        </w:numPr>
        <w:bidi/>
        <w:jc w:val="both"/>
        <w:rPr>
          <w:rFonts w:asciiTheme="minorHAnsi" w:hAnsiTheme="minorHAnsi" w:cstheme="minorBidi"/>
          <w:sz w:val="22"/>
          <w:szCs w:val="22"/>
        </w:rPr>
      </w:pPr>
      <w:r w:rsidRPr="5DA052C8">
        <w:rPr>
          <w:rFonts w:asciiTheme="minorHAnsi" w:hAnsiTheme="minorHAnsi" w:cstheme="minorBidi"/>
          <w:sz w:val="22"/>
          <w:szCs w:val="22"/>
          <w:rtl/>
          <w:lang w:eastAsia="ar" w:bidi="ar-MA"/>
        </w:rPr>
        <w:t xml:space="preserve">يمتثل الشريك لما يلي: (أ) الالتزام بأعلى مستويات المعايير الأخلاقية؛ و(ب) بذل قصارى جهده لحماية اليونيسف من الاحتيال أثناء تنفيذ الاتفاق؛ و(ج) الامتثال للأحكام </w:t>
      </w:r>
      <w:r w:rsidR="0E9619B9" w:rsidRPr="5DA052C8">
        <w:rPr>
          <w:rFonts w:asciiTheme="minorHAnsi" w:hAnsiTheme="minorHAnsi" w:cstheme="minorBidi"/>
          <w:sz w:val="22"/>
          <w:szCs w:val="22"/>
          <w:rtl/>
          <w:lang w:eastAsia="ar" w:bidi="ar-MA"/>
        </w:rPr>
        <w:t xml:space="preserve">السارية </w:t>
      </w:r>
      <w:r w:rsidRPr="5DA052C8">
        <w:rPr>
          <w:rFonts w:asciiTheme="minorHAnsi" w:hAnsiTheme="minorHAnsi" w:cstheme="minorBidi"/>
          <w:sz w:val="22"/>
          <w:szCs w:val="22"/>
          <w:rtl/>
          <w:lang w:eastAsia="ar" w:bidi="ar-MA"/>
        </w:rPr>
        <w:t xml:space="preserve">  </w:t>
      </w:r>
      <w:r w:rsidR="624BF54E" w:rsidRPr="5DA052C8">
        <w:rPr>
          <w:rFonts w:asciiTheme="minorHAnsi" w:hAnsiTheme="minorHAnsi" w:cstheme="minorBidi"/>
          <w:sz w:val="22"/>
          <w:szCs w:val="22"/>
          <w:rtl/>
          <w:lang w:eastAsia="ar" w:bidi="ar-MA"/>
        </w:rPr>
        <w:t>ل</w:t>
      </w:r>
      <w:r w:rsidRPr="5DA052C8">
        <w:rPr>
          <w:rFonts w:asciiTheme="minorHAnsi" w:hAnsiTheme="minorHAnsi" w:cstheme="minorBidi"/>
          <w:sz w:val="22"/>
          <w:szCs w:val="22"/>
          <w:rtl/>
          <w:lang w:eastAsia="ar" w:bidi="ar-MA"/>
        </w:rPr>
        <w:t xml:space="preserve">سياسة اليونيسف بشأن منع ومكافحة الغش والفساد، والمتاحة على الموقع الإلكتروني </w:t>
      </w:r>
      <w:hyperlink r:id="rId32">
        <w:r w:rsidR="00A355E3" w:rsidRPr="5DA052C8">
          <w:rPr>
            <w:rStyle w:val="Hyperlink"/>
            <w:rFonts w:asciiTheme="minorHAnsi" w:hAnsiTheme="minorHAnsi" w:cstheme="minorBidi"/>
            <w:sz w:val="22"/>
            <w:szCs w:val="22"/>
            <w:lang w:eastAsia="ar" w:bidi="en-US"/>
          </w:rPr>
          <w:t>https://www.unicef.org/supply/documents/unicefs-policy-prohibiting-and-combatting-fraud-and-corruption</w:t>
        </w:r>
      </w:hyperlink>
      <w:r w:rsidRPr="5DA052C8">
        <w:rPr>
          <w:rFonts w:asciiTheme="minorHAnsi" w:hAnsiTheme="minorHAnsi" w:cstheme="minorBidi"/>
          <w:sz w:val="22"/>
          <w:szCs w:val="22"/>
          <w:rtl/>
          <w:lang w:eastAsia="ar" w:bidi="ar-MA"/>
        </w:rPr>
        <w:t xml:space="preserve"> أو على عنوان صفحة ويب آخر بحسب ما تحدّده اليونيسف من حين لآخر.  وعلى وجه الخصوص، لن يشارك الشريك وسيضمن عدم مشاركة موظفيه ووكلائه ومقاوليه من الباطن في أي من ممارسات الفساد أو الاحتيال أو التواطؤ أو الإكراه أو </w:t>
      </w:r>
      <w:r w:rsidR="0ABF86F5" w:rsidRPr="5DA052C8">
        <w:rPr>
          <w:rFonts w:asciiTheme="minorHAnsi" w:hAnsiTheme="minorHAnsi" w:cstheme="minorBidi"/>
          <w:sz w:val="22"/>
          <w:szCs w:val="22"/>
          <w:rtl/>
          <w:lang w:eastAsia="ar" w:bidi="ar-MA"/>
        </w:rPr>
        <w:t xml:space="preserve">معوق للعمل </w:t>
      </w:r>
      <w:r w:rsidRPr="5DA052C8">
        <w:rPr>
          <w:rFonts w:asciiTheme="minorHAnsi" w:hAnsiTheme="minorHAnsi" w:cstheme="minorBidi"/>
          <w:sz w:val="22"/>
          <w:szCs w:val="22"/>
          <w:rtl/>
          <w:lang w:eastAsia="ar" w:bidi="ar-MA"/>
        </w:rPr>
        <w:t xml:space="preserve"> بحسب التعريف المعطى لهذه المصطلحات في سياسة اليونيسف بشأن منع ومكافحة الغش والفساد والمبيَّنة أدناه.</w:t>
      </w:r>
    </w:p>
    <w:p w14:paraId="053691A6" w14:textId="77777777" w:rsidR="003A61FA" w:rsidRPr="00861369" w:rsidRDefault="003A61FA" w:rsidP="002662A1">
      <w:pPr>
        <w:autoSpaceDE w:val="0"/>
        <w:autoSpaceDN w:val="0"/>
        <w:bidi/>
        <w:adjustRightInd w:val="0"/>
        <w:rPr>
          <w:rFonts w:asciiTheme="minorHAnsi" w:hAnsiTheme="minorHAnsi" w:cstheme="minorHAnsi"/>
          <w:sz w:val="22"/>
          <w:szCs w:val="22"/>
        </w:rPr>
      </w:pPr>
    </w:p>
    <w:p w14:paraId="197E31DF" w14:textId="2556D06E" w:rsidR="00D25CA7" w:rsidRPr="00861369" w:rsidRDefault="00D25CA7" w:rsidP="00540007">
      <w:pPr>
        <w:numPr>
          <w:ilvl w:val="0"/>
          <w:numId w:val="36"/>
        </w:numPr>
        <w:bidi/>
        <w:jc w:val="both"/>
        <w:rPr>
          <w:rFonts w:asciiTheme="minorHAnsi" w:hAnsiTheme="minorHAnsi" w:cstheme="minorBidi"/>
          <w:sz w:val="22"/>
          <w:szCs w:val="22"/>
        </w:rPr>
      </w:pPr>
      <w:r w:rsidRPr="00861369">
        <w:rPr>
          <w:rFonts w:asciiTheme="minorHAnsi" w:hAnsiTheme="minorHAnsi" w:cstheme="minorBidi"/>
          <w:sz w:val="22"/>
          <w:szCs w:val="22"/>
          <w:rtl/>
          <w:lang w:eastAsia="ar" w:bidi="ar-MA"/>
        </w:rPr>
        <w:t>يقرُّ الشريك ويضمن أنَّه لا يخضع ولا أي من الشركات التابعة له أو موظفيه أو أعضاء مجلس إدارته لأي عقوبة أو تعليق مؤقت تفرضه أي منظمة تابعة لمنظومة الأمم المتحدة أو منظمة حكومية دولية أخرى. وسيفصح الشريك لليونيسف على الفور عمّا إذا كان هو أو أي من الشركات التابعة له أو موظفيه أو أعضاء مجلس إدارته خاضعين لأي عقوبة أو تعليق مؤقت خلال مدة الاتفاق.</w:t>
      </w:r>
    </w:p>
    <w:p w14:paraId="194C0411" w14:textId="77777777" w:rsidR="00D25CA7" w:rsidRPr="00861369" w:rsidRDefault="00D25CA7" w:rsidP="00D25CA7">
      <w:pPr>
        <w:bidi/>
        <w:jc w:val="both"/>
        <w:rPr>
          <w:rFonts w:asciiTheme="minorHAnsi" w:hAnsiTheme="minorHAnsi" w:cstheme="minorHAnsi"/>
          <w:sz w:val="22"/>
          <w:szCs w:val="22"/>
        </w:rPr>
      </w:pPr>
    </w:p>
    <w:p w14:paraId="1444C1AB" w14:textId="06F78ADD" w:rsidR="00D25CA7" w:rsidRPr="00861369" w:rsidRDefault="00D25CA7" w:rsidP="5DA052C8">
      <w:pPr>
        <w:numPr>
          <w:ilvl w:val="0"/>
          <w:numId w:val="36"/>
        </w:numPr>
        <w:bidi/>
        <w:jc w:val="both"/>
        <w:rPr>
          <w:rFonts w:asciiTheme="minorHAnsi" w:hAnsiTheme="minorHAnsi" w:cstheme="minorBidi"/>
          <w:sz w:val="22"/>
          <w:szCs w:val="22"/>
        </w:rPr>
      </w:pPr>
      <w:r w:rsidRPr="5DA052C8">
        <w:rPr>
          <w:rFonts w:asciiTheme="minorHAnsi" w:hAnsiTheme="minorHAnsi" w:cstheme="minorBidi"/>
          <w:sz w:val="22"/>
          <w:szCs w:val="22"/>
          <w:rtl/>
          <w:lang w:eastAsia="ar" w:bidi="ar-MA"/>
        </w:rPr>
        <w:t xml:space="preserve">تماشياً مع قرارات مجلس الأمن التابع للأمم المتحدة المتعلقة بالإرهاب ولا سيَّما تمويل الإرهاب، سيسعى الطرفان إلى . </w:t>
      </w:r>
      <w:proofErr w:type="spellStart"/>
      <w:r w:rsidR="05F0562D" w:rsidRPr="5DA052C8">
        <w:rPr>
          <w:rFonts w:ascii="system-ui" w:eastAsia="system-ui" w:hAnsi="system-ui" w:cs="system-ui"/>
          <w:color w:val="374151"/>
          <w:lang w:bidi="ar-MA"/>
        </w:rPr>
        <w:t>لضمان</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أن</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الموارد</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أو</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أي</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دعم</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آخر</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يتم</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تلقيه</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بموجب</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الاتفاق</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سواء</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كان</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ذلك</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في</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شكل</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نقدي</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أو</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تبرعات</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عينية</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لا</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يتم</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استخدامها</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بشكل</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مباشر</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أو</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غير</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مباشر</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لتقديم</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دعم</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للإرهاب</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أو</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غسيل</w:t>
      </w:r>
      <w:proofErr w:type="spellEnd"/>
      <w:r w:rsidR="05F0562D" w:rsidRPr="5DA052C8">
        <w:rPr>
          <w:rFonts w:ascii="system-ui" w:eastAsia="system-ui" w:hAnsi="system-ui" w:cs="system-ui"/>
          <w:color w:val="374151"/>
          <w:lang w:bidi="ar-MA"/>
        </w:rPr>
        <w:t xml:space="preserve"> </w:t>
      </w:r>
      <w:proofErr w:type="spellStart"/>
      <w:r w:rsidR="05F0562D" w:rsidRPr="5DA052C8">
        <w:rPr>
          <w:rFonts w:ascii="system-ui" w:eastAsia="system-ui" w:hAnsi="system-ui" w:cs="system-ui"/>
          <w:color w:val="374151"/>
          <w:lang w:bidi="ar-MA"/>
        </w:rPr>
        <w:t>الأموال</w:t>
      </w:r>
      <w:proofErr w:type="spellEnd"/>
      <w:r w:rsidR="05F0562D" w:rsidRPr="5DA052C8">
        <w:rPr>
          <w:rFonts w:ascii="system-ui" w:eastAsia="system-ui" w:hAnsi="system-ui" w:cs="system-ui"/>
          <w:color w:val="374151"/>
          <w:lang w:bidi="ar-MA"/>
        </w:rPr>
        <w:t>.</w:t>
      </w:r>
      <w:r w:rsidR="05F0562D" w:rsidRPr="5DA052C8">
        <w:rPr>
          <w:rFonts w:ascii="Calibri" w:eastAsia="Calibri" w:hAnsi="Calibri" w:cs="Calibri"/>
          <w:sz w:val="22"/>
          <w:szCs w:val="22"/>
          <w:lang w:bidi="ar-MA"/>
        </w:rPr>
        <w:t xml:space="preserve"> </w:t>
      </w:r>
      <w:r w:rsidRPr="5DA052C8">
        <w:rPr>
          <w:rFonts w:asciiTheme="minorHAnsi" w:hAnsiTheme="minorHAnsi" w:cstheme="minorBidi"/>
          <w:sz w:val="22"/>
          <w:szCs w:val="22"/>
          <w:rtl/>
          <w:lang w:eastAsia="ar" w:bidi="ar-MA"/>
        </w:rPr>
        <w:t xml:space="preserve">ويقرُّ الشريك بتطبيق أعلى معايير العناية المعقولة لضمان أنَّ النقود والإمدادات والمعدات الكائنة تحت سيطرته، بما في ذلك على سبيل المثال لا الحصر النقود والإمدادات والمعدات المحوَّلة له من اليونيسف: (أ) لا تُستخدَم، بشكلٍ مباشر أو غير مباشر، لتقديم الدعم لأشخاص أو لجهات ولا يحوّلها الشريك لأي شخص أو جهة مُدرَجة على القائمة الموحَّدة الصادرة عن لجنة مجلس الأمن التابع للأمم المتحدة والمتاحة على الموقع الإلكتروني </w:t>
      </w:r>
      <w:hyperlink r:id="rId33">
        <w:r w:rsidRPr="5DA052C8">
          <w:rPr>
            <w:rStyle w:val="Hyperlink"/>
            <w:rFonts w:asciiTheme="minorHAnsi" w:hAnsiTheme="minorHAnsi" w:cstheme="minorBidi"/>
            <w:sz w:val="22"/>
            <w:szCs w:val="22"/>
            <w:lang w:eastAsia="ar" w:bidi="en-US"/>
          </w:rPr>
          <w:t>https://www.un.org/securitycouncil/content/un-sc-consolidated-list</w:t>
        </w:r>
      </w:hyperlink>
      <w:r w:rsidRPr="5DA052C8">
        <w:rPr>
          <w:rFonts w:asciiTheme="minorHAnsi" w:hAnsiTheme="minorHAnsi" w:cstheme="minorBidi"/>
          <w:sz w:val="22"/>
          <w:szCs w:val="22"/>
          <w:rtl/>
          <w:lang w:eastAsia="ar" w:bidi="ar-MA"/>
        </w:rPr>
        <w:t xml:space="preserve"> أو على أي قائمة سارية أخرى حسبما تخطر به اليونيسف من حين لآخر</w:t>
      </w:r>
      <w:r w:rsidRPr="5DA052C8">
        <w:rPr>
          <w:rFonts w:asciiTheme="minorHAnsi" w:hAnsiTheme="minorHAnsi" w:cstheme="minorBidi"/>
          <w:color w:val="000080"/>
          <w:sz w:val="22"/>
          <w:szCs w:val="22"/>
          <w:rtl/>
          <w:lang w:eastAsia="ar" w:bidi="ar-MA"/>
        </w:rPr>
        <w:t xml:space="preserve">؛ </w:t>
      </w:r>
      <w:r w:rsidRPr="5DA052C8">
        <w:rPr>
          <w:rFonts w:asciiTheme="minorHAnsi" w:hAnsiTheme="minorHAnsi" w:cstheme="minorBidi"/>
          <w:sz w:val="22"/>
          <w:szCs w:val="22"/>
          <w:rtl/>
          <w:lang w:eastAsia="ar" w:bidi="ar-MA"/>
        </w:rPr>
        <w:t>و (ب) لا تُستخدَم بأي طريقة أخرى محظورة بقرارٍ من مجلس الأمن التابع للأمم المتحدة صادر بموجب الفصل السابع من ميثاق الأمم المتحدة. ويتعهّد الشريك وموظفوه ومقاولوه من الباطن بالامتثال للأحكام المعمول بها في سياسة منع مكافحة غسل الأموال وتمويل الإرهاب التابعة لليونيسف.</w:t>
      </w:r>
    </w:p>
    <w:p w14:paraId="2CC66728" w14:textId="77777777" w:rsidR="00EF6D20" w:rsidRPr="00861369" w:rsidRDefault="00EF6D20" w:rsidP="008E3232">
      <w:pPr>
        <w:bidi/>
        <w:jc w:val="both"/>
        <w:rPr>
          <w:rFonts w:asciiTheme="minorHAnsi" w:hAnsiTheme="minorHAnsi" w:cstheme="minorHAnsi"/>
          <w:sz w:val="22"/>
          <w:szCs w:val="22"/>
        </w:rPr>
      </w:pPr>
    </w:p>
    <w:p w14:paraId="52703F8C" w14:textId="51D48726" w:rsidR="008E3232" w:rsidRPr="00861369" w:rsidRDefault="780AB5F1" w:rsidP="5DA052C8">
      <w:pPr>
        <w:numPr>
          <w:ilvl w:val="0"/>
          <w:numId w:val="36"/>
        </w:numPr>
        <w:bidi/>
        <w:jc w:val="both"/>
        <w:rPr>
          <w:rFonts w:asciiTheme="minorHAnsi" w:hAnsiTheme="minorHAnsi" w:cstheme="minorBidi"/>
          <w:sz w:val="22"/>
          <w:szCs w:val="22"/>
        </w:rPr>
      </w:pPr>
      <w:r w:rsidRPr="5DA052C8">
        <w:rPr>
          <w:rFonts w:ascii="system-ui" w:eastAsia="system-ui" w:hAnsi="system-ui" w:cs="system-ui"/>
          <w:sz w:val="21"/>
          <w:szCs w:val="21"/>
          <w:lang w:bidi="ar-MA"/>
        </w:rPr>
        <w:t xml:space="preserve">يوافق الشريك على إحالة الادعاءات المتعلقة بالسلوك الفاسد أو الاحتيالي أو التواطؤ أو التهديد أو العراقيل التي تنشأ فيما يتعلق بهذا الاتفاق، والتي تم إبلاغ الشريك بها أو أصبح على علم بها بأي شكل من الأشكال، فوراً إلى مسؤول اليونيسيف المحلي أو مدير مكتب التدقيق الداخلي والتحقيق في اليونيسيف. </w:t>
      </w:r>
      <w:r w:rsidR="008E3232">
        <w:br/>
      </w:r>
      <w:r w:rsidR="008E3232" w:rsidRPr="5DA052C8">
        <w:rPr>
          <w:rFonts w:asciiTheme="minorHAnsi" w:hAnsiTheme="minorHAnsi" w:cstheme="minorBidi"/>
          <w:sz w:val="22"/>
          <w:szCs w:val="22"/>
          <w:rtl/>
          <w:lang w:eastAsia="ar" w:bidi="ar-MA"/>
        </w:rPr>
        <w:t>وذلك عبر البريد الإلكتروني التالي (</w:t>
      </w:r>
      <w:hyperlink r:id="rId34">
        <w:r w:rsidR="008E3232" w:rsidRPr="5DA052C8">
          <w:rPr>
            <w:rStyle w:val="Hyperlink"/>
            <w:rFonts w:asciiTheme="minorHAnsi" w:hAnsiTheme="minorHAnsi" w:cstheme="minorBidi"/>
            <w:sz w:val="22"/>
            <w:szCs w:val="22"/>
            <w:lang w:eastAsia="ar" w:bidi="en-US"/>
          </w:rPr>
          <w:t>integrity1@unicef.org</w:t>
        </w:r>
      </w:hyperlink>
      <w:r w:rsidR="008E3232" w:rsidRPr="5DA052C8">
        <w:rPr>
          <w:rFonts w:asciiTheme="minorHAnsi" w:hAnsiTheme="minorHAnsi" w:cstheme="minorBidi"/>
          <w:sz w:val="22"/>
          <w:szCs w:val="22"/>
          <w:rtl/>
          <w:lang w:eastAsia="ar" w:bidi="ar-MA"/>
        </w:rPr>
        <w:t>). ولأغراض هذا الاتفاق، تُستخدَم التعريفات التالية:</w:t>
      </w:r>
    </w:p>
    <w:p w14:paraId="3742CBC8" w14:textId="77777777" w:rsidR="008E3232" w:rsidRPr="00861369" w:rsidRDefault="008E3232" w:rsidP="008E3232">
      <w:pPr>
        <w:pStyle w:val="Default"/>
        <w:bidi/>
        <w:ind w:left="1440" w:hanging="720"/>
        <w:jc w:val="both"/>
        <w:rPr>
          <w:rFonts w:asciiTheme="minorHAnsi" w:hAnsiTheme="minorHAnsi" w:cstheme="minorHAnsi"/>
          <w:sz w:val="22"/>
          <w:szCs w:val="22"/>
        </w:rPr>
      </w:pPr>
    </w:p>
    <w:p w14:paraId="18907D0B" w14:textId="61518E66" w:rsidR="008E3232" w:rsidRPr="00861369" w:rsidRDefault="008E3232" w:rsidP="5DA052C8">
      <w:pPr>
        <w:pStyle w:val="Default"/>
        <w:bidi/>
        <w:ind w:left="2160" w:hanging="720"/>
        <w:jc w:val="both"/>
        <w:rPr>
          <w:rFonts w:asciiTheme="minorHAnsi" w:hAnsiTheme="minorHAnsi" w:cstheme="minorBidi"/>
          <w:sz w:val="22"/>
          <w:szCs w:val="22"/>
        </w:rPr>
      </w:pPr>
      <w:r w:rsidRPr="5DA052C8">
        <w:rPr>
          <w:rFonts w:asciiTheme="minorHAnsi" w:hAnsiTheme="minorHAnsi" w:cstheme="minorBidi"/>
          <w:sz w:val="22"/>
          <w:szCs w:val="22"/>
          <w:rtl/>
          <w:lang w:eastAsia="ar" w:bidi="ar-MA"/>
        </w:rPr>
        <w:t>(</w:t>
      </w:r>
      <w:r w:rsidRPr="5DA052C8">
        <w:rPr>
          <w:rFonts w:asciiTheme="minorHAnsi" w:hAnsiTheme="minorHAnsi" w:cstheme="minorBidi"/>
          <w:sz w:val="22"/>
          <w:szCs w:val="22"/>
          <w:lang w:eastAsia="ar" w:bidi="ar-MA"/>
        </w:rPr>
        <w:t>1</w:t>
      </w:r>
      <w:r w:rsidRPr="5DA052C8">
        <w:rPr>
          <w:rFonts w:asciiTheme="minorHAnsi" w:hAnsiTheme="minorHAnsi" w:cstheme="minorBidi"/>
          <w:sz w:val="22"/>
          <w:szCs w:val="22"/>
          <w:rtl/>
          <w:lang w:eastAsia="ar" w:bidi="ar-MA"/>
        </w:rPr>
        <w:t xml:space="preserve">) </w:t>
      </w:r>
      <w:r>
        <w:tab/>
      </w:r>
      <w:r w:rsidRPr="5DA052C8">
        <w:rPr>
          <w:rFonts w:asciiTheme="minorHAnsi" w:hAnsiTheme="minorHAnsi" w:cstheme="minorBidi"/>
          <w:sz w:val="22"/>
          <w:szCs w:val="22"/>
          <w:rtl/>
          <w:lang w:eastAsia="ar" w:bidi="ar-MA"/>
        </w:rPr>
        <w:t>"</w:t>
      </w:r>
      <w:r w:rsidRPr="5DA052C8">
        <w:rPr>
          <w:rFonts w:asciiTheme="minorHAnsi" w:hAnsiTheme="minorHAnsi" w:cstheme="minorBidi"/>
          <w:sz w:val="22"/>
          <w:szCs w:val="22"/>
          <w:u w:val="single"/>
          <w:rtl/>
          <w:lang w:eastAsia="ar" w:bidi="ar-MA"/>
        </w:rPr>
        <w:t>ممارسة الفساد</w:t>
      </w:r>
      <w:r w:rsidRPr="5DA052C8">
        <w:rPr>
          <w:rFonts w:asciiTheme="minorHAnsi" w:hAnsiTheme="minorHAnsi" w:cstheme="minorBidi"/>
          <w:sz w:val="22"/>
          <w:szCs w:val="22"/>
          <w:rtl/>
          <w:lang w:eastAsia="ar" w:bidi="ar-MA"/>
        </w:rPr>
        <w:t xml:space="preserve">" تعني عرض أو إعطاء أو استلام أو </w:t>
      </w:r>
      <w:r w:rsidR="741EB9B5" w:rsidRPr="5DA052C8">
        <w:rPr>
          <w:rFonts w:asciiTheme="minorHAnsi" w:hAnsiTheme="minorHAnsi" w:cstheme="minorBidi"/>
          <w:sz w:val="22"/>
          <w:szCs w:val="22"/>
          <w:rtl/>
          <w:lang w:eastAsia="ar" w:bidi="ar-MA"/>
        </w:rPr>
        <w:t xml:space="preserve">طلب </w:t>
      </w:r>
      <w:r w:rsidRPr="5DA052C8">
        <w:rPr>
          <w:rFonts w:asciiTheme="minorHAnsi" w:hAnsiTheme="minorHAnsi" w:cstheme="minorBidi"/>
          <w:sz w:val="22"/>
          <w:szCs w:val="22"/>
          <w:rtl/>
          <w:lang w:eastAsia="ar" w:bidi="ar-MA"/>
        </w:rPr>
        <w:t xml:space="preserve"> سواء بشكلٍ مباشر أو غير مباشر أي شيء ذي قيمة للتأثير بشكلٍ غير لائق على تصرُّفات مسؤول عام؛</w:t>
      </w:r>
    </w:p>
    <w:p w14:paraId="7A19CA1C" w14:textId="77777777" w:rsidR="008E3232" w:rsidRPr="00861369" w:rsidRDefault="008E3232" w:rsidP="008E3232">
      <w:pPr>
        <w:pStyle w:val="Default"/>
        <w:bidi/>
        <w:ind w:left="2160" w:hanging="720"/>
        <w:jc w:val="both"/>
        <w:rPr>
          <w:rFonts w:asciiTheme="minorHAnsi" w:hAnsiTheme="minorHAnsi" w:cstheme="minorHAnsi"/>
          <w:sz w:val="22"/>
          <w:szCs w:val="22"/>
        </w:rPr>
      </w:pPr>
    </w:p>
    <w:p w14:paraId="4A6BA070" w14:textId="2DAB6145" w:rsidR="008E3232" w:rsidRPr="00861369" w:rsidRDefault="008E3232" w:rsidP="5DA052C8">
      <w:pPr>
        <w:pStyle w:val="Default"/>
        <w:bidi/>
        <w:ind w:left="2160" w:hanging="720"/>
        <w:jc w:val="both"/>
        <w:rPr>
          <w:rFonts w:asciiTheme="minorHAnsi" w:hAnsiTheme="minorHAnsi" w:cstheme="minorBidi"/>
          <w:sz w:val="22"/>
          <w:szCs w:val="22"/>
        </w:rPr>
      </w:pPr>
      <w:r w:rsidRPr="5DA052C8">
        <w:rPr>
          <w:rFonts w:asciiTheme="minorHAnsi" w:hAnsiTheme="minorHAnsi" w:cstheme="minorBidi"/>
          <w:sz w:val="22"/>
          <w:szCs w:val="22"/>
          <w:rtl/>
          <w:lang w:eastAsia="ar" w:bidi="ar-MA"/>
        </w:rPr>
        <w:t>(</w:t>
      </w:r>
      <w:r w:rsidRPr="5DA052C8">
        <w:rPr>
          <w:rFonts w:asciiTheme="minorHAnsi" w:hAnsiTheme="minorHAnsi" w:cstheme="minorBidi"/>
          <w:sz w:val="22"/>
          <w:szCs w:val="22"/>
          <w:lang w:eastAsia="ar" w:bidi="ar-MA"/>
        </w:rPr>
        <w:t>2</w:t>
      </w:r>
      <w:r w:rsidRPr="5DA052C8">
        <w:rPr>
          <w:rFonts w:asciiTheme="minorHAnsi" w:hAnsiTheme="minorHAnsi" w:cstheme="minorBidi"/>
          <w:sz w:val="22"/>
          <w:szCs w:val="22"/>
          <w:rtl/>
          <w:lang w:eastAsia="ar" w:bidi="ar-MA"/>
        </w:rPr>
        <w:t xml:space="preserve">) </w:t>
      </w:r>
      <w:r>
        <w:tab/>
      </w:r>
      <w:r w:rsidRPr="5DA052C8">
        <w:rPr>
          <w:rFonts w:asciiTheme="minorHAnsi" w:hAnsiTheme="minorHAnsi" w:cstheme="minorBidi"/>
          <w:sz w:val="22"/>
          <w:szCs w:val="22"/>
          <w:rtl/>
          <w:lang w:eastAsia="ar" w:bidi="ar-MA"/>
        </w:rPr>
        <w:t>"</w:t>
      </w:r>
      <w:r w:rsidR="38A60329" w:rsidRPr="5DA052C8">
        <w:rPr>
          <w:rFonts w:asciiTheme="minorHAnsi" w:hAnsiTheme="minorHAnsi" w:cstheme="minorBidi"/>
          <w:sz w:val="22"/>
          <w:szCs w:val="22"/>
          <w:rtl/>
          <w:lang w:eastAsia="ar" w:bidi="ar-MA"/>
        </w:rPr>
        <w:t>ال</w:t>
      </w:r>
      <w:r w:rsidRPr="5DA052C8">
        <w:rPr>
          <w:rFonts w:asciiTheme="minorHAnsi" w:hAnsiTheme="minorHAnsi" w:cstheme="minorBidi"/>
          <w:sz w:val="22"/>
          <w:szCs w:val="22"/>
          <w:u w:val="single"/>
          <w:rtl/>
          <w:lang w:eastAsia="ar" w:bidi="ar-MA"/>
        </w:rPr>
        <w:t>ممارسة الاحتيال</w:t>
      </w:r>
      <w:r w:rsidR="33272F0E" w:rsidRPr="5DA052C8">
        <w:rPr>
          <w:rFonts w:asciiTheme="minorHAnsi" w:hAnsiTheme="minorHAnsi" w:cstheme="minorBidi"/>
          <w:sz w:val="22"/>
          <w:szCs w:val="22"/>
          <w:u w:val="single"/>
          <w:rtl/>
          <w:lang w:eastAsia="ar" w:bidi="ar-MA"/>
        </w:rPr>
        <w:t>ية</w:t>
      </w:r>
      <w:r w:rsidRPr="5DA052C8">
        <w:rPr>
          <w:rFonts w:asciiTheme="minorHAnsi" w:hAnsiTheme="minorHAnsi" w:cstheme="minorBidi"/>
          <w:sz w:val="22"/>
          <w:szCs w:val="22"/>
          <w:rtl/>
          <w:lang w:eastAsia="ar" w:bidi="ar-MA"/>
        </w:rPr>
        <w:t>" تعني أي فعل أو إغفال، بما في ذلك التحريف الذي يضلّل، أو يُحاول بتعمُّد أو بإهمال، تضليل أي طرف للحصول على ميزة مالية أو غيرها من المزايا أو لتجنُّب الوفاء بأيّ التزام؛</w:t>
      </w:r>
    </w:p>
    <w:p w14:paraId="1DF6C3BA" w14:textId="77777777" w:rsidR="008E3232" w:rsidRPr="00861369" w:rsidRDefault="008E3232" w:rsidP="008E3232">
      <w:pPr>
        <w:pStyle w:val="Default"/>
        <w:bidi/>
        <w:ind w:left="2160" w:hanging="720"/>
        <w:jc w:val="both"/>
        <w:rPr>
          <w:rFonts w:asciiTheme="minorHAnsi" w:hAnsiTheme="minorHAnsi" w:cstheme="minorHAnsi"/>
          <w:sz w:val="22"/>
          <w:szCs w:val="22"/>
        </w:rPr>
      </w:pPr>
    </w:p>
    <w:p w14:paraId="1EBF84A6" w14:textId="335E0B5D" w:rsidR="008E3232" w:rsidRPr="00861369" w:rsidRDefault="008E3232" w:rsidP="5DA052C8">
      <w:pPr>
        <w:pStyle w:val="Default"/>
        <w:bidi/>
        <w:ind w:left="2160" w:hanging="720"/>
        <w:jc w:val="both"/>
        <w:rPr>
          <w:rFonts w:asciiTheme="minorHAnsi" w:hAnsiTheme="minorHAnsi" w:cstheme="minorBidi"/>
          <w:sz w:val="22"/>
          <w:szCs w:val="22"/>
        </w:rPr>
      </w:pPr>
      <w:r w:rsidRPr="5DA052C8">
        <w:rPr>
          <w:rFonts w:asciiTheme="minorHAnsi" w:hAnsiTheme="minorHAnsi" w:cstheme="minorBidi"/>
          <w:sz w:val="22"/>
          <w:szCs w:val="22"/>
          <w:rtl/>
          <w:lang w:eastAsia="ar" w:bidi="ar-MA"/>
        </w:rPr>
        <w:t>(</w:t>
      </w:r>
      <w:r w:rsidRPr="5DA052C8">
        <w:rPr>
          <w:rFonts w:asciiTheme="minorHAnsi" w:hAnsiTheme="minorHAnsi" w:cstheme="minorBidi"/>
          <w:sz w:val="22"/>
          <w:szCs w:val="22"/>
          <w:lang w:eastAsia="ar" w:bidi="ar-MA"/>
        </w:rPr>
        <w:t>3</w:t>
      </w:r>
      <w:r w:rsidRPr="5DA052C8">
        <w:rPr>
          <w:rFonts w:asciiTheme="minorHAnsi" w:hAnsiTheme="minorHAnsi" w:cstheme="minorBidi"/>
          <w:sz w:val="22"/>
          <w:szCs w:val="22"/>
          <w:rtl/>
          <w:lang w:eastAsia="ar" w:bidi="ar-MA"/>
        </w:rPr>
        <w:t xml:space="preserve">) </w:t>
      </w:r>
      <w:r>
        <w:tab/>
      </w:r>
      <w:r w:rsidRPr="5DA052C8">
        <w:rPr>
          <w:rFonts w:asciiTheme="minorHAnsi" w:hAnsiTheme="minorHAnsi" w:cstheme="minorBidi"/>
          <w:sz w:val="22"/>
          <w:szCs w:val="22"/>
          <w:rtl/>
          <w:lang w:eastAsia="ar" w:bidi="ar-MA"/>
        </w:rPr>
        <w:t>"</w:t>
      </w:r>
      <w:r w:rsidRPr="5DA052C8">
        <w:rPr>
          <w:rFonts w:asciiTheme="minorHAnsi" w:hAnsiTheme="minorHAnsi" w:cstheme="minorBidi"/>
          <w:sz w:val="22"/>
          <w:szCs w:val="22"/>
          <w:u w:val="single"/>
          <w:rtl/>
          <w:lang w:eastAsia="ar" w:bidi="ar-MA"/>
        </w:rPr>
        <w:t>ممارسة التواطؤ</w:t>
      </w:r>
      <w:r w:rsidRPr="5DA052C8">
        <w:rPr>
          <w:rFonts w:asciiTheme="minorHAnsi" w:hAnsiTheme="minorHAnsi" w:cstheme="minorBidi"/>
          <w:sz w:val="22"/>
          <w:szCs w:val="22"/>
          <w:rtl/>
          <w:lang w:eastAsia="ar" w:bidi="ar-MA"/>
        </w:rPr>
        <w:t xml:space="preserve">" </w:t>
      </w:r>
      <w:r w:rsidRPr="00732248">
        <w:rPr>
          <w:rFonts w:asciiTheme="minorHAnsi" w:hAnsiTheme="minorHAnsi" w:cstheme="minorBidi"/>
          <w:sz w:val="22"/>
          <w:szCs w:val="22"/>
          <w:rtl/>
          <w:lang w:eastAsia="ar" w:bidi="ar-MA"/>
        </w:rPr>
        <w:t>تعني أي ترتيب</w:t>
      </w:r>
      <w:r w:rsidR="3834C58E" w:rsidRPr="00732248">
        <w:rPr>
          <w:rFonts w:asciiTheme="minorHAnsi" w:hAnsiTheme="minorHAnsi" w:cstheme="minorBidi"/>
          <w:sz w:val="22"/>
          <w:szCs w:val="22"/>
          <w:rtl/>
          <w:lang w:eastAsia="ar" w:bidi="ar-MA"/>
        </w:rPr>
        <w:t xml:space="preserve"> (اتفاق)</w:t>
      </w:r>
      <w:r w:rsidRPr="00732248">
        <w:rPr>
          <w:rFonts w:asciiTheme="minorHAnsi" w:hAnsiTheme="minorHAnsi" w:cstheme="minorBidi"/>
          <w:sz w:val="22"/>
          <w:szCs w:val="22"/>
          <w:rtl/>
          <w:lang w:eastAsia="ar" w:bidi="ar-MA"/>
        </w:rPr>
        <w:t xml:space="preserve"> بين</w:t>
      </w:r>
      <w:r w:rsidRPr="5DA052C8">
        <w:rPr>
          <w:rFonts w:asciiTheme="minorHAnsi" w:hAnsiTheme="minorHAnsi" w:cstheme="minorBidi"/>
          <w:sz w:val="22"/>
          <w:szCs w:val="22"/>
          <w:rtl/>
          <w:lang w:eastAsia="ar" w:bidi="ar-MA"/>
        </w:rPr>
        <w:t xml:space="preserve"> طرفَيْن أو أكثر يهدف إلى تحقيق غرضٍ غير لائق، بما في ذلك التأثير بشكلٍ غير لائق على تصرُّفات طرفٍ آخر؛</w:t>
      </w:r>
    </w:p>
    <w:p w14:paraId="3450921F" w14:textId="77777777" w:rsidR="008E3232" w:rsidRPr="00861369" w:rsidRDefault="008E3232" w:rsidP="008E3232">
      <w:pPr>
        <w:pStyle w:val="Default"/>
        <w:bidi/>
        <w:ind w:left="2160" w:hanging="720"/>
        <w:jc w:val="both"/>
        <w:rPr>
          <w:rFonts w:asciiTheme="minorHAnsi" w:hAnsiTheme="minorHAnsi" w:cstheme="minorHAnsi"/>
          <w:sz w:val="22"/>
          <w:szCs w:val="22"/>
        </w:rPr>
      </w:pPr>
    </w:p>
    <w:p w14:paraId="1202837C" w14:textId="77777777" w:rsidR="008E3232" w:rsidRPr="00861369" w:rsidRDefault="008E3232" w:rsidP="008E3232">
      <w:pPr>
        <w:pStyle w:val="Default"/>
        <w:bidi/>
        <w:ind w:left="2160" w:hanging="72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lastRenderedPageBreak/>
        <w:t xml:space="preserve">(4) </w:t>
      </w:r>
      <w:r w:rsidRPr="00861369">
        <w:rPr>
          <w:rFonts w:asciiTheme="minorHAnsi" w:hAnsiTheme="minorHAnsi" w:cstheme="minorHAnsi"/>
          <w:sz w:val="22"/>
          <w:szCs w:val="22"/>
          <w:rtl/>
          <w:lang w:eastAsia="ar" w:bidi="ar-MA"/>
        </w:rPr>
        <w:tab/>
        <w:t>"</w:t>
      </w:r>
      <w:r w:rsidRPr="00861369">
        <w:rPr>
          <w:rFonts w:asciiTheme="minorHAnsi" w:hAnsiTheme="minorHAnsi" w:cstheme="minorHAnsi"/>
          <w:sz w:val="22"/>
          <w:szCs w:val="22"/>
          <w:u w:val="single"/>
          <w:rtl/>
          <w:lang w:eastAsia="ar" w:bidi="ar-MA"/>
        </w:rPr>
        <w:t>ممارسة الإكراه</w:t>
      </w:r>
      <w:r w:rsidRPr="00861369">
        <w:rPr>
          <w:rFonts w:asciiTheme="minorHAnsi" w:hAnsiTheme="minorHAnsi" w:cstheme="minorHAnsi"/>
          <w:sz w:val="22"/>
          <w:szCs w:val="22"/>
          <w:rtl/>
          <w:lang w:eastAsia="ar" w:bidi="ar-MA"/>
        </w:rPr>
        <w:t>" تعني الإعاقة أو الإضرار أو التهديد بإلحاق الإعاقة أو الضرر سواء بشكلٍ مباشر أو غير مباشر بأي طرف أو ممتلكاته، بهدف التأثير بشكلٍ غير لائق على تصرفات أي طرف؛</w:t>
      </w:r>
    </w:p>
    <w:p w14:paraId="057AE5D2" w14:textId="77777777" w:rsidR="008E3232" w:rsidRPr="00861369" w:rsidRDefault="008E3232" w:rsidP="008E3232">
      <w:pPr>
        <w:pStyle w:val="Default"/>
        <w:bidi/>
        <w:ind w:left="2160" w:hanging="720"/>
        <w:jc w:val="both"/>
        <w:rPr>
          <w:rFonts w:asciiTheme="minorHAnsi" w:hAnsiTheme="minorHAnsi" w:cstheme="minorHAnsi"/>
          <w:sz w:val="22"/>
          <w:szCs w:val="22"/>
        </w:rPr>
      </w:pPr>
    </w:p>
    <w:p w14:paraId="56CF5E7D" w14:textId="77777777" w:rsidR="008E3232" w:rsidRPr="00861369" w:rsidRDefault="008E3232" w:rsidP="008E3232">
      <w:pPr>
        <w:pStyle w:val="Default"/>
        <w:bidi/>
        <w:ind w:left="2160" w:hanging="72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 xml:space="preserve">(5) </w:t>
      </w:r>
      <w:r w:rsidRPr="00861369">
        <w:rPr>
          <w:rFonts w:asciiTheme="minorHAnsi" w:hAnsiTheme="minorHAnsi" w:cstheme="minorHAnsi"/>
          <w:sz w:val="22"/>
          <w:szCs w:val="22"/>
          <w:rtl/>
          <w:lang w:eastAsia="ar" w:bidi="ar-MA"/>
        </w:rPr>
        <w:tab/>
        <w:t>"</w:t>
      </w:r>
      <w:r w:rsidRPr="00861369">
        <w:rPr>
          <w:rFonts w:asciiTheme="minorHAnsi" w:hAnsiTheme="minorHAnsi" w:cstheme="minorHAnsi"/>
          <w:sz w:val="22"/>
          <w:szCs w:val="22"/>
          <w:u w:val="single"/>
          <w:rtl/>
          <w:lang w:eastAsia="ar" w:bidi="ar-MA"/>
        </w:rPr>
        <w:t>ممارسة التعطيل</w:t>
      </w:r>
      <w:r w:rsidRPr="00861369">
        <w:rPr>
          <w:rFonts w:asciiTheme="minorHAnsi" w:hAnsiTheme="minorHAnsi" w:cstheme="minorHAnsi"/>
          <w:sz w:val="22"/>
          <w:szCs w:val="22"/>
          <w:rtl/>
          <w:lang w:eastAsia="ar" w:bidi="ar-MA"/>
        </w:rPr>
        <w:t>" تعني الفعل الذي يُقصَد به اعتراض مادي لممارسة الحقوق التعاقدية لليونيسف في التدقيق والتحقيق والوصول إلى المعلومات، بما في ذلك إتلاف أو تزوير أو تحريف أو طمس الأدلّة الهامّة لأي تحقيق تجريه اليونيسف في ادعاءات بالاحتيال والفساد.</w:t>
      </w:r>
    </w:p>
    <w:p w14:paraId="6C68B9E6" w14:textId="77777777" w:rsidR="008E3232" w:rsidRPr="00861369" w:rsidRDefault="008E3232" w:rsidP="008E3232">
      <w:pPr>
        <w:bidi/>
        <w:jc w:val="both"/>
        <w:rPr>
          <w:rFonts w:asciiTheme="minorHAnsi" w:hAnsiTheme="minorHAnsi" w:cstheme="minorHAnsi"/>
          <w:sz w:val="22"/>
          <w:szCs w:val="22"/>
        </w:rPr>
      </w:pPr>
    </w:p>
    <w:p w14:paraId="08B09A41" w14:textId="7698B8D0" w:rsidR="00D25CA7" w:rsidRPr="00861369" w:rsidRDefault="00225A23" w:rsidP="00225A23">
      <w:pPr>
        <w:bidi/>
        <w:ind w:left="720" w:hanging="72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4-5</w:t>
      </w:r>
      <w:r w:rsidRPr="00861369">
        <w:rPr>
          <w:rFonts w:asciiTheme="minorHAnsi" w:hAnsiTheme="minorHAnsi" w:cstheme="minorHAnsi"/>
          <w:sz w:val="22"/>
          <w:szCs w:val="22"/>
          <w:rtl/>
          <w:lang w:eastAsia="ar" w:bidi="ar-MA"/>
        </w:rPr>
        <w:tab/>
      </w:r>
      <w:r w:rsidRPr="00861369">
        <w:rPr>
          <w:rFonts w:asciiTheme="minorHAnsi" w:hAnsiTheme="minorHAnsi" w:cstheme="minorHAnsi"/>
          <w:b/>
          <w:bCs/>
          <w:sz w:val="22"/>
          <w:szCs w:val="22"/>
          <w:rtl/>
          <w:lang w:eastAsia="ar" w:bidi="ar-MA"/>
        </w:rPr>
        <w:t>الحماية، بما في ذلك الحماية من الاستغلال والانتهاك الجنسيَّيْن:</w:t>
      </w:r>
      <w:r w:rsidRPr="00861369">
        <w:rPr>
          <w:rFonts w:asciiTheme="minorHAnsi" w:hAnsiTheme="minorHAnsi" w:cstheme="minorHAnsi"/>
          <w:sz w:val="22"/>
          <w:szCs w:val="22"/>
          <w:rtl/>
          <w:lang w:eastAsia="ar" w:bidi="ar-MA"/>
        </w:rPr>
        <w:t xml:space="preserve"> </w:t>
      </w:r>
    </w:p>
    <w:p w14:paraId="7A1A6017" w14:textId="77777777" w:rsidR="00D25CA7" w:rsidRPr="007256B6" w:rsidRDefault="00D25CA7" w:rsidP="00D25CA7">
      <w:pPr>
        <w:pStyle w:val="ColorfulList-Accent11"/>
        <w:tabs>
          <w:tab w:val="left" w:pos="1350"/>
        </w:tabs>
        <w:bidi/>
        <w:ind w:left="0"/>
        <w:jc w:val="both"/>
        <w:rPr>
          <w:rFonts w:asciiTheme="minorHAnsi" w:hAnsiTheme="minorHAnsi"/>
          <w:sz w:val="22"/>
        </w:rPr>
      </w:pPr>
    </w:p>
    <w:p w14:paraId="60E54033" w14:textId="77777777" w:rsidR="00CA01C2" w:rsidRPr="00861369" w:rsidRDefault="00D25CA7" w:rsidP="00376DAF">
      <w:pPr>
        <w:numPr>
          <w:ilvl w:val="0"/>
          <w:numId w:val="29"/>
        </w:numPr>
        <w:bidi/>
        <w:jc w:val="both"/>
        <w:rPr>
          <w:rFonts w:asciiTheme="minorHAnsi" w:hAnsiTheme="minorHAnsi" w:cstheme="minorHAnsi"/>
          <w:sz w:val="22"/>
          <w:szCs w:val="22"/>
        </w:rPr>
      </w:pPr>
      <w:bookmarkStart w:id="4" w:name="_Hlk534625382"/>
      <w:r w:rsidRPr="00861369">
        <w:rPr>
          <w:rFonts w:asciiTheme="minorHAnsi" w:hAnsiTheme="minorHAnsi" w:cstheme="minorHAnsi"/>
          <w:sz w:val="22"/>
          <w:szCs w:val="22"/>
          <w:rtl/>
          <w:lang w:eastAsia="ar" w:bidi="ar-MA"/>
        </w:rPr>
        <w:t xml:space="preserve">لأغراض هذا الاتفاق، تطبَّق التعاريف التالية: </w:t>
      </w:r>
    </w:p>
    <w:p w14:paraId="55DCC974" w14:textId="77777777" w:rsidR="00CA01C2" w:rsidRPr="00861369" w:rsidRDefault="00CA01C2" w:rsidP="00CA01C2">
      <w:pPr>
        <w:pStyle w:val="ColorfulList-Accent11"/>
        <w:tabs>
          <w:tab w:val="left" w:pos="720"/>
          <w:tab w:val="left" w:pos="1350"/>
        </w:tabs>
        <w:bidi/>
        <w:jc w:val="both"/>
        <w:rPr>
          <w:rFonts w:asciiTheme="minorHAnsi" w:hAnsiTheme="minorHAnsi" w:cstheme="minorHAnsi"/>
          <w:sz w:val="22"/>
          <w:szCs w:val="22"/>
        </w:rPr>
      </w:pPr>
    </w:p>
    <w:p w14:paraId="12295AAF" w14:textId="77777777" w:rsidR="00CA01C2" w:rsidRPr="00861369" w:rsidRDefault="00CA01C2" w:rsidP="000904E8">
      <w:pPr>
        <w:pStyle w:val="ColorfulList-Accent11"/>
        <w:numPr>
          <w:ilvl w:val="1"/>
          <w:numId w:val="30"/>
        </w:numPr>
        <w:bidi/>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w:t>
      </w:r>
      <w:r w:rsidRPr="00861369">
        <w:rPr>
          <w:rFonts w:asciiTheme="minorHAnsi" w:hAnsiTheme="minorHAnsi" w:cstheme="minorHAnsi"/>
          <w:sz w:val="22"/>
          <w:szCs w:val="22"/>
          <w:u w:val="single"/>
          <w:rtl/>
          <w:lang w:eastAsia="ar" w:bidi="ar-MA"/>
        </w:rPr>
        <w:t>الاستغلال الجنسي</w:t>
      </w:r>
      <w:r w:rsidRPr="00861369">
        <w:rPr>
          <w:rFonts w:asciiTheme="minorHAnsi" w:hAnsiTheme="minorHAnsi" w:cstheme="minorHAnsi"/>
          <w:sz w:val="22"/>
          <w:szCs w:val="22"/>
          <w:rtl/>
          <w:lang w:eastAsia="ar" w:bidi="ar-MA"/>
        </w:rPr>
        <w:t xml:space="preserve">" يعني أي إساءة استغلال فعلية أو محاولة إساءة استغلال لحالة ضعف أو لتفاوت في النفوذ أو للثقة من أجل تحقيق مآرب جنسية، بما في ذلك على سبيل المثال لا الحصر، تحقيق مكاسب مالية، أو اجتماعية، أو سياسية من الاستغلال الجنسي لشخص آخر؛ </w:t>
      </w:r>
    </w:p>
    <w:p w14:paraId="5788A27F" w14:textId="77777777" w:rsidR="00CA01C2" w:rsidRPr="00861369" w:rsidRDefault="00CA01C2" w:rsidP="00CA01C2">
      <w:pPr>
        <w:pStyle w:val="ColorfulList-Accent11"/>
        <w:bidi/>
        <w:ind w:left="1418" w:hanging="709"/>
        <w:jc w:val="both"/>
        <w:rPr>
          <w:rFonts w:asciiTheme="minorHAnsi" w:hAnsiTheme="minorHAnsi" w:cstheme="minorHAnsi"/>
          <w:sz w:val="22"/>
          <w:szCs w:val="22"/>
        </w:rPr>
      </w:pPr>
    </w:p>
    <w:p w14:paraId="2FCEC172" w14:textId="77777777" w:rsidR="00CA01C2" w:rsidRPr="00861369" w:rsidRDefault="00CA01C2" w:rsidP="000904E8">
      <w:pPr>
        <w:pStyle w:val="ColorfulList-Accent11"/>
        <w:numPr>
          <w:ilvl w:val="1"/>
          <w:numId w:val="30"/>
        </w:numPr>
        <w:bidi/>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w:t>
      </w:r>
      <w:r w:rsidRPr="00861369">
        <w:rPr>
          <w:rFonts w:asciiTheme="minorHAnsi" w:hAnsiTheme="minorHAnsi" w:cstheme="minorHAnsi"/>
          <w:sz w:val="22"/>
          <w:szCs w:val="22"/>
          <w:u w:val="single"/>
          <w:rtl/>
          <w:lang w:eastAsia="ar" w:bidi="ar-MA"/>
        </w:rPr>
        <w:t>الانتهاك الجنسي</w:t>
      </w:r>
      <w:r w:rsidRPr="00861369">
        <w:rPr>
          <w:rFonts w:asciiTheme="minorHAnsi" w:hAnsiTheme="minorHAnsi" w:cstheme="minorHAnsi"/>
          <w:sz w:val="22"/>
          <w:szCs w:val="22"/>
          <w:rtl/>
          <w:lang w:eastAsia="ar" w:bidi="ar-MA"/>
        </w:rPr>
        <w:t>" أي نشاط جنسي فعلي أو تهديد عن طريق القوة أو تحت ظروف غير متكافئة أو قسرية. يُحظرُ الاستغلال والانتهاك الجنسيّان بصورةٍ قطعية؛</w:t>
      </w:r>
    </w:p>
    <w:p w14:paraId="29E00E0E" w14:textId="77777777" w:rsidR="00CA01C2" w:rsidRPr="00861369" w:rsidRDefault="00CA01C2" w:rsidP="000904E8">
      <w:pPr>
        <w:pStyle w:val="ColorfulList-Accent11"/>
        <w:bidi/>
        <w:ind w:left="1800"/>
        <w:jc w:val="both"/>
        <w:rPr>
          <w:rFonts w:asciiTheme="minorHAnsi" w:hAnsiTheme="minorHAnsi" w:cstheme="minorHAnsi"/>
          <w:sz w:val="22"/>
          <w:szCs w:val="22"/>
        </w:rPr>
      </w:pPr>
    </w:p>
    <w:p w14:paraId="1387E82F" w14:textId="77777777" w:rsidR="00CA01C2" w:rsidRPr="00861369" w:rsidRDefault="00CA01C2" w:rsidP="000904E8">
      <w:pPr>
        <w:pStyle w:val="ColorfulList-Accent11"/>
        <w:numPr>
          <w:ilvl w:val="1"/>
          <w:numId w:val="30"/>
        </w:numPr>
        <w:bidi/>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w:t>
      </w:r>
      <w:r w:rsidRPr="00861369">
        <w:rPr>
          <w:rFonts w:asciiTheme="minorHAnsi" w:hAnsiTheme="minorHAnsi" w:cstheme="minorHAnsi"/>
          <w:sz w:val="22"/>
          <w:szCs w:val="22"/>
          <w:u w:val="single"/>
          <w:rtl/>
          <w:lang w:eastAsia="ar" w:bidi="ar-MA"/>
        </w:rPr>
        <w:t>الطفل</w:t>
      </w:r>
      <w:r w:rsidRPr="00861369">
        <w:rPr>
          <w:rFonts w:asciiTheme="minorHAnsi" w:hAnsiTheme="minorHAnsi" w:cstheme="minorHAnsi"/>
          <w:sz w:val="22"/>
          <w:szCs w:val="22"/>
          <w:rtl/>
          <w:lang w:eastAsia="ar" w:bidi="ar-MA"/>
        </w:rPr>
        <w:t>" يعني أي شخص يقلُّ عمرُه عن ثمانية عشر (18) عاماً، بصرف النظر عن أي قوانين تتعلق بالموافقة أو سن الرشد القانونية.</w:t>
      </w:r>
    </w:p>
    <w:p w14:paraId="5FE31649" w14:textId="77777777" w:rsidR="00CA01C2" w:rsidRPr="00861369" w:rsidRDefault="00CA01C2" w:rsidP="000904E8">
      <w:pPr>
        <w:pStyle w:val="ColorfulList-Accent11"/>
        <w:bidi/>
        <w:ind w:left="1800"/>
        <w:jc w:val="both"/>
        <w:rPr>
          <w:rFonts w:asciiTheme="minorHAnsi" w:hAnsiTheme="minorHAnsi" w:cstheme="minorHAnsi"/>
          <w:sz w:val="22"/>
          <w:szCs w:val="22"/>
        </w:rPr>
      </w:pPr>
    </w:p>
    <w:p w14:paraId="25DAC5BD" w14:textId="371A785B" w:rsidR="00D25CA7" w:rsidRPr="00011366" w:rsidRDefault="00D25CA7" w:rsidP="00D25CA7">
      <w:pPr>
        <w:pStyle w:val="ColorfulList-Accent11"/>
        <w:numPr>
          <w:ilvl w:val="1"/>
          <w:numId w:val="30"/>
        </w:numPr>
        <w:bidi/>
        <w:jc w:val="both"/>
        <w:rPr>
          <w:rFonts w:asciiTheme="minorHAnsi" w:hAnsiTheme="minorHAnsi" w:cstheme="minorHAnsi"/>
          <w:sz w:val="22"/>
          <w:szCs w:val="22"/>
        </w:rPr>
      </w:pPr>
      <w:r w:rsidRPr="00861369">
        <w:rPr>
          <w:rFonts w:asciiTheme="minorHAnsi" w:hAnsiTheme="minorHAnsi" w:cstheme="minorBidi"/>
          <w:sz w:val="22"/>
          <w:szCs w:val="22"/>
          <w:rtl/>
          <w:lang w:eastAsia="ar" w:bidi="ar-MA"/>
        </w:rPr>
        <w:t>"ال</w:t>
      </w:r>
      <w:r w:rsidRPr="00861369">
        <w:rPr>
          <w:rFonts w:asciiTheme="minorHAnsi" w:hAnsiTheme="minorHAnsi" w:cstheme="minorBidi"/>
          <w:sz w:val="22"/>
          <w:szCs w:val="22"/>
          <w:u w:val="single"/>
          <w:rtl/>
          <w:lang w:eastAsia="ar" w:bidi="ar-MA"/>
        </w:rPr>
        <w:t>حماية</w:t>
      </w:r>
      <w:r w:rsidRPr="00861369">
        <w:rPr>
          <w:rFonts w:asciiTheme="minorHAnsi" w:hAnsiTheme="minorHAnsi" w:cstheme="minorBidi"/>
          <w:sz w:val="22"/>
          <w:szCs w:val="22"/>
          <w:rtl/>
          <w:lang w:eastAsia="ar" w:bidi="ar-MA"/>
        </w:rPr>
        <w:t xml:space="preserve">" هي الحد من مخاطر الضرر الناشئ عن عمل الطرف أو الموظفين أو غيرهم من العاملين أو المقاولين من الباطن. </w:t>
      </w:r>
    </w:p>
    <w:p w14:paraId="54E0A79F" w14:textId="77777777" w:rsidR="00D25CA7" w:rsidRPr="00861369" w:rsidRDefault="00D25CA7" w:rsidP="00D25CA7">
      <w:pPr>
        <w:pStyle w:val="ListParagraph"/>
        <w:bidi/>
        <w:rPr>
          <w:rFonts w:asciiTheme="minorHAnsi" w:hAnsiTheme="minorHAnsi" w:cstheme="minorHAnsi"/>
          <w:sz w:val="22"/>
          <w:szCs w:val="22"/>
        </w:rPr>
      </w:pPr>
    </w:p>
    <w:p w14:paraId="498B4EEF" w14:textId="10D0D7D8" w:rsidR="00D25CA7" w:rsidRPr="00732248" w:rsidRDefault="00D25CA7" w:rsidP="5DA052C8">
      <w:pPr>
        <w:pStyle w:val="ColorfulList-Accent11"/>
        <w:numPr>
          <w:ilvl w:val="1"/>
          <w:numId w:val="30"/>
        </w:numPr>
        <w:bidi/>
        <w:jc w:val="both"/>
        <w:rPr>
          <w:rFonts w:asciiTheme="minorHAnsi" w:hAnsiTheme="minorHAnsi" w:cstheme="minorBidi"/>
          <w:sz w:val="22"/>
          <w:szCs w:val="22"/>
        </w:rPr>
      </w:pPr>
      <w:r w:rsidRPr="00732248">
        <w:rPr>
          <w:rFonts w:asciiTheme="minorHAnsi" w:hAnsiTheme="minorHAnsi" w:cstheme="minorBidi"/>
          <w:sz w:val="22"/>
          <w:szCs w:val="22"/>
          <w:rtl/>
          <w:lang w:eastAsia="ar" w:bidi="ar-MA"/>
        </w:rPr>
        <w:t>"</w:t>
      </w:r>
      <w:r w:rsidRPr="00732248">
        <w:rPr>
          <w:rFonts w:asciiTheme="minorHAnsi" w:hAnsiTheme="minorHAnsi" w:cstheme="minorBidi"/>
          <w:sz w:val="22"/>
          <w:szCs w:val="22"/>
          <w:u w:val="single"/>
          <w:rtl/>
          <w:lang w:eastAsia="ar" w:bidi="ar-MA"/>
        </w:rPr>
        <w:t>انتهاك الحماية</w:t>
      </w:r>
      <w:r w:rsidRPr="00732248">
        <w:rPr>
          <w:rFonts w:asciiTheme="minorHAnsi" w:hAnsiTheme="minorHAnsi" w:cstheme="minorBidi"/>
          <w:sz w:val="22"/>
          <w:szCs w:val="22"/>
          <w:rtl/>
          <w:lang w:eastAsia="ar" w:bidi="ar-MA"/>
        </w:rPr>
        <w:t xml:space="preserve">" هو </w:t>
      </w:r>
      <w:r w:rsidR="112DF312" w:rsidRPr="00732248">
        <w:rPr>
          <w:rFonts w:asciiTheme="minorHAnsi" w:hAnsiTheme="minorHAnsi" w:cstheme="minorBidi"/>
          <w:sz w:val="22"/>
          <w:szCs w:val="22"/>
          <w:rtl/>
          <w:lang w:eastAsia="ar" w:bidi="ar-MA"/>
        </w:rPr>
        <w:t xml:space="preserve">سلوك </w:t>
      </w:r>
      <w:r w:rsidRPr="00732248">
        <w:rPr>
          <w:rFonts w:asciiTheme="minorHAnsi" w:hAnsiTheme="minorHAnsi" w:cstheme="minorBidi"/>
          <w:sz w:val="22"/>
          <w:szCs w:val="22"/>
          <w:rtl/>
          <w:lang w:eastAsia="ar" w:bidi="ar-MA"/>
        </w:rPr>
        <w:t xml:space="preserve"> من جانب الموظفين أو العاملين لدى أحد الطرفَيْن أو المقاولين من الباطن، يتسبَّب فعلياً أو من المرجَّح أن يتسبَّب في </w:t>
      </w:r>
      <w:r w:rsidR="7CC96050" w:rsidRPr="00732248">
        <w:rPr>
          <w:rFonts w:asciiTheme="minorHAnsi" w:hAnsiTheme="minorHAnsi" w:cstheme="minorBidi"/>
          <w:sz w:val="22"/>
          <w:szCs w:val="22"/>
          <w:rtl/>
          <w:lang w:eastAsia="ar" w:bidi="ar-MA"/>
        </w:rPr>
        <w:t xml:space="preserve">إلحاق </w:t>
      </w:r>
      <w:r w:rsidRPr="00732248">
        <w:rPr>
          <w:rFonts w:asciiTheme="minorHAnsi" w:hAnsiTheme="minorHAnsi" w:cstheme="minorBidi"/>
          <w:sz w:val="22"/>
          <w:szCs w:val="22"/>
          <w:rtl/>
          <w:lang w:eastAsia="ar" w:bidi="ar-MA"/>
        </w:rPr>
        <w:t xml:space="preserve">أذىً كبير لأي شخص، بما في ذلك أي شكل من أشكال الإيذاء الجسدي أو العاطفي أو الجنسي أو الإهمال أو الاستغلال. </w:t>
      </w:r>
    </w:p>
    <w:p w14:paraId="00600E4E" w14:textId="77777777" w:rsidR="00D25CA7" w:rsidRPr="007256B6" w:rsidRDefault="00D25CA7" w:rsidP="00D25CA7">
      <w:pPr>
        <w:pStyle w:val="ColorfulList-Accent11"/>
        <w:bidi/>
        <w:ind w:left="0"/>
        <w:jc w:val="both"/>
        <w:rPr>
          <w:rFonts w:asciiTheme="minorHAnsi" w:hAnsiTheme="minorHAnsi"/>
          <w:sz w:val="22"/>
        </w:rPr>
      </w:pPr>
    </w:p>
    <w:p w14:paraId="001173E6" w14:textId="77777777" w:rsidR="00D25CA7" w:rsidRPr="00861369" w:rsidRDefault="00D25CA7" w:rsidP="00D25CA7">
      <w:pPr>
        <w:numPr>
          <w:ilvl w:val="0"/>
          <w:numId w:val="29"/>
        </w:numPr>
        <w:bidi/>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بالإضافة إلى ذلك، يُطبَّق ما يلي في هذا الاتفاق:</w:t>
      </w:r>
    </w:p>
    <w:p w14:paraId="3897DC74" w14:textId="77777777" w:rsidR="00D25CA7" w:rsidRPr="00861369" w:rsidRDefault="00D25CA7" w:rsidP="00D25CA7">
      <w:pPr>
        <w:pStyle w:val="ColorfulList-Accent11"/>
        <w:bidi/>
        <w:jc w:val="both"/>
        <w:rPr>
          <w:rFonts w:asciiTheme="minorHAnsi" w:hAnsiTheme="minorHAnsi" w:cstheme="minorHAnsi"/>
          <w:sz w:val="22"/>
          <w:szCs w:val="22"/>
        </w:rPr>
      </w:pPr>
    </w:p>
    <w:p w14:paraId="21B9CA5B" w14:textId="75AA9E84" w:rsidR="00D25CA7" w:rsidRPr="00861369" w:rsidRDefault="4F922B4A" w:rsidP="00D25CA7">
      <w:pPr>
        <w:pStyle w:val="ColorfulList-Accent11"/>
        <w:bidi/>
        <w:ind w:left="1800"/>
        <w:jc w:val="both"/>
        <w:rPr>
          <w:rFonts w:asciiTheme="minorHAnsi" w:hAnsiTheme="minorHAnsi" w:cstheme="minorHAnsi"/>
          <w:sz w:val="22"/>
          <w:szCs w:val="22"/>
        </w:rPr>
      </w:pPr>
      <w:r w:rsidRPr="5DA052C8">
        <w:rPr>
          <w:rFonts w:asciiTheme="minorHAnsi" w:hAnsiTheme="minorHAnsi" w:cstheme="minorBidi"/>
          <w:sz w:val="22"/>
          <w:szCs w:val="22"/>
          <w:rtl/>
          <w:lang w:eastAsia="ar" w:bidi="ar-MA"/>
        </w:rPr>
        <w:t xml:space="preserve"> </w:t>
      </w:r>
      <w:r w:rsidRPr="5DA052C8">
        <w:rPr>
          <w:rFonts w:ascii="system-ui" w:eastAsia="system-ui" w:hAnsi="system-ui" w:cs="system-ui"/>
          <w:sz w:val="21"/>
          <w:szCs w:val="21"/>
          <w:lang w:bidi="ar-MA"/>
        </w:rPr>
        <w:t xml:space="preserve">أي أعمال جنسية تشمل شخصًا غير قادر على إبداء موافقته أو غير موافق عليها في ذلك الوقت ستعتبر اعتداءً جنسيًا. </w:t>
      </w:r>
    </w:p>
    <w:p w14:paraId="6F94D800" w14:textId="2D9023D1" w:rsidR="00D25CA7" w:rsidRPr="00861369" w:rsidRDefault="00D25CA7" w:rsidP="5DA052C8">
      <w:pPr>
        <w:pStyle w:val="ColorfulList-Accent11"/>
        <w:numPr>
          <w:ilvl w:val="0"/>
          <w:numId w:val="31"/>
        </w:numPr>
        <w:bidi/>
        <w:jc w:val="both"/>
        <w:rPr>
          <w:rFonts w:asciiTheme="minorHAnsi" w:hAnsiTheme="minorHAnsi" w:cstheme="minorBidi"/>
          <w:sz w:val="22"/>
          <w:szCs w:val="22"/>
        </w:rPr>
      </w:pPr>
      <w:r w:rsidRPr="5DA052C8">
        <w:rPr>
          <w:rFonts w:asciiTheme="minorHAnsi" w:hAnsiTheme="minorHAnsi" w:cstheme="minorBidi"/>
          <w:sz w:val="22"/>
          <w:szCs w:val="22"/>
          <w:rtl/>
          <w:lang w:eastAsia="ar" w:bidi="ar-MA"/>
        </w:rPr>
        <w:t xml:space="preserve">يُعتبر النشاط الجنسي مع طفل دائماً بمثابة اعتداء جنسي، حتى لو كان هناك خطأ في </w:t>
      </w:r>
      <w:r w:rsidR="49AFC708" w:rsidRPr="5DA052C8">
        <w:rPr>
          <w:rFonts w:asciiTheme="minorHAnsi" w:hAnsiTheme="minorHAnsi" w:cstheme="minorBidi"/>
          <w:sz w:val="22"/>
          <w:szCs w:val="22"/>
          <w:rtl/>
          <w:lang w:eastAsia="ar" w:bidi="ar-MA"/>
        </w:rPr>
        <w:t xml:space="preserve">تقدير </w:t>
      </w:r>
      <w:r w:rsidRPr="5DA052C8">
        <w:rPr>
          <w:rFonts w:asciiTheme="minorHAnsi" w:hAnsiTheme="minorHAnsi" w:cstheme="minorBidi"/>
          <w:sz w:val="22"/>
          <w:szCs w:val="22"/>
          <w:rtl/>
          <w:lang w:eastAsia="ar" w:bidi="ar-MA"/>
        </w:rPr>
        <w:t>عمر الطفل، أو</w:t>
      </w:r>
      <w:r w:rsidR="50165D6C" w:rsidRPr="5DA052C8">
        <w:rPr>
          <w:rFonts w:asciiTheme="minorHAnsi" w:hAnsiTheme="minorHAnsi" w:cstheme="minorBidi"/>
          <w:sz w:val="22"/>
          <w:szCs w:val="22"/>
          <w:rtl/>
          <w:lang w:eastAsia="ar" w:bidi="ar-MA"/>
        </w:rPr>
        <w:t xml:space="preserve">إن </w:t>
      </w:r>
      <w:r w:rsidRPr="5DA052C8">
        <w:rPr>
          <w:rFonts w:asciiTheme="minorHAnsi" w:hAnsiTheme="minorHAnsi" w:cstheme="minorBidi"/>
          <w:sz w:val="22"/>
          <w:szCs w:val="22"/>
          <w:rtl/>
          <w:lang w:eastAsia="ar" w:bidi="ar-MA"/>
        </w:rPr>
        <w:t xml:space="preserve"> كان الشخص متزوجاً من الطفل.</w:t>
      </w:r>
    </w:p>
    <w:p w14:paraId="3C2F7B20" w14:textId="77777777" w:rsidR="00D25CA7" w:rsidRPr="00861369" w:rsidRDefault="00D25CA7" w:rsidP="00D25CA7">
      <w:pPr>
        <w:pStyle w:val="ColorfulList-Accent11"/>
        <w:bidi/>
        <w:ind w:left="1418"/>
        <w:jc w:val="both"/>
        <w:rPr>
          <w:rFonts w:asciiTheme="minorHAnsi" w:hAnsiTheme="minorHAnsi" w:cstheme="minorHAnsi"/>
          <w:sz w:val="22"/>
          <w:szCs w:val="22"/>
        </w:rPr>
      </w:pPr>
    </w:p>
    <w:p w14:paraId="04934FAC" w14:textId="0DBAD821" w:rsidR="00D25CA7" w:rsidRPr="00861369" w:rsidRDefault="00D25CA7" w:rsidP="5DA052C8">
      <w:pPr>
        <w:pStyle w:val="ColorfulList-Accent11"/>
        <w:numPr>
          <w:ilvl w:val="0"/>
          <w:numId w:val="31"/>
        </w:numPr>
        <w:bidi/>
        <w:jc w:val="both"/>
        <w:rPr>
          <w:rFonts w:asciiTheme="minorHAnsi" w:hAnsiTheme="minorHAnsi" w:cstheme="minorBidi"/>
          <w:sz w:val="22"/>
          <w:szCs w:val="22"/>
        </w:rPr>
      </w:pPr>
      <w:r w:rsidRPr="5DA052C8">
        <w:rPr>
          <w:rFonts w:asciiTheme="minorHAnsi" w:hAnsiTheme="minorHAnsi" w:cstheme="minorBidi"/>
          <w:sz w:val="22"/>
          <w:szCs w:val="22"/>
          <w:rtl/>
          <w:lang w:eastAsia="ar" w:bidi="ar-MA"/>
        </w:rPr>
        <w:t xml:space="preserve">تُعتبر المطالبة بأي شيء أو تقديمه أو عرضه أو تلقيه (نقود أو </w:t>
      </w:r>
      <w:r w:rsidR="5B5E242C" w:rsidRPr="5DA052C8">
        <w:rPr>
          <w:rFonts w:asciiTheme="minorHAnsi" w:hAnsiTheme="minorHAnsi" w:cstheme="minorBidi"/>
          <w:sz w:val="22"/>
          <w:szCs w:val="22"/>
          <w:rtl/>
          <w:lang w:eastAsia="ar" w:bidi="ar-MA"/>
        </w:rPr>
        <w:t xml:space="preserve">توظيف </w:t>
      </w:r>
      <w:r w:rsidRPr="5DA052C8">
        <w:rPr>
          <w:rFonts w:asciiTheme="minorHAnsi" w:hAnsiTheme="minorHAnsi" w:cstheme="minorBidi"/>
          <w:sz w:val="22"/>
          <w:szCs w:val="22"/>
          <w:rtl/>
          <w:lang w:eastAsia="ar" w:bidi="ar-MA"/>
        </w:rPr>
        <w:t xml:space="preserve"> أو سلع أو خدمات أو أشياء أخرى ذات قيمة) لغرض المداعبة الجنسية أو الأنشطة الجنسية مع أي شخص استغلالاً جنسياً. وهذا يشمل دفع الأموال أو عرضها مقابل ممارسة الجنس مع مومس.  </w:t>
      </w:r>
    </w:p>
    <w:p w14:paraId="2264332E" w14:textId="77777777" w:rsidR="00D25CA7" w:rsidRPr="00861369" w:rsidRDefault="00D25CA7" w:rsidP="00D25CA7">
      <w:pPr>
        <w:pStyle w:val="ListParagraph"/>
        <w:bidi/>
        <w:rPr>
          <w:rFonts w:asciiTheme="minorHAnsi" w:hAnsiTheme="minorHAnsi" w:cstheme="minorHAnsi"/>
          <w:sz w:val="22"/>
          <w:szCs w:val="22"/>
        </w:rPr>
      </w:pPr>
    </w:p>
    <w:p w14:paraId="790C404D" w14:textId="77777777" w:rsidR="00D25CA7" w:rsidRPr="009601B6" w:rsidRDefault="00D25CA7" w:rsidP="00D25CA7">
      <w:pPr>
        <w:pStyle w:val="ColorfulList-Accent11"/>
        <w:numPr>
          <w:ilvl w:val="0"/>
          <w:numId w:val="31"/>
        </w:numPr>
        <w:bidi/>
        <w:jc w:val="both"/>
        <w:rPr>
          <w:rFonts w:asciiTheme="minorHAnsi" w:hAnsiTheme="minorHAnsi" w:cstheme="minorHAnsi"/>
          <w:sz w:val="22"/>
          <w:szCs w:val="22"/>
        </w:rPr>
      </w:pPr>
      <w:r w:rsidRPr="5DA052C8">
        <w:rPr>
          <w:rFonts w:asciiTheme="minorHAnsi" w:hAnsiTheme="minorHAnsi" w:cstheme="minorBidi"/>
          <w:sz w:val="22"/>
          <w:szCs w:val="22"/>
          <w:rtl/>
          <w:lang w:eastAsia="ar" w:bidi="ar-MA"/>
        </w:rPr>
        <w:t>يجب على أي شخص له تأثير على مَن يتلقى السلع أو الخدمات ألا يمارس الجنس مع أي شخص قد يحصل على تلك المساعدة، وسيُعتبر القيام بذلك استغلالاً جنسياً.</w:t>
      </w:r>
    </w:p>
    <w:p w14:paraId="660BCCF2" w14:textId="77777777" w:rsidR="00D25CA7" w:rsidRPr="009601B6" w:rsidRDefault="00D25CA7" w:rsidP="00D25CA7">
      <w:pPr>
        <w:pStyle w:val="ListParagraph"/>
        <w:bidi/>
        <w:rPr>
          <w:rFonts w:asciiTheme="minorHAnsi" w:hAnsiTheme="minorHAnsi" w:cstheme="minorHAnsi"/>
          <w:sz w:val="22"/>
          <w:szCs w:val="22"/>
        </w:rPr>
      </w:pPr>
    </w:p>
    <w:p w14:paraId="6DC24D3B" w14:textId="746CD677" w:rsidR="00D25CA7" w:rsidRPr="00732248" w:rsidRDefault="00D25CA7" w:rsidP="5DA052C8">
      <w:pPr>
        <w:pStyle w:val="ColorfulList-Accent11"/>
        <w:numPr>
          <w:ilvl w:val="0"/>
          <w:numId w:val="31"/>
        </w:numPr>
        <w:bidi/>
        <w:jc w:val="both"/>
        <w:rPr>
          <w:rFonts w:asciiTheme="minorHAnsi" w:hAnsiTheme="minorHAnsi" w:cstheme="minorBidi"/>
          <w:sz w:val="22"/>
          <w:szCs w:val="22"/>
        </w:rPr>
      </w:pPr>
      <w:r w:rsidRPr="00732248">
        <w:rPr>
          <w:rFonts w:asciiTheme="minorHAnsi" w:hAnsiTheme="minorHAnsi" w:cstheme="minorBidi"/>
          <w:sz w:val="22"/>
          <w:szCs w:val="22"/>
          <w:rtl/>
          <w:lang w:eastAsia="ar" w:bidi="ar-MA"/>
        </w:rPr>
        <w:t xml:space="preserve">يُعتبر العمل الاستغلالي بمثابة </w:t>
      </w:r>
      <w:r w:rsidR="288B58CE" w:rsidRPr="00732248">
        <w:rPr>
          <w:rFonts w:asciiTheme="minorHAnsi" w:hAnsiTheme="minorHAnsi" w:cstheme="minorBidi"/>
          <w:sz w:val="22"/>
          <w:szCs w:val="22"/>
          <w:rtl/>
          <w:lang w:eastAsia="ar" w:bidi="ar-MA"/>
        </w:rPr>
        <w:t xml:space="preserve">انتهاكا </w:t>
      </w:r>
      <w:r w:rsidRPr="00732248">
        <w:rPr>
          <w:rFonts w:asciiTheme="minorHAnsi" w:hAnsiTheme="minorHAnsi" w:cstheme="minorBidi"/>
          <w:sz w:val="22"/>
          <w:szCs w:val="22"/>
          <w:rtl/>
          <w:lang w:eastAsia="ar" w:bidi="ar-MA"/>
        </w:rPr>
        <w:t xml:space="preserve"> للحماية. وهذا يعني أنَّه يجب السماح للعُمّال بالتجمُّع بحرية والتفاوض بشكلٍ جماعي. ويجب عدم  </w:t>
      </w:r>
      <w:r w:rsidR="0DD59921" w:rsidRPr="00732248">
        <w:rPr>
          <w:rFonts w:asciiTheme="minorHAnsi" w:hAnsiTheme="minorHAnsi" w:cstheme="minorBidi"/>
          <w:sz w:val="22"/>
          <w:szCs w:val="22"/>
          <w:rtl/>
          <w:lang w:eastAsia="ar" w:bidi="ar-MA"/>
        </w:rPr>
        <w:t xml:space="preserve">إجبار </w:t>
      </w:r>
      <w:r w:rsidRPr="00732248">
        <w:rPr>
          <w:rFonts w:asciiTheme="minorHAnsi" w:hAnsiTheme="minorHAnsi" w:cstheme="minorBidi"/>
          <w:sz w:val="22"/>
          <w:szCs w:val="22"/>
          <w:rtl/>
          <w:lang w:eastAsia="ar" w:bidi="ar-MA"/>
        </w:rPr>
        <w:t xml:space="preserve">العُمّال للعمل أو </w:t>
      </w:r>
      <w:r w:rsidR="525CE294" w:rsidRPr="00732248">
        <w:rPr>
          <w:rFonts w:asciiTheme="minorHAnsi" w:hAnsiTheme="minorHAnsi" w:cstheme="minorBidi"/>
          <w:sz w:val="22"/>
          <w:szCs w:val="22"/>
          <w:rtl/>
          <w:lang w:eastAsia="ar" w:bidi="ar-MA"/>
        </w:rPr>
        <w:t>إلزامهم</w:t>
      </w:r>
      <w:r w:rsidRPr="00732248">
        <w:rPr>
          <w:rFonts w:asciiTheme="minorHAnsi" w:hAnsiTheme="minorHAnsi" w:cstheme="minorBidi"/>
          <w:sz w:val="22"/>
          <w:szCs w:val="22"/>
          <w:rtl/>
          <w:lang w:eastAsia="ar" w:bidi="ar-MA"/>
        </w:rPr>
        <w:t xml:space="preserve"> عليه. و</w:t>
      </w:r>
      <w:r w:rsidR="2F762154" w:rsidRPr="00732248">
        <w:rPr>
          <w:rFonts w:asciiTheme="minorHAnsi" w:hAnsiTheme="minorHAnsi" w:cstheme="minorBidi"/>
          <w:sz w:val="22"/>
          <w:szCs w:val="22"/>
          <w:rtl/>
          <w:lang w:eastAsia="ar" w:bidi="ar-MA"/>
        </w:rPr>
        <w:t xml:space="preserve">لا </w:t>
      </w:r>
      <w:r w:rsidRPr="00732248">
        <w:rPr>
          <w:rFonts w:asciiTheme="minorHAnsi" w:hAnsiTheme="minorHAnsi" w:cstheme="minorBidi"/>
          <w:sz w:val="22"/>
          <w:szCs w:val="22"/>
          <w:rtl/>
          <w:lang w:eastAsia="ar" w:bidi="ar-MA"/>
        </w:rPr>
        <w:t xml:space="preserve">يجب </w:t>
      </w:r>
      <w:r w:rsidR="06A1BB7D" w:rsidRPr="00732248">
        <w:rPr>
          <w:rFonts w:asciiTheme="minorHAnsi" w:hAnsiTheme="minorHAnsi" w:cstheme="minorBidi"/>
          <w:sz w:val="22"/>
          <w:szCs w:val="22"/>
          <w:rtl/>
          <w:lang w:eastAsia="ar" w:bidi="ar-MA"/>
        </w:rPr>
        <w:t xml:space="preserve">أن </w:t>
      </w:r>
      <w:r w:rsidRPr="00732248">
        <w:rPr>
          <w:rFonts w:asciiTheme="minorHAnsi" w:hAnsiTheme="minorHAnsi" w:cstheme="minorBidi"/>
          <w:sz w:val="22"/>
          <w:szCs w:val="22"/>
          <w:rtl/>
          <w:lang w:eastAsia="ar" w:bidi="ar-MA"/>
        </w:rPr>
        <w:t xml:space="preserve"> يتعرَّض العُمّال للتمييز. ويجب توفير بيئة عمل آمنة وصحية للعُمّال.</w:t>
      </w:r>
    </w:p>
    <w:p w14:paraId="5219D129" w14:textId="77777777" w:rsidR="00D25CA7" w:rsidRPr="009601B6" w:rsidRDefault="00D25CA7" w:rsidP="00D25CA7">
      <w:pPr>
        <w:pStyle w:val="ListParagraph"/>
        <w:bidi/>
        <w:rPr>
          <w:rFonts w:asciiTheme="minorHAnsi" w:hAnsiTheme="minorHAnsi" w:cstheme="minorHAnsi"/>
          <w:sz w:val="22"/>
          <w:szCs w:val="22"/>
        </w:rPr>
      </w:pPr>
    </w:p>
    <w:p w14:paraId="4379EE22" w14:textId="30415F49" w:rsidR="00D25CA7" w:rsidRPr="009601B6" w:rsidRDefault="00D25CA7" w:rsidP="5DA052C8">
      <w:pPr>
        <w:pStyle w:val="ColorfulList-Accent11"/>
        <w:numPr>
          <w:ilvl w:val="0"/>
          <w:numId w:val="31"/>
        </w:numPr>
        <w:bidi/>
        <w:jc w:val="both"/>
        <w:rPr>
          <w:rFonts w:asciiTheme="minorHAnsi" w:hAnsiTheme="minorHAnsi" w:cstheme="minorBidi"/>
          <w:sz w:val="22"/>
          <w:szCs w:val="22"/>
        </w:rPr>
      </w:pPr>
      <w:r w:rsidRPr="5DA052C8">
        <w:rPr>
          <w:rFonts w:asciiTheme="minorHAnsi" w:hAnsiTheme="minorHAnsi" w:cstheme="minorBidi"/>
          <w:sz w:val="22"/>
          <w:szCs w:val="22"/>
          <w:rtl/>
          <w:lang w:eastAsia="ar" w:bidi="ar-MA"/>
        </w:rPr>
        <w:t xml:space="preserve">تُعتبر عمالة الأطفال انتهاكاً للحماية. وهذا يعني أنَّه يُحظَر عمل أي طفل تحت سن </w:t>
      </w:r>
      <w:r w:rsidRPr="5DA052C8">
        <w:rPr>
          <w:rFonts w:asciiTheme="minorHAnsi" w:hAnsiTheme="minorHAnsi" w:cstheme="minorBidi"/>
          <w:sz w:val="22"/>
          <w:szCs w:val="22"/>
          <w:lang w:eastAsia="ar" w:bidi="ar-MA"/>
        </w:rPr>
        <w:t>14</w:t>
      </w:r>
      <w:r w:rsidRPr="5DA052C8">
        <w:rPr>
          <w:rFonts w:asciiTheme="minorHAnsi" w:hAnsiTheme="minorHAnsi" w:cstheme="minorBidi"/>
          <w:sz w:val="22"/>
          <w:szCs w:val="22"/>
          <w:rtl/>
          <w:lang w:eastAsia="ar" w:bidi="ar-MA"/>
        </w:rPr>
        <w:t xml:space="preserve"> عاماً بموجب الاتفاق. وبالإضافة إلى ذلك، يجب أن يتجاوز عمر أي طفل عامل السنَّ الذي يتطلَّبه القانون للمدرسة الإلزامية والحد الأدنى لسنّ العمل.</w:t>
      </w:r>
    </w:p>
    <w:p w14:paraId="283B0D77" w14:textId="77777777" w:rsidR="007943E1" w:rsidRPr="00861369" w:rsidRDefault="007943E1" w:rsidP="007943E1">
      <w:pPr>
        <w:pStyle w:val="ColorfulList-Accent11"/>
        <w:bidi/>
        <w:ind w:left="0"/>
        <w:jc w:val="both"/>
        <w:rPr>
          <w:rFonts w:asciiTheme="minorHAnsi" w:hAnsiTheme="minorHAnsi" w:cstheme="minorHAnsi"/>
          <w:sz w:val="22"/>
          <w:szCs w:val="22"/>
        </w:rPr>
      </w:pPr>
    </w:p>
    <w:p w14:paraId="37B158D5" w14:textId="0E6C777D" w:rsidR="00D25CA7" w:rsidRPr="00732248" w:rsidRDefault="00D25CA7" w:rsidP="5DA052C8">
      <w:pPr>
        <w:numPr>
          <w:ilvl w:val="0"/>
          <w:numId w:val="29"/>
        </w:numPr>
        <w:bidi/>
        <w:jc w:val="both"/>
        <w:rPr>
          <w:rFonts w:asciiTheme="minorHAnsi" w:hAnsiTheme="minorHAnsi" w:cstheme="minorBidi"/>
          <w:sz w:val="22"/>
          <w:szCs w:val="22"/>
        </w:rPr>
      </w:pPr>
      <w:r w:rsidRPr="00732248">
        <w:rPr>
          <w:rFonts w:asciiTheme="minorHAnsi" w:hAnsiTheme="minorHAnsi" w:cstheme="minorBidi"/>
          <w:sz w:val="22"/>
          <w:szCs w:val="22"/>
          <w:u w:val="single"/>
          <w:rtl/>
          <w:lang w:eastAsia="ar" w:bidi="ar-MA"/>
        </w:rPr>
        <w:lastRenderedPageBreak/>
        <w:t>السياسات.</w:t>
      </w:r>
      <w:r w:rsidRPr="00732248">
        <w:rPr>
          <w:rFonts w:asciiTheme="minorHAnsi" w:hAnsiTheme="minorHAnsi" w:cstheme="minorBidi"/>
          <w:sz w:val="22"/>
          <w:szCs w:val="22"/>
          <w:rtl/>
          <w:lang w:eastAsia="ar" w:bidi="ar-MA"/>
        </w:rPr>
        <w:t xml:space="preserve">  قرأ الشريك الوثيقة (أ) </w:t>
      </w:r>
      <w:r w:rsidRPr="00732248">
        <w:rPr>
          <w:rFonts w:asciiTheme="minorHAnsi" w:hAnsiTheme="minorHAnsi" w:cstheme="minorBidi"/>
          <w:sz w:val="22"/>
          <w:szCs w:val="22"/>
          <w:lang w:eastAsia="ar" w:bidi="en-US"/>
        </w:rPr>
        <w:t>ST/SGB</w:t>
      </w:r>
      <w:r w:rsidRPr="00732248">
        <w:rPr>
          <w:rFonts w:asciiTheme="minorHAnsi" w:hAnsiTheme="minorHAnsi" w:cstheme="minorBidi"/>
          <w:sz w:val="22"/>
          <w:szCs w:val="22"/>
          <w:lang w:eastAsia="ar" w:bidi="ar-MA"/>
        </w:rPr>
        <w:t>/2003/13</w:t>
      </w:r>
      <w:r w:rsidRPr="00732248">
        <w:rPr>
          <w:rFonts w:asciiTheme="minorHAnsi" w:hAnsiTheme="minorHAnsi" w:cstheme="minorBidi"/>
          <w:sz w:val="22"/>
          <w:szCs w:val="22"/>
          <w:rtl/>
          <w:lang w:eastAsia="ar" w:bidi="ar-MA"/>
        </w:rPr>
        <w:t xml:space="preserve"> المعنونة «تدابير خاصة للحماية من الاستغلال والانتهاك الجنسي» المُتاحة باللغة العربية على الرابط التالي </w:t>
      </w:r>
      <w:hyperlink r:id="rId35">
        <w:r w:rsidRPr="00732248">
          <w:rPr>
            <w:rStyle w:val="Hyperlink"/>
            <w:rFonts w:asciiTheme="minorHAnsi" w:hAnsiTheme="minorHAnsi" w:cstheme="minorBidi"/>
            <w:sz w:val="22"/>
            <w:szCs w:val="22"/>
            <w:lang w:eastAsia="ar" w:bidi="en-US"/>
          </w:rPr>
          <w:t>https://undocs.org/ST/SGB</w:t>
        </w:r>
        <w:r w:rsidRPr="00732248">
          <w:rPr>
            <w:rStyle w:val="Hyperlink"/>
            <w:rFonts w:asciiTheme="minorHAnsi" w:hAnsiTheme="minorHAnsi" w:cstheme="minorBidi"/>
            <w:sz w:val="22"/>
            <w:szCs w:val="22"/>
            <w:lang w:eastAsia="ar" w:bidi="ar-MA"/>
          </w:rPr>
          <w:t>/2003/13</w:t>
        </w:r>
      </w:hyperlink>
      <w:r w:rsidRPr="00732248">
        <w:rPr>
          <w:rFonts w:asciiTheme="minorHAnsi" w:hAnsiTheme="minorHAnsi" w:cstheme="minorBidi"/>
          <w:sz w:val="22"/>
          <w:szCs w:val="22"/>
          <w:rtl/>
          <w:lang w:eastAsia="ar" w:bidi="ar-MA"/>
        </w:rPr>
        <w:t xml:space="preserve">؛ و(ب) سياسات اليونيسف المتعلقة بالحماية، والتي يمكن الاطلاع عليها عبر الموقع الإلكتروني </w:t>
      </w:r>
      <w:hyperlink r:id="rId36">
        <w:r w:rsidR="58162651" w:rsidRPr="00732248">
          <w:rPr>
            <w:rStyle w:val="Hyperlink"/>
            <w:rFonts w:asciiTheme="minorHAnsi" w:hAnsiTheme="minorHAnsi" w:cstheme="minorBidi"/>
            <w:sz w:val="22"/>
            <w:szCs w:val="22"/>
            <w:lang w:eastAsia="ar" w:bidi="en-US"/>
          </w:rPr>
          <w:t>https://www.unicef.org/supply/documents/safeguarding-policy</w:t>
        </w:r>
        <w:r w:rsidR="58162651" w:rsidRPr="00732248">
          <w:rPr>
            <w:rStyle w:val="Hyperlink"/>
            <w:rFonts w:asciiTheme="minorHAnsi" w:hAnsiTheme="minorHAnsi" w:cstheme="minorBidi"/>
            <w:sz w:val="22"/>
            <w:szCs w:val="22"/>
            <w:lang w:eastAsia="ar" w:bidi="ar-MA"/>
          </w:rPr>
          <w:t xml:space="preserve"> [مُتاحة باللغة الإنكليزية]</w:t>
        </w:r>
      </w:hyperlink>
      <w:r w:rsidRPr="00732248">
        <w:rPr>
          <w:rFonts w:asciiTheme="minorHAnsi" w:hAnsiTheme="minorHAnsi" w:cstheme="minorBidi"/>
          <w:sz w:val="22"/>
          <w:szCs w:val="22"/>
          <w:rtl/>
          <w:lang w:eastAsia="ar" w:bidi="ar-MA"/>
        </w:rPr>
        <w:t xml:space="preserve"> (أو أي عنوان صفحة ويب آخر يقدم للشريك).  وسيطبّق الشريك سياسته/سياساته الخاصة التي تكون على الأقل بنفس القدر من الصرامة التي عليها هذه السياسات، أو سيطبق هذه السياسات. وسيطلب الشريك من المقاولين من الباطن أن يحذون حذوَه. وسيطبّق الشريك أيضاً سياسةً تُصنّف الانتقام من أي شخص بسبب الإبلاغ أو التعاون في التحقيق في انتهاكات الحماية، بما في ذلك الاستغلال والانتهاك الجنسيَّيْن، بمثابة سوء سلوك. وسوف يتعيَّن على الشريك أن يطلبَ من موظّفيه وغيرهم من العاملين والأشخاص العاملين لصالح المقاولين من الباطن الموافقةَ على مدوَّنة قواعد السلوك التي تغطّي السلوك المبيَّن في هذه السياسات.</w:t>
      </w:r>
    </w:p>
    <w:p w14:paraId="123907EA" w14:textId="77777777" w:rsidR="007A2DCE" w:rsidRPr="00732248" w:rsidRDefault="007A2DCE" w:rsidP="007A2DCE">
      <w:pPr>
        <w:bidi/>
        <w:ind w:left="1080"/>
        <w:jc w:val="both"/>
        <w:rPr>
          <w:rFonts w:asciiTheme="minorHAnsi" w:hAnsiTheme="minorHAnsi" w:cstheme="minorHAnsi"/>
          <w:sz w:val="22"/>
          <w:szCs w:val="22"/>
        </w:rPr>
      </w:pPr>
    </w:p>
    <w:p w14:paraId="382BC2C1" w14:textId="7230AB62" w:rsidR="00F423F5" w:rsidRPr="00732248" w:rsidRDefault="00D25CA7" w:rsidP="5DA052C8">
      <w:pPr>
        <w:numPr>
          <w:ilvl w:val="0"/>
          <w:numId w:val="29"/>
        </w:numPr>
        <w:bidi/>
        <w:jc w:val="both"/>
        <w:rPr>
          <w:rFonts w:asciiTheme="minorHAnsi" w:hAnsiTheme="minorHAnsi" w:cstheme="minorBidi"/>
          <w:sz w:val="22"/>
          <w:szCs w:val="22"/>
        </w:rPr>
      </w:pPr>
      <w:r w:rsidRPr="00732248">
        <w:rPr>
          <w:rFonts w:asciiTheme="minorHAnsi" w:hAnsiTheme="minorHAnsi" w:cstheme="minorBidi"/>
          <w:sz w:val="22"/>
          <w:szCs w:val="22"/>
          <w:u w:val="single"/>
          <w:rtl/>
          <w:lang w:eastAsia="ar" w:bidi="ar-MA"/>
        </w:rPr>
        <w:t>الوقاية.</w:t>
      </w:r>
      <w:r w:rsidRPr="00732248">
        <w:rPr>
          <w:rFonts w:asciiTheme="minorHAnsi" w:hAnsiTheme="minorHAnsi" w:cstheme="minorBidi"/>
          <w:sz w:val="22"/>
          <w:szCs w:val="22"/>
          <w:rtl/>
          <w:lang w:eastAsia="ar" w:bidi="ar-MA"/>
        </w:rPr>
        <w:t xml:space="preserve"> سيتَّخذ الشريك جميع التدابير </w:t>
      </w:r>
      <w:r w:rsidR="48139F2C" w:rsidRPr="00732248">
        <w:rPr>
          <w:rFonts w:asciiTheme="minorHAnsi" w:hAnsiTheme="minorHAnsi" w:cstheme="minorBidi"/>
          <w:sz w:val="22"/>
          <w:szCs w:val="22"/>
          <w:rtl/>
          <w:lang w:eastAsia="ar" w:bidi="ar-MA"/>
        </w:rPr>
        <w:t xml:space="preserve">اللازمة </w:t>
      </w:r>
      <w:r w:rsidRPr="00732248">
        <w:rPr>
          <w:rFonts w:asciiTheme="minorHAnsi" w:hAnsiTheme="minorHAnsi" w:cstheme="minorBidi"/>
          <w:sz w:val="22"/>
          <w:szCs w:val="22"/>
          <w:rtl/>
          <w:lang w:eastAsia="ar" w:bidi="ar-MA"/>
        </w:rPr>
        <w:t xml:space="preserve"> التي تضمن اتّباع موظّفيه وغيرهم من العاملين والمقاولين من الباطن سلوكاً مراعياً للحماية بشكلٍ استباقي، بما في ذلك الحماية من الاستغلال والانتهاك الجنسيَّيْن.</w:t>
      </w:r>
      <w:r w:rsidRPr="00732248">
        <w:rPr>
          <w:rStyle w:val="CommentReference"/>
          <w:rtl/>
          <w:lang w:eastAsia="ar" w:bidi="ar-MA"/>
        </w:rPr>
        <w:t xml:space="preserve"> </w:t>
      </w:r>
      <w:r w:rsidR="2CC730B0" w:rsidRPr="00732248">
        <w:rPr>
          <w:rStyle w:val="CommentReference"/>
          <w:rtl/>
          <w:lang w:eastAsia="ar" w:bidi="ar-MA"/>
        </w:rPr>
        <w:t>كما و</w:t>
      </w:r>
      <w:r w:rsidRPr="00732248">
        <w:rPr>
          <w:rFonts w:asciiTheme="minorHAnsi" w:hAnsiTheme="minorHAnsi" w:cstheme="minorBidi"/>
          <w:sz w:val="22"/>
          <w:szCs w:val="22"/>
          <w:rtl/>
          <w:lang w:eastAsia="ar" w:bidi="ar-MA"/>
        </w:rPr>
        <w:t xml:space="preserve">ينبغي للشريك أن يتأكّد من فهم موظفيه وسائر العاملين والمقاولين من الباطن </w:t>
      </w:r>
      <w:r w:rsidR="66BB7C06" w:rsidRPr="00732248">
        <w:rPr>
          <w:rFonts w:asciiTheme="minorHAnsi" w:hAnsiTheme="minorHAnsi" w:cstheme="minorBidi"/>
          <w:sz w:val="22"/>
          <w:szCs w:val="22"/>
          <w:rtl/>
          <w:lang w:eastAsia="ar" w:bidi="ar-MA"/>
        </w:rPr>
        <w:t>لواجباتهم</w:t>
      </w:r>
      <w:r w:rsidRPr="00732248">
        <w:rPr>
          <w:rFonts w:asciiTheme="minorHAnsi" w:hAnsiTheme="minorHAnsi" w:cstheme="minorBidi"/>
          <w:sz w:val="22"/>
          <w:szCs w:val="22"/>
          <w:rtl/>
          <w:lang w:eastAsia="ar" w:bidi="ar-MA"/>
        </w:rPr>
        <w:t xml:space="preserve"> بالإضافة إلى: </w:t>
      </w:r>
    </w:p>
    <w:p w14:paraId="36F4B668" w14:textId="4566FD2F" w:rsidR="00F423F5" w:rsidRPr="00732248" w:rsidRDefault="00D25CA7" w:rsidP="5DA052C8">
      <w:pPr>
        <w:bidi/>
        <w:ind w:left="1080"/>
        <w:jc w:val="both"/>
        <w:rPr>
          <w:rFonts w:asciiTheme="minorHAnsi" w:hAnsiTheme="minorHAnsi" w:cstheme="minorBidi"/>
          <w:sz w:val="22"/>
          <w:szCs w:val="22"/>
        </w:rPr>
      </w:pPr>
      <w:r w:rsidRPr="00732248">
        <w:rPr>
          <w:rFonts w:asciiTheme="minorHAnsi" w:hAnsiTheme="minorHAnsi" w:cstheme="minorBidi"/>
          <w:sz w:val="22"/>
          <w:szCs w:val="22"/>
          <w:rtl/>
          <w:lang w:eastAsia="ar" w:bidi="ar-MA"/>
        </w:rPr>
        <w:t>(</w:t>
      </w:r>
      <w:r w:rsidRPr="00732248">
        <w:rPr>
          <w:rFonts w:asciiTheme="minorHAnsi" w:hAnsiTheme="minorHAnsi" w:cstheme="minorBidi"/>
          <w:sz w:val="22"/>
          <w:szCs w:val="22"/>
          <w:lang w:eastAsia="ar" w:bidi="ar-MA"/>
        </w:rPr>
        <w:t>1</w:t>
      </w:r>
      <w:r w:rsidRPr="00732248">
        <w:rPr>
          <w:rFonts w:asciiTheme="minorHAnsi" w:hAnsiTheme="minorHAnsi" w:cstheme="minorBidi"/>
          <w:sz w:val="22"/>
          <w:szCs w:val="22"/>
          <w:rtl/>
          <w:lang w:eastAsia="ar" w:bidi="ar-MA"/>
        </w:rPr>
        <w:t xml:space="preserve">) ما هي الحماية في </w:t>
      </w:r>
      <w:r w:rsidR="07ED3B90" w:rsidRPr="00732248">
        <w:rPr>
          <w:rFonts w:asciiTheme="minorHAnsi" w:hAnsiTheme="minorHAnsi" w:cstheme="minorBidi"/>
          <w:sz w:val="22"/>
          <w:szCs w:val="22"/>
          <w:rtl/>
          <w:lang w:eastAsia="ar" w:bidi="ar-MA"/>
        </w:rPr>
        <w:t xml:space="preserve"> البرنامج </w:t>
      </w:r>
      <w:r w:rsidRPr="00732248">
        <w:rPr>
          <w:rFonts w:asciiTheme="minorHAnsi" w:hAnsiTheme="minorHAnsi" w:cstheme="minorBidi"/>
          <w:sz w:val="22"/>
          <w:szCs w:val="22"/>
          <w:rtl/>
          <w:lang w:eastAsia="ar" w:bidi="ar-MA"/>
        </w:rPr>
        <w:t xml:space="preserve"> وأهمية إجراء تقييم</w:t>
      </w:r>
      <w:r w:rsidR="16DE32B9" w:rsidRPr="00732248">
        <w:rPr>
          <w:rFonts w:asciiTheme="minorHAnsi" w:hAnsiTheme="minorHAnsi" w:cstheme="minorBidi"/>
          <w:sz w:val="22"/>
          <w:szCs w:val="22"/>
          <w:rtl/>
          <w:lang w:eastAsia="ar" w:bidi="ar-MA"/>
        </w:rPr>
        <w:t xml:space="preserve"> </w:t>
      </w:r>
      <w:r w:rsidRPr="00732248">
        <w:rPr>
          <w:rFonts w:asciiTheme="minorHAnsi" w:hAnsiTheme="minorHAnsi" w:cstheme="minorBidi"/>
          <w:sz w:val="22"/>
          <w:szCs w:val="22"/>
          <w:rtl/>
          <w:lang w:eastAsia="ar" w:bidi="ar-MA"/>
        </w:rPr>
        <w:t xml:space="preserve"> للمخاطر في ما يتعلق بالأنشطة والفعاليات والتدخلات المخطط لها، من أجل التخطيط ل</w:t>
      </w:r>
      <w:r w:rsidR="380FF242" w:rsidRPr="00732248">
        <w:rPr>
          <w:rFonts w:asciiTheme="minorHAnsi" w:hAnsiTheme="minorHAnsi" w:cstheme="minorBidi"/>
          <w:sz w:val="22"/>
          <w:szCs w:val="22"/>
          <w:rtl/>
          <w:lang w:eastAsia="ar" w:bidi="ar-MA"/>
        </w:rPr>
        <w:t>ل</w:t>
      </w:r>
      <w:r w:rsidRPr="00732248">
        <w:rPr>
          <w:rFonts w:asciiTheme="minorHAnsi" w:hAnsiTheme="minorHAnsi" w:cstheme="minorBidi"/>
          <w:sz w:val="22"/>
          <w:szCs w:val="22"/>
          <w:rtl/>
          <w:lang w:eastAsia="ar" w:bidi="ar-MA"/>
        </w:rPr>
        <w:t xml:space="preserve">تدابير </w:t>
      </w:r>
      <w:r w:rsidR="4BE5446F" w:rsidRPr="00732248">
        <w:rPr>
          <w:rFonts w:asciiTheme="minorHAnsi" w:hAnsiTheme="minorHAnsi" w:cstheme="minorBidi"/>
          <w:sz w:val="22"/>
          <w:szCs w:val="22"/>
          <w:rtl/>
          <w:lang w:eastAsia="ar" w:bidi="ar-MA"/>
        </w:rPr>
        <w:t xml:space="preserve">المخففة </w:t>
      </w:r>
      <w:r w:rsidRPr="00732248">
        <w:rPr>
          <w:rFonts w:asciiTheme="minorHAnsi" w:hAnsiTheme="minorHAnsi" w:cstheme="minorBidi"/>
          <w:sz w:val="22"/>
          <w:szCs w:val="22"/>
          <w:rtl/>
          <w:lang w:eastAsia="ar" w:bidi="ar-MA"/>
        </w:rPr>
        <w:t xml:space="preserve">، وتطبيق تلك الواردة في الوثائق البرامجية ذات الصلة؛ </w:t>
      </w:r>
    </w:p>
    <w:p w14:paraId="4603EEFD" w14:textId="242AF2F5" w:rsidR="00F423F5" w:rsidRPr="00732248" w:rsidRDefault="00D25CA7" w:rsidP="00F423F5">
      <w:pPr>
        <w:bidi/>
        <w:ind w:left="1080"/>
        <w:jc w:val="both"/>
        <w:rPr>
          <w:rFonts w:asciiTheme="minorHAnsi" w:hAnsiTheme="minorHAnsi" w:cstheme="minorBidi"/>
          <w:sz w:val="22"/>
          <w:szCs w:val="22"/>
        </w:rPr>
      </w:pPr>
      <w:r w:rsidRPr="00732248">
        <w:rPr>
          <w:rFonts w:asciiTheme="minorHAnsi" w:hAnsiTheme="minorHAnsi" w:cstheme="minorBidi"/>
          <w:sz w:val="22"/>
          <w:szCs w:val="22"/>
          <w:rtl/>
          <w:lang w:eastAsia="ar" w:bidi="ar-MA"/>
        </w:rPr>
        <w:t xml:space="preserve">(2) أنواع شواغل الحماية، بما في ذلك الاستغلال والانتهاك الجنسيين؛ </w:t>
      </w:r>
    </w:p>
    <w:p w14:paraId="75D71DC0" w14:textId="77777777" w:rsidR="00F423F5" w:rsidRPr="00732248" w:rsidRDefault="00D25CA7" w:rsidP="00F423F5">
      <w:pPr>
        <w:bidi/>
        <w:ind w:left="1080"/>
        <w:jc w:val="both"/>
        <w:rPr>
          <w:rFonts w:asciiTheme="minorHAnsi" w:hAnsiTheme="minorHAnsi" w:cstheme="minorBidi"/>
          <w:sz w:val="22"/>
          <w:szCs w:val="22"/>
        </w:rPr>
      </w:pPr>
      <w:r w:rsidRPr="00732248">
        <w:rPr>
          <w:rFonts w:asciiTheme="minorHAnsi" w:hAnsiTheme="minorHAnsi" w:cstheme="minorBidi"/>
          <w:sz w:val="22"/>
          <w:szCs w:val="22"/>
          <w:rtl/>
          <w:lang w:eastAsia="ar" w:bidi="ar-MA"/>
        </w:rPr>
        <w:t xml:space="preserve">(3) لماذا يُعتبر أي سلوك غير آمن أو محظور على النحو المحدَّد في سياسة الحماية لليونيسف، بما في ذلك أي شكل من أشكال الاستغلال والانتهاك الجنسيين، سلوكاً غير مقبول لأنَّه يؤذي الأشخاص ويدمّر الثقة في العمل؛ </w:t>
      </w:r>
    </w:p>
    <w:p w14:paraId="225E6142" w14:textId="77777777" w:rsidR="00F423F5" w:rsidRPr="00732248" w:rsidRDefault="00D25CA7" w:rsidP="00F423F5">
      <w:pPr>
        <w:bidi/>
        <w:ind w:left="1080"/>
        <w:jc w:val="both"/>
        <w:rPr>
          <w:rFonts w:asciiTheme="minorHAnsi" w:hAnsiTheme="minorHAnsi" w:cstheme="minorBidi"/>
          <w:sz w:val="22"/>
          <w:szCs w:val="22"/>
        </w:rPr>
      </w:pPr>
      <w:r w:rsidRPr="00732248">
        <w:rPr>
          <w:rFonts w:asciiTheme="minorHAnsi" w:hAnsiTheme="minorHAnsi" w:cstheme="minorBidi"/>
          <w:sz w:val="22"/>
          <w:szCs w:val="22"/>
          <w:rtl/>
          <w:lang w:eastAsia="ar" w:bidi="ar-MA"/>
        </w:rPr>
        <w:t xml:space="preserve">(4) الحاجة إلى الإشراف على الأطفال والعمل بشكلٍ مناسب؛ </w:t>
      </w:r>
    </w:p>
    <w:p w14:paraId="561DD02E" w14:textId="1EB7578E" w:rsidR="00F423F5" w:rsidRPr="00732248" w:rsidRDefault="00D25CA7" w:rsidP="00F423F5">
      <w:pPr>
        <w:bidi/>
        <w:ind w:left="1080"/>
        <w:jc w:val="both"/>
        <w:rPr>
          <w:rFonts w:asciiTheme="minorHAnsi" w:hAnsiTheme="minorHAnsi" w:cstheme="minorBidi"/>
          <w:sz w:val="22"/>
          <w:szCs w:val="22"/>
        </w:rPr>
      </w:pPr>
      <w:r w:rsidRPr="00732248">
        <w:rPr>
          <w:rFonts w:asciiTheme="minorHAnsi" w:hAnsiTheme="minorHAnsi" w:cstheme="minorBidi"/>
          <w:sz w:val="22"/>
          <w:szCs w:val="22"/>
          <w:rtl/>
          <w:lang w:eastAsia="ar" w:bidi="ar-MA"/>
        </w:rPr>
        <w:t xml:space="preserve">(5) المتطلبات المنصوص عليها بموجب هذا الاتفاق لإبلاغ اليونيسف على الفور بخروقات الحماية، بما في ذلك الاستغلال والانتهاك الجنسيين، وفقاً للمادة 4-5(هـ) أدناه؛ </w:t>
      </w:r>
    </w:p>
    <w:p w14:paraId="5D3B7924" w14:textId="77777777" w:rsidR="00F423F5" w:rsidRPr="00732248" w:rsidRDefault="00D25CA7" w:rsidP="00F423F5">
      <w:pPr>
        <w:bidi/>
        <w:ind w:left="1080"/>
        <w:jc w:val="both"/>
        <w:rPr>
          <w:rFonts w:asciiTheme="minorHAnsi" w:hAnsiTheme="minorHAnsi" w:cstheme="minorBidi"/>
          <w:sz w:val="22"/>
          <w:szCs w:val="22"/>
        </w:rPr>
      </w:pPr>
      <w:r w:rsidRPr="00732248">
        <w:rPr>
          <w:rFonts w:asciiTheme="minorHAnsi" w:hAnsiTheme="minorHAnsi" w:cstheme="minorBidi"/>
          <w:sz w:val="22"/>
          <w:szCs w:val="22"/>
          <w:rtl/>
          <w:lang w:eastAsia="ar" w:bidi="ar-MA"/>
        </w:rPr>
        <w:t xml:space="preserve">(6) كيف يجب أن تُثار شواغل أخرى متعلقة بالحماية مِن قِبل موظفين أو عاملين آخرين أو مقاولين من الباطن لدى الشريك، وكيف تُعالَج بالتشاور مع اليونيسف؛ </w:t>
      </w:r>
    </w:p>
    <w:p w14:paraId="0C55CA27" w14:textId="77777777" w:rsidR="00F423F5" w:rsidRPr="00732248" w:rsidRDefault="00D25CA7" w:rsidP="00F423F5">
      <w:pPr>
        <w:bidi/>
        <w:ind w:left="1080"/>
        <w:jc w:val="both"/>
        <w:rPr>
          <w:rFonts w:asciiTheme="minorHAnsi" w:hAnsiTheme="minorHAnsi" w:cstheme="minorBidi"/>
          <w:sz w:val="22"/>
          <w:szCs w:val="22"/>
        </w:rPr>
      </w:pPr>
      <w:r w:rsidRPr="00732248">
        <w:rPr>
          <w:rFonts w:asciiTheme="minorHAnsi" w:hAnsiTheme="minorHAnsi" w:cstheme="minorBidi"/>
          <w:sz w:val="22"/>
          <w:szCs w:val="22"/>
          <w:rtl/>
          <w:lang w:eastAsia="ar" w:bidi="ar-MA"/>
        </w:rPr>
        <w:t xml:space="preserve">(7) المتطلبات المنصوص عليها في هذا الاتفاق من أجل تسهيل مساعدة الضحية. </w:t>
      </w:r>
    </w:p>
    <w:p w14:paraId="29A9ABFC" w14:textId="4DA349DF" w:rsidR="00D25CA7" w:rsidRPr="00732248" w:rsidRDefault="00D25CA7" w:rsidP="0028314E">
      <w:pPr>
        <w:bidi/>
        <w:ind w:left="1080"/>
        <w:jc w:val="both"/>
        <w:rPr>
          <w:rFonts w:asciiTheme="minorHAnsi" w:hAnsiTheme="minorHAnsi" w:cstheme="minorBidi"/>
          <w:sz w:val="22"/>
          <w:szCs w:val="22"/>
        </w:rPr>
      </w:pPr>
      <w:r w:rsidRPr="00732248">
        <w:rPr>
          <w:rFonts w:asciiTheme="minorHAnsi" w:hAnsiTheme="minorHAnsi" w:cstheme="minorBidi"/>
          <w:sz w:val="22"/>
          <w:szCs w:val="22"/>
          <w:rtl/>
          <w:lang w:eastAsia="ar" w:bidi="ar-MA"/>
        </w:rPr>
        <w:t>ولتحقيق هذا الفهم، سيضمن الشريك، من بين أمور أخرى، أن يكون موظّفوه، أو أفراده، أو مقاولوه من الباطن قد تلقّوا وأتمّوا التدريب المناسب بنجاح.</w:t>
      </w:r>
    </w:p>
    <w:p w14:paraId="6D37BCC2" w14:textId="77777777" w:rsidR="00D25CA7" w:rsidRPr="00732248" w:rsidRDefault="00D25CA7" w:rsidP="00D25CA7">
      <w:pPr>
        <w:pStyle w:val="ColorfulList-Accent11"/>
        <w:bidi/>
        <w:ind w:left="709" w:hanging="709"/>
        <w:jc w:val="both"/>
        <w:rPr>
          <w:rFonts w:asciiTheme="minorHAnsi" w:hAnsiTheme="minorHAnsi" w:cstheme="minorHAnsi"/>
          <w:sz w:val="22"/>
          <w:szCs w:val="22"/>
        </w:rPr>
      </w:pPr>
    </w:p>
    <w:p w14:paraId="0E5152FE" w14:textId="1B0BCAB2" w:rsidR="00D25CA7" w:rsidRPr="00732248" w:rsidRDefault="00D25CA7" w:rsidP="5DA052C8">
      <w:pPr>
        <w:numPr>
          <w:ilvl w:val="0"/>
          <w:numId w:val="29"/>
        </w:numPr>
        <w:bidi/>
        <w:jc w:val="both"/>
        <w:rPr>
          <w:rFonts w:asciiTheme="minorHAnsi" w:hAnsiTheme="minorHAnsi" w:cstheme="minorBidi"/>
          <w:sz w:val="22"/>
          <w:szCs w:val="22"/>
        </w:rPr>
      </w:pPr>
      <w:r w:rsidRPr="00732248">
        <w:rPr>
          <w:rFonts w:asciiTheme="minorHAnsi" w:hAnsiTheme="minorHAnsi" w:cstheme="minorBidi"/>
          <w:sz w:val="22"/>
          <w:szCs w:val="22"/>
          <w:u w:val="single"/>
          <w:rtl/>
          <w:lang w:eastAsia="ar" w:bidi="ar-MA"/>
        </w:rPr>
        <w:t>الإبلاغ عن الادّعاءات لليونيسف.</w:t>
      </w:r>
      <w:r w:rsidRPr="00732248">
        <w:rPr>
          <w:rFonts w:asciiTheme="minorHAnsi" w:hAnsiTheme="minorHAnsi" w:cstheme="minorBidi"/>
          <w:sz w:val="22"/>
          <w:szCs w:val="22"/>
          <w:rtl/>
          <w:lang w:eastAsia="ar" w:bidi="ar-MA"/>
        </w:rPr>
        <w:t xml:space="preserve">  </w:t>
      </w:r>
      <w:r w:rsidR="6214FF54" w:rsidRPr="00732248">
        <w:rPr>
          <w:rFonts w:ascii="system-ui" w:eastAsia="system-ui" w:hAnsi="system-ui" w:cs="system-ui"/>
          <w:color w:val="374151"/>
          <w:lang w:bidi="ar-MA"/>
        </w:rPr>
        <w:t>سيقوم الشريك بالإبلاغ على الفور وبسرية، بطريقة تضمن سلامة جميع الأطراف المعنية</w:t>
      </w:r>
      <w:r w:rsidR="6214FF54" w:rsidRPr="00732248">
        <w:rPr>
          <w:rFonts w:ascii="Arial" w:eastAsia="Arial" w:hAnsi="Arial" w:cs="Arial"/>
          <w:sz w:val="22"/>
          <w:szCs w:val="22"/>
          <w:lang w:bidi="ar-MA"/>
        </w:rPr>
        <w:t xml:space="preserve"> </w:t>
      </w:r>
      <w:r w:rsidRPr="00732248">
        <w:rPr>
          <w:rFonts w:asciiTheme="minorHAnsi" w:hAnsiTheme="minorHAnsi" w:cstheme="minorBidi"/>
          <w:sz w:val="22"/>
          <w:szCs w:val="22"/>
          <w:rtl/>
          <w:lang w:eastAsia="ar" w:bidi="ar-MA"/>
        </w:rPr>
        <w:t>عن أي ادعاءات بالاستغلال والانتهاك الجنسيين وبخروقات الحماية التي تسبّب أو من المرجَّح أن تسبّب أذىً شديداً للطفل، تنشأ من هذا الاتفاق أو أُبلِغَ بها الشريك أو أصبح على علمٍ بها، وهي بنظر الشريك قد تؤثر على اليونيسف تأثيراً كبيراً، على (</w:t>
      </w:r>
      <w:r w:rsidRPr="00732248">
        <w:rPr>
          <w:rFonts w:asciiTheme="minorHAnsi" w:hAnsiTheme="minorHAnsi" w:cstheme="minorBidi"/>
          <w:sz w:val="22"/>
          <w:szCs w:val="22"/>
          <w:lang w:eastAsia="ar" w:bidi="ar-MA"/>
        </w:rPr>
        <w:t>1</w:t>
      </w:r>
      <w:r w:rsidRPr="00732248">
        <w:rPr>
          <w:rFonts w:asciiTheme="minorHAnsi" w:hAnsiTheme="minorHAnsi" w:cstheme="minorBidi"/>
          <w:sz w:val="22"/>
          <w:szCs w:val="22"/>
          <w:rtl/>
          <w:lang w:eastAsia="ar" w:bidi="ar-MA"/>
        </w:rPr>
        <w:t>) المكتب الرئيسي لليونيسف، أو (</w:t>
      </w:r>
      <w:r w:rsidRPr="00732248">
        <w:rPr>
          <w:rFonts w:asciiTheme="minorHAnsi" w:hAnsiTheme="minorHAnsi" w:cstheme="minorBidi"/>
          <w:sz w:val="22"/>
          <w:szCs w:val="22"/>
          <w:lang w:eastAsia="ar" w:bidi="ar-MA"/>
        </w:rPr>
        <w:t>2</w:t>
      </w:r>
      <w:r w:rsidRPr="00732248">
        <w:rPr>
          <w:rFonts w:asciiTheme="minorHAnsi" w:hAnsiTheme="minorHAnsi" w:cstheme="minorBidi"/>
          <w:sz w:val="22"/>
          <w:szCs w:val="22"/>
          <w:rtl/>
          <w:lang w:eastAsia="ar" w:bidi="ar-MA"/>
        </w:rPr>
        <w:t>) مكتب مدير المراجعة الداخلية للحسابات والتحقيقات لدى اليونيسف (</w:t>
      </w:r>
      <w:hyperlink r:id="rId37">
        <w:r w:rsidRPr="00732248">
          <w:rPr>
            <w:rStyle w:val="Hyperlink"/>
            <w:rFonts w:asciiTheme="minorHAnsi" w:hAnsiTheme="minorHAnsi" w:cstheme="minorBidi"/>
            <w:sz w:val="22"/>
            <w:szCs w:val="22"/>
            <w:lang w:eastAsia="ar" w:bidi="en-US"/>
          </w:rPr>
          <w:t>integrity1@unicef.org</w:t>
        </w:r>
      </w:hyperlink>
      <w:r w:rsidRPr="00732248">
        <w:rPr>
          <w:rFonts w:asciiTheme="minorHAnsi" w:hAnsiTheme="minorHAnsi" w:cstheme="minorBidi"/>
          <w:sz w:val="22"/>
          <w:szCs w:val="22"/>
          <w:rtl/>
          <w:lang w:eastAsia="ar" w:bidi="ar-MA"/>
        </w:rPr>
        <w:t>)، أو (</w:t>
      </w:r>
      <w:r w:rsidRPr="00732248">
        <w:rPr>
          <w:rFonts w:asciiTheme="minorHAnsi" w:hAnsiTheme="minorHAnsi" w:cstheme="minorBidi"/>
          <w:sz w:val="22"/>
          <w:szCs w:val="22"/>
          <w:lang w:eastAsia="ar" w:bidi="ar-MA"/>
        </w:rPr>
        <w:t>3</w:t>
      </w:r>
      <w:r w:rsidRPr="00732248">
        <w:rPr>
          <w:rFonts w:asciiTheme="minorHAnsi" w:hAnsiTheme="minorHAnsi" w:cstheme="minorBidi"/>
          <w:sz w:val="22"/>
          <w:szCs w:val="22"/>
          <w:rtl/>
          <w:lang w:eastAsia="ar" w:bidi="ar-MA"/>
        </w:rPr>
        <w:t xml:space="preserve">) قنوات أخرى للإبلاغ أنشأتها المكاتب القطرية لليونيسف محلياً وأبلغت الشريك بها.  يظلُّ هذا الالتزام قائماً حتى بعد إنهاء أو انتهاء سريان الاتفاق في ما يتعلق بالحوادث التي تحدث خلال مدة هذا الاتفاق. </w:t>
      </w:r>
    </w:p>
    <w:p w14:paraId="60E99F21" w14:textId="77777777" w:rsidR="00D25CA7" w:rsidRPr="00732248" w:rsidRDefault="00D25CA7" w:rsidP="00D25CA7">
      <w:pPr>
        <w:pStyle w:val="ColorfulList-Accent11"/>
        <w:bidi/>
        <w:jc w:val="both"/>
        <w:rPr>
          <w:rFonts w:asciiTheme="minorHAnsi" w:hAnsiTheme="minorHAnsi" w:cstheme="minorHAnsi"/>
          <w:sz w:val="22"/>
          <w:szCs w:val="22"/>
        </w:rPr>
      </w:pPr>
    </w:p>
    <w:p w14:paraId="7D8AB26A" w14:textId="76C494E2" w:rsidR="00D25CA7" w:rsidRPr="00732248" w:rsidRDefault="00D25CA7" w:rsidP="5DA052C8">
      <w:pPr>
        <w:numPr>
          <w:ilvl w:val="0"/>
          <w:numId w:val="29"/>
        </w:numPr>
        <w:bidi/>
        <w:jc w:val="both"/>
        <w:rPr>
          <w:rFonts w:asciiTheme="minorHAnsi" w:hAnsiTheme="minorHAnsi" w:cstheme="minorBidi"/>
          <w:sz w:val="22"/>
          <w:szCs w:val="22"/>
        </w:rPr>
      </w:pPr>
      <w:r w:rsidRPr="00732248">
        <w:rPr>
          <w:rFonts w:asciiTheme="minorHAnsi" w:hAnsiTheme="minorHAnsi" w:cstheme="minorBidi"/>
          <w:sz w:val="22"/>
          <w:szCs w:val="22"/>
          <w:u w:val="single"/>
          <w:rtl/>
          <w:lang w:eastAsia="ar" w:bidi="ar-MA"/>
        </w:rPr>
        <w:t>المساعدة.</w:t>
      </w:r>
      <w:r w:rsidRPr="00732248">
        <w:rPr>
          <w:rFonts w:asciiTheme="minorHAnsi" w:hAnsiTheme="minorHAnsi" w:cstheme="minorBidi"/>
          <w:sz w:val="22"/>
          <w:szCs w:val="22"/>
          <w:rtl/>
          <w:lang w:eastAsia="ar" w:bidi="ar-MA"/>
        </w:rPr>
        <w:t xml:space="preserve"> سيتمُّ إبلاغ </w:t>
      </w:r>
      <w:r w:rsidR="3B311614" w:rsidRPr="00732248">
        <w:rPr>
          <w:rFonts w:asciiTheme="minorHAnsi" w:hAnsiTheme="minorHAnsi" w:cstheme="minorBidi"/>
          <w:sz w:val="22"/>
          <w:szCs w:val="22"/>
          <w:rtl/>
          <w:lang w:eastAsia="ar" w:bidi="ar-MA"/>
        </w:rPr>
        <w:t xml:space="preserve">الضحايا </w:t>
      </w:r>
      <w:r w:rsidRPr="00732248">
        <w:rPr>
          <w:rFonts w:asciiTheme="minorHAnsi" w:hAnsiTheme="minorHAnsi" w:cstheme="minorBidi"/>
          <w:sz w:val="22"/>
          <w:szCs w:val="22"/>
          <w:rtl/>
          <w:lang w:eastAsia="ar" w:bidi="ar-MA"/>
        </w:rPr>
        <w:t xml:space="preserve"> المزعومين من خروقات بالحماية، بما في ذلك من الاستغلال والانتهاك الجنسيَّيْن، على الفور بالمساعدة المهنية المتاحة وإحالتهم إليها، مِن قِبل الشريك وبموافقة </w:t>
      </w:r>
      <w:r w:rsidR="1CBCBC86" w:rsidRPr="00732248">
        <w:rPr>
          <w:rFonts w:asciiTheme="minorHAnsi" w:hAnsiTheme="minorHAnsi" w:cstheme="minorBidi"/>
          <w:sz w:val="22"/>
          <w:szCs w:val="22"/>
          <w:rtl/>
          <w:lang w:eastAsia="ar" w:bidi="ar-MA"/>
        </w:rPr>
        <w:t xml:space="preserve">الضحايا </w:t>
      </w:r>
      <w:r w:rsidRPr="00732248">
        <w:rPr>
          <w:rFonts w:asciiTheme="minorHAnsi" w:hAnsiTheme="minorHAnsi" w:cstheme="minorBidi"/>
          <w:sz w:val="22"/>
          <w:szCs w:val="22"/>
          <w:rtl/>
          <w:lang w:eastAsia="ar" w:bidi="ar-MA"/>
        </w:rPr>
        <w:t xml:space="preserve"> المزعومين. حيثما يكون ذلك ممكناً من الناحية العملية، وضماناً لعدم المساومة على سلامة </w:t>
      </w:r>
      <w:r w:rsidR="5F052870" w:rsidRPr="00732248">
        <w:rPr>
          <w:rFonts w:asciiTheme="minorHAnsi" w:hAnsiTheme="minorHAnsi" w:cstheme="minorBidi"/>
          <w:sz w:val="22"/>
          <w:szCs w:val="22"/>
          <w:rtl/>
          <w:lang w:eastAsia="ar" w:bidi="ar-MA"/>
        </w:rPr>
        <w:t xml:space="preserve">الضحايا </w:t>
      </w:r>
      <w:r w:rsidRPr="00732248">
        <w:rPr>
          <w:rFonts w:asciiTheme="minorHAnsi" w:hAnsiTheme="minorHAnsi" w:cstheme="minorBidi"/>
          <w:sz w:val="22"/>
          <w:szCs w:val="22"/>
          <w:rtl/>
          <w:lang w:eastAsia="ar" w:bidi="ar-MA"/>
        </w:rPr>
        <w:t xml:space="preserve"> المزعومين، يعمد الشريك إلى إبلاغ اليونيسف بما إذا تم تنفيذ تلك الإحالة أم لا، بما في ذلك أنواع المساعدة المقدَّمة، وحيثما لا تُقدَّم، ما هو السبب العام وراء ذلك. يظلُّ هذا الالتزام قائماً حتى بعد إنهاء أو انتهاء سريان الاتفاق في ما يتعلق بالحوادث التي تحدث خلال مدة هذا الاتفاق.</w:t>
      </w:r>
    </w:p>
    <w:p w14:paraId="4CEB8F42" w14:textId="77777777" w:rsidR="00D25CA7" w:rsidRPr="00732248" w:rsidRDefault="00D25CA7" w:rsidP="00D25CA7">
      <w:pPr>
        <w:pStyle w:val="ListParagraph"/>
        <w:bidi/>
        <w:rPr>
          <w:rFonts w:asciiTheme="minorHAnsi" w:hAnsiTheme="minorHAnsi" w:cstheme="minorHAnsi"/>
          <w:sz w:val="22"/>
          <w:szCs w:val="22"/>
          <w:u w:val="single"/>
        </w:rPr>
      </w:pPr>
    </w:p>
    <w:p w14:paraId="03E3AF79" w14:textId="3B427805" w:rsidR="00D25CA7" w:rsidRPr="00732248" w:rsidRDefault="00D25CA7" w:rsidP="5DA052C8">
      <w:pPr>
        <w:numPr>
          <w:ilvl w:val="0"/>
          <w:numId w:val="29"/>
        </w:numPr>
        <w:bidi/>
        <w:jc w:val="both"/>
        <w:rPr>
          <w:rFonts w:asciiTheme="minorHAnsi" w:hAnsiTheme="minorHAnsi" w:cstheme="minorBidi"/>
          <w:sz w:val="22"/>
          <w:szCs w:val="22"/>
        </w:rPr>
      </w:pPr>
      <w:r w:rsidRPr="00732248">
        <w:rPr>
          <w:rFonts w:asciiTheme="minorHAnsi" w:hAnsiTheme="minorHAnsi" w:cstheme="minorBidi"/>
          <w:sz w:val="22"/>
          <w:szCs w:val="22"/>
          <w:u w:val="single"/>
          <w:rtl/>
          <w:lang w:eastAsia="ar" w:bidi="ar-MA"/>
        </w:rPr>
        <w:t>التحقيق.</w:t>
      </w:r>
      <w:r w:rsidRPr="00732248">
        <w:rPr>
          <w:rFonts w:asciiTheme="minorHAnsi" w:hAnsiTheme="minorHAnsi" w:cstheme="minorBidi"/>
          <w:sz w:val="22"/>
          <w:szCs w:val="22"/>
          <w:rtl/>
          <w:lang w:eastAsia="ar" w:bidi="ar-MA"/>
        </w:rPr>
        <w:t xml:space="preserve"> سيقوم الشريك على نحوٍ ملائم ومن دون توانٍ بالتحقيق في مزاعم انتهاكات الحماية، بما في ذلك الاستغلال والانتهاك الجنسيَّيْن، من جانب موظّفي الشريك، أو أفراده، أو مقاوليه من الباطن (حيثما لا يتبع المقاولون من الباطن عملياتهم الخاصة). وسيحيط الشريك اليونيسف علماً بمجريات التحقيق، من دون المساس ب</w:t>
      </w:r>
      <w:r w:rsidR="122DBAA1" w:rsidRPr="00732248">
        <w:rPr>
          <w:rFonts w:asciiTheme="minorHAnsi" w:hAnsiTheme="minorHAnsi" w:cstheme="minorBidi"/>
          <w:sz w:val="22"/>
          <w:szCs w:val="22"/>
          <w:rtl/>
          <w:lang w:eastAsia="ar" w:bidi="ar-MA"/>
        </w:rPr>
        <w:t>ال</w:t>
      </w:r>
      <w:r w:rsidRPr="00732248">
        <w:rPr>
          <w:rFonts w:asciiTheme="minorHAnsi" w:hAnsiTheme="minorHAnsi" w:cstheme="minorBidi"/>
          <w:sz w:val="22"/>
          <w:szCs w:val="22"/>
          <w:rtl/>
          <w:lang w:eastAsia="ar" w:bidi="ar-MA"/>
        </w:rPr>
        <w:t xml:space="preserve">حقوق </w:t>
      </w:r>
      <w:r w:rsidR="03825F44" w:rsidRPr="00732248">
        <w:rPr>
          <w:rFonts w:asciiTheme="minorHAnsi" w:hAnsiTheme="minorHAnsi" w:cstheme="minorBidi"/>
          <w:sz w:val="22"/>
          <w:szCs w:val="22"/>
          <w:rtl/>
          <w:lang w:eastAsia="ar" w:bidi="ar-MA"/>
        </w:rPr>
        <w:t>و</w:t>
      </w:r>
      <w:r w:rsidRPr="00732248">
        <w:rPr>
          <w:rFonts w:asciiTheme="minorHAnsi" w:hAnsiTheme="minorHAnsi" w:cstheme="minorBidi"/>
          <w:sz w:val="22"/>
          <w:szCs w:val="22"/>
          <w:rtl/>
          <w:lang w:eastAsia="ar" w:bidi="ar-MA"/>
        </w:rPr>
        <w:t>الإجراءات القانونية لأي</w:t>
      </w:r>
      <w:r w:rsidR="5FE9F647" w:rsidRPr="00732248">
        <w:rPr>
          <w:rFonts w:asciiTheme="minorHAnsi" w:hAnsiTheme="minorHAnsi" w:cstheme="minorBidi"/>
          <w:sz w:val="22"/>
          <w:szCs w:val="22"/>
          <w:rtl/>
          <w:lang w:eastAsia="ar" w:bidi="ar-MA"/>
        </w:rPr>
        <w:t xml:space="preserve"> من</w:t>
      </w:r>
      <w:r w:rsidRPr="00732248">
        <w:rPr>
          <w:rFonts w:asciiTheme="minorHAnsi" w:hAnsiTheme="minorHAnsi" w:cstheme="minorBidi"/>
          <w:sz w:val="22"/>
          <w:szCs w:val="22"/>
          <w:rtl/>
          <w:lang w:eastAsia="ar" w:bidi="ar-MA"/>
        </w:rPr>
        <w:t xml:space="preserve"> </w:t>
      </w:r>
      <w:r w:rsidR="49C50B8D" w:rsidRPr="00732248">
        <w:rPr>
          <w:rFonts w:asciiTheme="minorHAnsi" w:hAnsiTheme="minorHAnsi" w:cstheme="minorBidi"/>
          <w:sz w:val="22"/>
          <w:szCs w:val="22"/>
          <w:rtl/>
          <w:lang w:eastAsia="ar" w:bidi="ar-MA"/>
        </w:rPr>
        <w:t>الأشخاص</w:t>
      </w:r>
      <w:r w:rsidRPr="00732248">
        <w:rPr>
          <w:rFonts w:asciiTheme="minorHAnsi" w:hAnsiTheme="minorHAnsi" w:cstheme="minorBidi"/>
          <w:sz w:val="22"/>
          <w:szCs w:val="22"/>
          <w:rtl/>
          <w:lang w:eastAsia="ar" w:bidi="ar-MA"/>
        </w:rPr>
        <w:t xml:space="preserve"> </w:t>
      </w:r>
      <w:r w:rsidR="702F42F6" w:rsidRPr="00732248">
        <w:rPr>
          <w:rFonts w:asciiTheme="minorHAnsi" w:hAnsiTheme="minorHAnsi" w:cstheme="minorBidi"/>
          <w:sz w:val="22"/>
          <w:szCs w:val="22"/>
          <w:rtl/>
          <w:lang w:eastAsia="ar" w:bidi="ar-MA"/>
        </w:rPr>
        <w:t>ال</w:t>
      </w:r>
      <w:r w:rsidRPr="00732248">
        <w:rPr>
          <w:rFonts w:asciiTheme="minorHAnsi" w:hAnsiTheme="minorHAnsi" w:cstheme="minorBidi"/>
          <w:sz w:val="22"/>
          <w:szCs w:val="22"/>
          <w:rtl/>
          <w:lang w:eastAsia="ar" w:bidi="ar-MA"/>
        </w:rPr>
        <w:t>معنيّين. يجوز لليونيسف، بناءً على أساسٍ منطقي و</w:t>
      </w:r>
      <w:r w:rsidR="4CA53D47" w:rsidRPr="00732248">
        <w:rPr>
          <w:rFonts w:asciiTheme="minorHAnsi" w:hAnsiTheme="minorHAnsi" w:cstheme="minorBidi"/>
          <w:sz w:val="22"/>
          <w:szCs w:val="22"/>
          <w:rtl/>
          <w:lang w:eastAsia="ar" w:bidi="ar-MA"/>
        </w:rPr>
        <w:t xml:space="preserve">مبرر </w:t>
      </w:r>
      <w:r w:rsidRPr="00732248">
        <w:rPr>
          <w:rFonts w:asciiTheme="minorHAnsi" w:hAnsiTheme="minorHAnsi" w:cstheme="minorBidi"/>
          <w:sz w:val="22"/>
          <w:szCs w:val="22"/>
          <w:rtl/>
          <w:lang w:eastAsia="ar" w:bidi="ar-MA"/>
        </w:rPr>
        <w:t xml:space="preserve">، أن تطلب من الشريك إيقاف أي فرد عن العمل بموجب هذا الاتفاق بينما يكون الفرد رهن التحقيق، شريطة عدم المساس بسلامة هذا الفرد أو أي أفراد آخرين مشمولين في التحقيق، ووفقاً للقانون المعمول به. وبعد الانتهاء من التحقيق من قِبل الشريك، سيقدّم الشريك فوراً نسخةً من تقرير التحقيق إلى </w:t>
      </w:r>
      <w:r w:rsidRPr="00732248">
        <w:rPr>
          <w:rFonts w:asciiTheme="minorHAnsi" w:hAnsiTheme="minorHAnsi" w:cstheme="minorBidi"/>
          <w:sz w:val="22"/>
          <w:szCs w:val="22"/>
          <w:rtl/>
          <w:lang w:eastAsia="ar" w:bidi="ar-MA"/>
        </w:rPr>
        <w:lastRenderedPageBreak/>
        <w:t xml:space="preserve">اليونيسف، بما في ذلك أيّة تفاصيل ذات صلة تتعلّق بالشخص المعتدي المزعوم، في حدود ما يسمح به القانون. وسيقدّم الشريك الأدلّة ذات الصلة، عند طلبها، إلى اليونيسف لفحصها واستخدامها من قِبل اليونيسف حسبما تراه اليونيسف ضرورياً لدى طلبها ذلك. وقد تقرّر اليونيسف أنَّ الالتزام من جانب الشريك بموجب الفقرة الأولى من هذه المادة </w:t>
      </w:r>
      <w:r w:rsidRPr="00732248">
        <w:rPr>
          <w:rFonts w:asciiTheme="minorHAnsi" w:hAnsiTheme="minorHAnsi" w:cstheme="minorBidi"/>
          <w:sz w:val="22"/>
          <w:szCs w:val="22"/>
          <w:lang w:eastAsia="ar" w:bidi="ar-MA"/>
        </w:rPr>
        <w:t>4</w:t>
      </w:r>
      <w:r w:rsidRPr="00732248">
        <w:rPr>
          <w:rFonts w:asciiTheme="minorHAnsi" w:hAnsiTheme="minorHAnsi" w:cstheme="minorBidi"/>
          <w:sz w:val="22"/>
          <w:szCs w:val="22"/>
          <w:rtl/>
          <w:lang w:eastAsia="ar" w:bidi="ar-MA"/>
        </w:rPr>
        <w:t>-</w:t>
      </w:r>
      <w:r w:rsidRPr="00732248">
        <w:rPr>
          <w:rFonts w:asciiTheme="minorHAnsi" w:hAnsiTheme="minorHAnsi" w:cstheme="minorBidi"/>
          <w:sz w:val="22"/>
          <w:szCs w:val="22"/>
          <w:lang w:eastAsia="ar" w:bidi="ar-MA"/>
        </w:rPr>
        <w:t>5</w:t>
      </w:r>
      <w:r w:rsidRPr="00732248">
        <w:rPr>
          <w:rFonts w:asciiTheme="minorHAnsi" w:hAnsiTheme="minorHAnsi" w:cstheme="minorBidi"/>
          <w:sz w:val="22"/>
          <w:szCs w:val="22"/>
          <w:rtl/>
          <w:lang w:eastAsia="ar" w:bidi="ar-MA"/>
        </w:rPr>
        <w:t xml:space="preserve">(ز) بإجراء تحقيقٍ لا ينطبق إذا كان يتمُّ أو تمَّ إجراء تحقيق من قِبل السلطات الوطنية المختصّة. وفي حالة قيام السلطات الوطنية المختصّة بإجراء التحقيق أو كانت قد أجرته فعلاً، يتعيَّن على الشريك مساعدة اليونيسف واتّخاذ كافة الخطوات، في حدود ما يسمح به القانون، لتمكين اليونيسف من الحصول على معلومات عن حالة التحقيق ونتائجه. وتظلُّ هذه الالتزامات سارية حتى بعد إنهاء أو انتهاء سريان هذا الاتفاق، في ما يتعلق بالحوادث التي تحدث خلال مدة هذا الاتفاق.  وسيقدّم الشريك معلومات إلى اليونيسف بشأن أي إجراء اتّخذه ردّاً على الحادث للوفاء بمعايير الحماية وتقليل احتمال وجود شواغل مماثلة في المستقبل. ومن المعلوم أنَّ اليونيسف تتوقع أن تتمَّ دائماً معالجة الشواغل المتعلقة بالحماية والانتهاكات. ومن المعلوم أيضاً أنَّ أي تحقيق يضطلع به الشريك بموجب هذا البند لا يخلُّ بحقّ اليونيسف في إجراء تحقيقات بموجب المادة </w:t>
      </w:r>
      <w:r w:rsidRPr="00732248">
        <w:rPr>
          <w:rFonts w:asciiTheme="minorHAnsi" w:hAnsiTheme="minorHAnsi" w:cstheme="minorBidi"/>
          <w:sz w:val="22"/>
          <w:szCs w:val="22"/>
          <w:lang w:eastAsia="ar" w:bidi="ar-MA"/>
        </w:rPr>
        <w:t>15</w:t>
      </w:r>
      <w:r w:rsidRPr="00732248">
        <w:rPr>
          <w:rFonts w:asciiTheme="minorHAnsi" w:hAnsiTheme="minorHAnsi" w:cstheme="minorBidi"/>
          <w:sz w:val="22"/>
          <w:szCs w:val="22"/>
          <w:rtl/>
          <w:lang w:eastAsia="ar" w:bidi="ar-MA"/>
        </w:rPr>
        <w:t>-</w:t>
      </w:r>
      <w:r w:rsidRPr="00732248">
        <w:rPr>
          <w:rFonts w:asciiTheme="minorHAnsi" w:hAnsiTheme="minorHAnsi" w:cstheme="minorBidi"/>
          <w:sz w:val="22"/>
          <w:szCs w:val="22"/>
          <w:lang w:eastAsia="ar" w:bidi="ar-MA"/>
        </w:rPr>
        <w:t>3</w:t>
      </w:r>
      <w:r w:rsidRPr="00732248">
        <w:rPr>
          <w:rFonts w:asciiTheme="minorHAnsi" w:hAnsiTheme="minorHAnsi" w:cstheme="minorBidi"/>
          <w:sz w:val="22"/>
          <w:szCs w:val="22"/>
          <w:rtl/>
          <w:lang w:eastAsia="ar" w:bidi="ar-MA"/>
        </w:rPr>
        <w:t>.</w:t>
      </w:r>
    </w:p>
    <w:p w14:paraId="50CF55ED" w14:textId="77777777" w:rsidR="00D25CA7" w:rsidRPr="00861369" w:rsidRDefault="00D25CA7" w:rsidP="00D25CA7">
      <w:pPr>
        <w:pStyle w:val="ListParagraph"/>
        <w:bidi/>
        <w:ind w:left="709"/>
        <w:jc w:val="both"/>
        <w:rPr>
          <w:rFonts w:asciiTheme="minorHAnsi" w:hAnsiTheme="minorHAnsi" w:cstheme="minorHAnsi"/>
          <w:sz w:val="22"/>
          <w:szCs w:val="22"/>
        </w:rPr>
      </w:pPr>
    </w:p>
    <w:bookmarkEnd w:id="4"/>
    <w:p w14:paraId="3D203BF1" w14:textId="6DEF92EA" w:rsidR="00B06E44" w:rsidRPr="00861369" w:rsidRDefault="00381D8C" w:rsidP="5DA052C8">
      <w:pPr>
        <w:bidi/>
        <w:ind w:left="720" w:hanging="720"/>
        <w:jc w:val="both"/>
        <w:rPr>
          <w:rFonts w:asciiTheme="minorHAnsi" w:hAnsiTheme="minorHAnsi" w:cstheme="minorBidi"/>
          <w:sz w:val="22"/>
          <w:szCs w:val="22"/>
        </w:rPr>
      </w:pPr>
      <w:r w:rsidRPr="5DA052C8">
        <w:rPr>
          <w:rFonts w:asciiTheme="minorHAnsi" w:hAnsiTheme="minorHAnsi" w:cstheme="minorBidi"/>
          <w:sz w:val="22"/>
          <w:szCs w:val="22"/>
          <w:lang w:eastAsia="ar" w:bidi="ar-MA"/>
        </w:rPr>
        <w:t>4-6</w:t>
      </w:r>
      <w:r>
        <w:tab/>
      </w:r>
      <w:r w:rsidRPr="5DA052C8">
        <w:rPr>
          <w:rFonts w:asciiTheme="minorHAnsi" w:hAnsiTheme="minorHAnsi" w:cstheme="minorBidi"/>
          <w:b/>
          <w:bCs/>
          <w:sz w:val="22"/>
          <w:szCs w:val="22"/>
          <w:rtl/>
          <w:lang w:eastAsia="ar" w:bidi="ar-MA"/>
        </w:rPr>
        <w:t xml:space="preserve">المعايير الأخلاقية في توليد الأدلة:   </w:t>
      </w:r>
      <w:r w:rsidRPr="5DA052C8">
        <w:rPr>
          <w:rFonts w:asciiTheme="minorHAnsi" w:hAnsiTheme="minorHAnsi" w:cstheme="minorBidi"/>
          <w:sz w:val="22"/>
          <w:szCs w:val="22"/>
          <w:rtl/>
          <w:lang w:eastAsia="ar" w:bidi="ar-MA"/>
        </w:rPr>
        <w:t xml:space="preserve">في ما يتعلّق بأي من أنشطة البحث والتقييم وجمع البيانات وتحليلها والتي تنطوي على أشخاص أو تحليل بيانات ثانوية حساسة، يجب على الشريك الامتثال للنسخة الحالية من </w:t>
      </w:r>
      <w:hyperlink r:id="rId38">
        <w:r w:rsidR="00B06E44" w:rsidRPr="5DA052C8">
          <w:rPr>
            <w:rStyle w:val="Hyperlink"/>
            <w:rFonts w:asciiTheme="minorHAnsi" w:hAnsiTheme="minorHAnsi" w:cstheme="minorBidi"/>
            <w:sz w:val="22"/>
            <w:szCs w:val="22"/>
            <w:lang w:eastAsia="ar" w:bidi="ar-MA"/>
          </w:rPr>
          <w:t>إجراء اليونيسف للمعايير الأخلاقية في البحث والتقييم وعمليات جمع البيانات وتحليلها</w:t>
        </w:r>
      </w:hyperlink>
      <w:r w:rsidRPr="5DA052C8">
        <w:rPr>
          <w:rFonts w:asciiTheme="minorHAnsi" w:hAnsiTheme="minorHAnsi" w:cstheme="minorBidi"/>
          <w:sz w:val="22"/>
          <w:szCs w:val="22"/>
          <w:rtl/>
          <w:lang w:eastAsia="ar" w:bidi="ar-MA"/>
        </w:rPr>
        <w:t xml:space="preserve"> أو ما يعادلها، حسب الاقتضاء، بما في ذلك أي </w:t>
      </w:r>
      <w:r w:rsidR="7328BE99" w:rsidRPr="5DA052C8">
        <w:rPr>
          <w:rFonts w:ascii="system-ui" w:eastAsia="system-ui" w:hAnsi="system-ui" w:cs="system-ui"/>
          <w:color w:val="374151"/>
          <w:lang w:bidi="ar-MA"/>
        </w:rPr>
        <w:t>أي متطلبات لإجراء مراجعة أخلاقية مستقلة للعمل المقترح</w:t>
      </w:r>
      <w:r w:rsidR="7328BE99" w:rsidRPr="5DA052C8">
        <w:rPr>
          <w:rFonts w:ascii="Calibri" w:eastAsia="Calibri" w:hAnsi="Calibri" w:cs="Calibri"/>
          <w:sz w:val="22"/>
          <w:szCs w:val="22"/>
          <w:lang w:bidi="ar-MA"/>
        </w:rPr>
        <w:t xml:space="preserve"> </w:t>
      </w:r>
      <w:r w:rsidRPr="5DA052C8">
        <w:rPr>
          <w:rFonts w:asciiTheme="minorHAnsi" w:hAnsiTheme="minorHAnsi" w:cstheme="minorBidi"/>
          <w:sz w:val="22"/>
          <w:szCs w:val="22"/>
          <w:rtl/>
          <w:lang w:eastAsia="ar" w:bidi="ar-MA"/>
        </w:rPr>
        <w:t>.</w:t>
      </w:r>
    </w:p>
    <w:p w14:paraId="18A85409" w14:textId="77777777" w:rsidR="00B06E44" w:rsidRPr="00861369" w:rsidRDefault="00B06E44" w:rsidP="00955411">
      <w:pPr>
        <w:pStyle w:val="ListParagraph"/>
        <w:bidi/>
        <w:ind w:left="709"/>
        <w:jc w:val="both"/>
        <w:rPr>
          <w:rFonts w:asciiTheme="minorHAnsi" w:hAnsiTheme="minorHAnsi" w:cstheme="minorHAnsi"/>
          <w:sz w:val="22"/>
          <w:szCs w:val="22"/>
        </w:rPr>
      </w:pPr>
    </w:p>
    <w:p w14:paraId="0CAC9BB0" w14:textId="094D109C" w:rsidR="00D25CA7" w:rsidRPr="00861369" w:rsidRDefault="00D25CA7" w:rsidP="5DA052C8">
      <w:pPr>
        <w:bidi/>
        <w:ind w:left="720" w:hanging="720"/>
        <w:jc w:val="both"/>
        <w:rPr>
          <w:rFonts w:asciiTheme="minorHAnsi" w:hAnsiTheme="minorHAnsi" w:cstheme="minorBidi"/>
          <w:sz w:val="22"/>
          <w:szCs w:val="22"/>
        </w:rPr>
      </w:pPr>
      <w:r w:rsidRPr="5DA052C8">
        <w:rPr>
          <w:rFonts w:asciiTheme="minorHAnsi" w:hAnsiTheme="minorHAnsi" w:cstheme="minorBidi"/>
          <w:sz w:val="22"/>
          <w:szCs w:val="22"/>
          <w:lang w:eastAsia="ar" w:bidi="ar-MA"/>
        </w:rPr>
        <w:t>4-7</w:t>
      </w:r>
      <w:r>
        <w:tab/>
      </w:r>
      <w:r w:rsidRPr="5DA052C8">
        <w:rPr>
          <w:rFonts w:asciiTheme="minorHAnsi" w:hAnsiTheme="minorHAnsi" w:cstheme="minorBidi"/>
          <w:b/>
          <w:bCs/>
          <w:sz w:val="22"/>
          <w:szCs w:val="22"/>
          <w:rtl/>
          <w:lang w:eastAsia="ar" w:bidi="ar-MA"/>
        </w:rPr>
        <w:t>الحماية في مجال الاتصالات والمعايير المتخصصة الأخرى.</w:t>
      </w:r>
      <w:r w:rsidRPr="5DA052C8">
        <w:rPr>
          <w:rFonts w:asciiTheme="minorHAnsi" w:hAnsiTheme="minorHAnsi" w:cstheme="minorBidi"/>
          <w:sz w:val="22"/>
          <w:szCs w:val="22"/>
          <w:rtl/>
          <w:lang w:eastAsia="ar" w:bidi="ar-MA"/>
        </w:rPr>
        <w:t xml:space="preserve"> إذا كانت أنشطة البرنامج بموجب أي وثيقة برامج</w:t>
      </w:r>
      <w:r w:rsidR="0A4AB756" w:rsidRPr="5DA052C8">
        <w:rPr>
          <w:rFonts w:asciiTheme="minorHAnsi" w:hAnsiTheme="minorHAnsi" w:cstheme="minorBidi"/>
          <w:sz w:val="22"/>
          <w:szCs w:val="22"/>
          <w:rtl/>
          <w:lang w:eastAsia="ar" w:bidi="ar-MA"/>
        </w:rPr>
        <w:t>ية</w:t>
      </w:r>
      <w:r w:rsidRPr="5DA052C8">
        <w:rPr>
          <w:rFonts w:asciiTheme="minorHAnsi" w:hAnsiTheme="minorHAnsi" w:cstheme="minorBidi"/>
          <w:sz w:val="22"/>
          <w:szCs w:val="22"/>
          <w:rtl/>
          <w:lang w:eastAsia="ar" w:bidi="ar-MA"/>
        </w:rPr>
        <w:t xml:space="preserve"> تنطوي على </w:t>
      </w:r>
      <w:r w:rsidR="2B7C76DF" w:rsidRPr="5DA052C8">
        <w:rPr>
          <w:rFonts w:asciiTheme="minorHAnsi" w:hAnsiTheme="minorHAnsi" w:cstheme="minorBidi"/>
          <w:sz w:val="22"/>
          <w:szCs w:val="22"/>
          <w:rtl/>
          <w:lang w:eastAsia="ar" w:bidi="ar-MA"/>
        </w:rPr>
        <w:t xml:space="preserve">انتاج </w:t>
      </w:r>
      <w:r w:rsidRPr="5DA052C8">
        <w:rPr>
          <w:rFonts w:asciiTheme="minorHAnsi" w:hAnsiTheme="minorHAnsi" w:cstheme="minorBidi"/>
          <w:sz w:val="22"/>
          <w:szCs w:val="22"/>
          <w:rtl/>
          <w:lang w:eastAsia="ar" w:bidi="ar-MA"/>
        </w:rPr>
        <w:t xml:space="preserve"> الصور أو </w:t>
      </w:r>
      <w:r w:rsidR="1656DF51" w:rsidRPr="5DA052C8">
        <w:rPr>
          <w:rFonts w:asciiTheme="minorHAnsi" w:hAnsiTheme="minorHAnsi" w:cstheme="minorBidi"/>
          <w:sz w:val="22"/>
          <w:szCs w:val="22"/>
          <w:rtl/>
          <w:lang w:eastAsia="ar" w:bidi="ar-MA"/>
        </w:rPr>
        <w:t xml:space="preserve">التواصل </w:t>
      </w:r>
      <w:r w:rsidRPr="5DA052C8">
        <w:rPr>
          <w:rFonts w:asciiTheme="minorHAnsi" w:hAnsiTheme="minorHAnsi" w:cstheme="minorBidi"/>
          <w:sz w:val="22"/>
          <w:szCs w:val="22"/>
          <w:rtl/>
          <w:lang w:eastAsia="ar" w:bidi="ar-MA"/>
        </w:rPr>
        <w:t xml:space="preserve"> مع وسائل الإعلام/الصحافة أو المنصات عبر الإنترنت أو </w:t>
      </w:r>
      <w:r w:rsidR="52FF6354" w:rsidRPr="5DA052C8">
        <w:rPr>
          <w:rFonts w:asciiTheme="minorHAnsi" w:hAnsiTheme="minorHAnsi" w:cstheme="minorBidi"/>
          <w:sz w:val="22"/>
          <w:szCs w:val="22"/>
          <w:rtl/>
          <w:lang w:eastAsia="ar" w:bidi="ar-MA"/>
        </w:rPr>
        <w:t xml:space="preserve">مخاوف </w:t>
      </w:r>
      <w:r w:rsidRPr="5DA052C8">
        <w:rPr>
          <w:rFonts w:asciiTheme="minorHAnsi" w:hAnsiTheme="minorHAnsi" w:cstheme="minorBidi"/>
          <w:sz w:val="22"/>
          <w:szCs w:val="22"/>
          <w:rtl/>
          <w:lang w:eastAsia="ar" w:bidi="ar-MA"/>
        </w:rPr>
        <w:t xml:space="preserve"> أخرى متعلقة بالحماية، فقد تطلب اليونيسف من الشريك الامتثالَ لإجراءات أو معايير إضافية لمعالجة هذه المخاطر على النحو الموضح في الوثيقة </w:t>
      </w:r>
      <w:r w:rsidR="72ABBCD5" w:rsidRPr="5DA052C8">
        <w:rPr>
          <w:rFonts w:asciiTheme="minorHAnsi" w:hAnsiTheme="minorHAnsi" w:cstheme="minorBidi"/>
          <w:sz w:val="22"/>
          <w:szCs w:val="22"/>
          <w:rtl/>
          <w:lang w:eastAsia="ar" w:bidi="ar-MA"/>
        </w:rPr>
        <w:t>البرامجية</w:t>
      </w:r>
      <w:r w:rsidRPr="5DA052C8">
        <w:rPr>
          <w:rFonts w:asciiTheme="minorHAnsi" w:hAnsiTheme="minorHAnsi" w:cstheme="minorBidi"/>
          <w:sz w:val="22"/>
          <w:szCs w:val="22"/>
          <w:rtl/>
          <w:lang w:eastAsia="ar" w:bidi="ar-MA"/>
        </w:rPr>
        <w:t>.</w:t>
      </w:r>
    </w:p>
    <w:p w14:paraId="54DD6E2D" w14:textId="77777777" w:rsidR="00D25CA7" w:rsidRPr="00861369" w:rsidRDefault="00D25CA7" w:rsidP="00D25CA7">
      <w:pPr>
        <w:pStyle w:val="ListParagraph"/>
        <w:bidi/>
        <w:ind w:left="709"/>
        <w:jc w:val="both"/>
        <w:rPr>
          <w:rFonts w:asciiTheme="minorHAnsi" w:hAnsiTheme="minorHAnsi" w:cstheme="minorHAnsi"/>
          <w:sz w:val="22"/>
          <w:szCs w:val="22"/>
        </w:rPr>
      </w:pPr>
    </w:p>
    <w:p w14:paraId="02201B1E" w14:textId="77777777" w:rsidR="00E27740" w:rsidRPr="00861369" w:rsidRDefault="00E27740" w:rsidP="00F42BEB">
      <w:pPr>
        <w:pStyle w:val="ListParagraph"/>
        <w:numPr>
          <w:ilvl w:val="3"/>
          <w:numId w:val="8"/>
        </w:numPr>
        <w:bidi/>
        <w:jc w:val="both"/>
        <w:rPr>
          <w:rFonts w:asciiTheme="minorHAnsi" w:hAnsiTheme="minorHAnsi" w:cstheme="minorHAnsi"/>
          <w:sz w:val="22"/>
          <w:szCs w:val="22"/>
        </w:rPr>
      </w:pPr>
      <w:r w:rsidRPr="00861369">
        <w:rPr>
          <w:rFonts w:asciiTheme="minorHAnsi" w:hAnsiTheme="minorHAnsi" w:cstheme="minorHAnsi"/>
          <w:b/>
          <w:bCs/>
          <w:sz w:val="22"/>
          <w:szCs w:val="22"/>
          <w:rtl/>
          <w:lang w:eastAsia="ar" w:bidi="ar-MA"/>
        </w:rPr>
        <w:t xml:space="preserve">المسؤولية عن المطالبات والتعويضات: </w:t>
      </w:r>
    </w:p>
    <w:p w14:paraId="2465DD01" w14:textId="77777777" w:rsidR="00225A23" w:rsidRPr="00861369" w:rsidRDefault="00225A23" w:rsidP="00225A23">
      <w:pPr>
        <w:pStyle w:val="ListParagraph"/>
        <w:bidi/>
        <w:ind w:left="360"/>
        <w:jc w:val="both"/>
        <w:rPr>
          <w:rFonts w:asciiTheme="minorHAnsi" w:hAnsiTheme="minorHAnsi" w:cstheme="minorHAnsi"/>
          <w:sz w:val="22"/>
          <w:szCs w:val="22"/>
        </w:rPr>
      </w:pPr>
    </w:p>
    <w:p w14:paraId="5B434AF5" w14:textId="71294E9C" w:rsidR="00E27740" w:rsidRPr="00861369" w:rsidRDefault="256315B5" w:rsidP="74AE89D6">
      <w:pPr>
        <w:bidi/>
        <w:ind w:left="720" w:hanging="720"/>
        <w:jc w:val="both"/>
        <w:rPr>
          <w:rFonts w:asciiTheme="minorHAnsi" w:hAnsiTheme="minorHAnsi" w:cstheme="minorBidi"/>
          <w:sz w:val="22"/>
          <w:szCs w:val="22"/>
        </w:rPr>
      </w:pPr>
      <w:r w:rsidRPr="74AE89D6">
        <w:rPr>
          <w:rFonts w:asciiTheme="minorHAnsi" w:hAnsiTheme="minorHAnsi" w:cstheme="minorBidi"/>
          <w:sz w:val="22"/>
          <w:szCs w:val="22"/>
          <w:lang w:eastAsia="ar" w:bidi="ar-MA"/>
        </w:rPr>
        <w:t>5-1</w:t>
      </w:r>
      <w:r w:rsidRPr="74AE89D6">
        <w:rPr>
          <w:rFonts w:asciiTheme="minorHAnsi" w:hAnsiTheme="minorHAnsi" w:cstheme="minorBidi"/>
          <w:sz w:val="22"/>
          <w:szCs w:val="22"/>
          <w:rtl/>
          <w:lang w:eastAsia="ar" w:bidi="ar-MA"/>
        </w:rPr>
        <w:t xml:space="preserve"> </w:t>
      </w:r>
      <w:r w:rsidR="00225A23">
        <w:tab/>
      </w:r>
      <w:r w:rsidRPr="74AE89D6">
        <w:rPr>
          <w:rFonts w:asciiTheme="minorHAnsi" w:hAnsiTheme="minorHAnsi" w:cstheme="minorBidi"/>
          <w:sz w:val="22"/>
          <w:szCs w:val="22"/>
          <w:rtl/>
          <w:lang w:eastAsia="ar" w:bidi="ar-MA"/>
        </w:rPr>
        <w:t xml:space="preserve">لا تتحمّل اليونيسف أي مسؤولية عن المطالبات الناشئة عن الأنشطة التي يضطلع بها الشريك بموجب هذا الاتفاق أو عن أي مطالبات بسبب الوفاة أو الإصابات الجسدية أو الإعاقة أو الأضرار المادية أو المخاطر الأخرى التي قد يتعرَّض لها موظفو الشريك وأفراده نتيجةً لعملهم المتعلّق بالبرنامج. وسيكون الشريك مسؤولاً عن إدارة جميع المطالبات التي </w:t>
      </w:r>
      <w:r w:rsidR="22B8E772" w:rsidRPr="74AE89D6">
        <w:rPr>
          <w:rFonts w:asciiTheme="minorHAnsi" w:hAnsiTheme="minorHAnsi" w:cstheme="minorBidi"/>
          <w:sz w:val="22"/>
          <w:szCs w:val="22"/>
          <w:rtl/>
          <w:lang w:eastAsia="ar" w:bidi="ar-MA"/>
        </w:rPr>
        <w:t xml:space="preserve"> يقدمها</w:t>
      </w:r>
      <w:r w:rsidRPr="74AE89D6">
        <w:rPr>
          <w:rFonts w:asciiTheme="minorHAnsi" w:hAnsiTheme="minorHAnsi" w:cstheme="minorBidi"/>
          <w:sz w:val="22"/>
          <w:szCs w:val="22"/>
          <w:rtl/>
          <w:lang w:eastAsia="ar" w:bidi="ar-MA"/>
        </w:rPr>
        <w:t xml:space="preserve"> موظفوه وأفراده . كما يكون الشريك مسؤولاً بالكامل عن توفير التأمين الصحي والتأمين على الحياة لموظفيه وأفراده، وكذلك توفير تأمين يغطي المرض أو </w:t>
      </w:r>
      <w:r w:rsidR="4103FF89" w:rsidRPr="74AE89D6">
        <w:rPr>
          <w:rFonts w:asciiTheme="minorHAnsi" w:hAnsiTheme="minorHAnsi" w:cstheme="minorBidi"/>
          <w:sz w:val="22"/>
          <w:szCs w:val="22"/>
          <w:rtl/>
          <w:lang w:eastAsia="ar" w:bidi="ar-MA"/>
        </w:rPr>
        <w:t xml:space="preserve"> العجز</w:t>
      </w:r>
      <w:r w:rsidRPr="74AE89D6">
        <w:rPr>
          <w:rFonts w:asciiTheme="minorHAnsi" w:hAnsiTheme="minorHAnsi" w:cstheme="minorBidi"/>
          <w:sz w:val="22"/>
          <w:szCs w:val="22"/>
          <w:rtl/>
          <w:lang w:eastAsia="ar" w:bidi="ar-MA"/>
        </w:rPr>
        <w:t xml:space="preserve"> أو الوفاة أثناء العمل.</w:t>
      </w:r>
    </w:p>
    <w:p w14:paraId="63AD949B" w14:textId="77777777" w:rsidR="00E27740" w:rsidRPr="00861369" w:rsidRDefault="00E27740" w:rsidP="00E66A68">
      <w:pPr>
        <w:pStyle w:val="ListParagraph"/>
        <w:bidi/>
        <w:ind w:left="709"/>
        <w:jc w:val="both"/>
        <w:rPr>
          <w:rFonts w:asciiTheme="minorHAnsi" w:hAnsiTheme="minorHAnsi" w:cstheme="minorHAnsi"/>
          <w:sz w:val="22"/>
          <w:szCs w:val="22"/>
        </w:rPr>
      </w:pPr>
    </w:p>
    <w:p w14:paraId="4DD899E0" w14:textId="213858FF" w:rsidR="002330C4" w:rsidRPr="00861369" w:rsidRDefault="256315B5" w:rsidP="74AE89D6">
      <w:pPr>
        <w:bidi/>
        <w:ind w:left="720" w:hanging="720"/>
        <w:jc w:val="both"/>
        <w:rPr>
          <w:rFonts w:asciiTheme="minorHAnsi" w:hAnsiTheme="minorHAnsi" w:cstheme="minorBidi"/>
          <w:sz w:val="22"/>
          <w:szCs w:val="22"/>
        </w:rPr>
      </w:pPr>
      <w:r w:rsidRPr="74AE89D6">
        <w:rPr>
          <w:rFonts w:asciiTheme="minorHAnsi" w:hAnsiTheme="minorHAnsi" w:cstheme="minorBidi"/>
          <w:sz w:val="22"/>
          <w:szCs w:val="22"/>
          <w:lang w:eastAsia="ar" w:bidi="ar-MA"/>
        </w:rPr>
        <w:t>5-2</w:t>
      </w:r>
      <w:r w:rsidR="00225A23">
        <w:tab/>
      </w:r>
      <w:r w:rsidR="1187AFAB" w:rsidRPr="74AE89D6">
        <w:rPr>
          <w:rFonts w:asciiTheme="minorHAnsi" w:hAnsiTheme="minorHAnsi" w:cstheme="minorBidi"/>
          <w:sz w:val="22"/>
          <w:szCs w:val="22"/>
          <w:rtl/>
          <w:lang w:eastAsia="ar" w:bidi="ar-MA"/>
        </w:rPr>
        <w:t xml:space="preserve">سيقوم الشريك </w:t>
      </w:r>
      <w:r w:rsidR="39BD2A40" w:rsidRPr="74AE89D6">
        <w:rPr>
          <w:rFonts w:asciiTheme="minorHAnsi" w:hAnsiTheme="minorHAnsi" w:cstheme="minorBidi"/>
          <w:sz w:val="22"/>
          <w:szCs w:val="22"/>
          <w:rtl/>
          <w:lang w:eastAsia="ar" w:bidi="ar-MA"/>
        </w:rPr>
        <w:t xml:space="preserve"> بتع</w:t>
      </w:r>
      <w:r w:rsidRPr="74AE89D6">
        <w:rPr>
          <w:rFonts w:asciiTheme="minorHAnsi" w:hAnsiTheme="minorHAnsi" w:cstheme="minorBidi"/>
          <w:sz w:val="22"/>
          <w:szCs w:val="22"/>
          <w:rtl/>
          <w:lang w:eastAsia="ar" w:bidi="ar-MA"/>
        </w:rPr>
        <w:t>عوّ</w:t>
      </w:r>
      <w:r w:rsidR="6F701AD5" w:rsidRPr="74AE89D6">
        <w:rPr>
          <w:rFonts w:asciiTheme="minorHAnsi" w:hAnsiTheme="minorHAnsi" w:cstheme="minorBidi"/>
          <w:sz w:val="22"/>
          <w:szCs w:val="22"/>
          <w:rtl/>
          <w:lang w:eastAsia="ar" w:bidi="ar-MA"/>
        </w:rPr>
        <w:t>ي</w:t>
      </w:r>
      <w:r w:rsidRPr="74AE89D6">
        <w:rPr>
          <w:rFonts w:asciiTheme="minorHAnsi" w:hAnsiTheme="minorHAnsi" w:cstheme="minorBidi"/>
          <w:sz w:val="22"/>
          <w:szCs w:val="22"/>
          <w:rtl/>
          <w:lang w:eastAsia="ar" w:bidi="ar-MA"/>
        </w:rPr>
        <w:t>ض  اليونيسف ومسؤوليها ووكلاءها و</w:t>
      </w:r>
      <w:r w:rsidR="77153C4C" w:rsidRPr="74AE89D6">
        <w:rPr>
          <w:rFonts w:asciiTheme="minorHAnsi" w:hAnsiTheme="minorHAnsi" w:cstheme="minorBidi"/>
          <w:sz w:val="22"/>
          <w:szCs w:val="22"/>
          <w:rtl/>
          <w:lang w:eastAsia="ar" w:bidi="ar-MA"/>
        </w:rPr>
        <w:t xml:space="preserve"> ومستشاريها</w:t>
      </w:r>
      <w:r w:rsidRPr="74AE89D6">
        <w:rPr>
          <w:rFonts w:asciiTheme="minorHAnsi" w:hAnsiTheme="minorHAnsi" w:cstheme="minorBidi"/>
          <w:sz w:val="22"/>
          <w:szCs w:val="22"/>
          <w:rtl/>
          <w:lang w:eastAsia="ar" w:bidi="ar-MA"/>
        </w:rPr>
        <w:t xml:space="preserve"> وموظفيها عن ومقابل جميع الدعاوى والمطالبات والمطالب والخسائر والمسؤولية من أي طبيعة أو نوع، ويدرأ عنهم الضرر، ويدافع عنهم على نفقته الخاصة، بما في ذلك المصاريف والنفقات الناشئة عن أفعال أو </w:t>
      </w:r>
      <w:r w:rsidR="0A135233" w:rsidRPr="74AE89D6">
        <w:rPr>
          <w:rFonts w:asciiTheme="minorHAnsi" w:hAnsiTheme="minorHAnsi" w:cstheme="minorBidi"/>
          <w:sz w:val="22"/>
          <w:szCs w:val="22"/>
          <w:rtl/>
          <w:lang w:eastAsia="ar" w:bidi="ar-MA"/>
        </w:rPr>
        <w:t>إغفالا</w:t>
      </w:r>
      <w:r w:rsidRPr="74AE89D6">
        <w:rPr>
          <w:rFonts w:asciiTheme="minorHAnsi" w:hAnsiTheme="minorHAnsi" w:cstheme="minorBidi"/>
          <w:sz w:val="22"/>
          <w:szCs w:val="22"/>
          <w:rtl/>
          <w:lang w:eastAsia="ar" w:bidi="ar-MA"/>
        </w:rPr>
        <w:t xml:space="preserve"> الشريك أو موظفيه أو مسؤوليه أو وكلائه أو مقاوليه من الباطن، في أداء هذا الاتفاق. و</w:t>
      </w:r>
      <w:r w:rsidR="2E8881DB" w:rsidRPr="74AE89D6">
        <w:rPr>
          <w:rFonts w:asciiTheme="minorHAnsi" w:hAnsiTheme="minorHAnsi" w:cstheme="minorBidi"/>
          <w:sz w:val="22"/>
          <w:szCs w:val="22"/>
          <w:rtl/>
          <w:lang w:eastAsia="ar" w:bidi="ar-MA"/>
        </w:rPr>
        <w:t xml:space="preserve"> ت</w:t>
      </w:r>
      <w:r w:rsidRPr="74AE89D6">
        <w:rPr>
          <w:rFonts w:asciiTheme="minorHAnsi" w:hAnsiTheme="minorHAnsi" w:cstheme="minorBidi"/>
          <w:sz w:val="22"/>
          <w:szCs w:val="22"/>
          <w:rtl/>
          <w:lang w:eastAsia="ar" w:bidi="ar-MA"/>
        </w:rPr>
        <w:t>شمل هذ</w:t>
      </w:r>
      <w:r w:rsidR="12CD2F61" w:rsidRPr="74AE89D6">
        <w:rPr>
          <w:rFonts w:asciiTheme="minorHAnsi" w:hAnsiTheme="minorHAnsi" w:cstheme="minorBidi"/>
          <w:sz w:val="22"/>
          <w:szCs w:val="22"/>
          <w:rtl/>
          <w:lang w:eastAsia="ar" w:bidi="ar-MA"/>
        </w:rPr>
        <w:t xml:space="preserve">ه </w:t>
      </w:r>
      <w:r w:rsidRPr="74AE89D6">
        <w:rPr>
          <w:rFonts w:asciiTheme="minorHAnsi" w:hAnsiTheme="minorHAnsi" w:cstheme="minorBidi"/>
          <w:sz w:val="22"/>
          <w:szCs w:val="22"/>
          <w:rtl/>
          <w:lang w:eastAsia="ar" w:bidi="ar-MA"/>
        </w:rPr>
        <w:t xml:space="preserve"> </w:t>
      </w:r>
      <w:r w:rsidR="7C5B2C8A" w:rsidRPr="74AE89D6">
        <w:rPr>
          <w:rFonts w:asciiTheme="minorHAnsi" w:hAnsiTheme="minorHAnsi" w:cstheme="minorBidi"/>
          <w:sz w:val="22"/>
          <w:szCs w:val="22"/>
          <w:rtl/>
          <w:lang w:eastAsia="ar" w:bidi="ar-MA"/>
        </w:rPr>
        <w:t xml:space="preserve">البنود </w:t>
      </w:r>
      <w:r w:rsidRPr="74AE89D6">
        <w:rPr>
          <w:rFonts w:asciiTheme="minorHAnsi" w:hAnsiTheme="minorHAnsi" w:cstheme="minorBidi"/>
          <w:sz w:val="22"/>
          <w:szCs w:val="22"/>
          <w:rtl/>
          <w:lang w:eastAsia="ar" w:bidi="ar-MA"/>
        </w:rPr>
        <w:t xml:space="preserve">، </w:t>
      </w:r>
      <w:r w:rsidR="5B2BFC7D" w:rsidRPr="74AE89D6">
        <w:rPr>
          <w:rFonts w:asciiTheme="minorHAnsi" w:hAnsiTheme="minorHAnsi" w:cstheme="minorBidi"/>
          <w:sz w:val="22"/>
          <w:szCs w:val="22"/>
          <w:rtl/>
          <w:lang w:eastAsia="ar" w:bidi="ar-MA"/>
        </w:rPr>
        <w:t xml:space="preserve">ولا تقتصر على </w:t>
      </w:r>
      <w:r w:rsidRPr="74AE89D6">
        <w:rPr>
          <w:rFonts w:asciiTheme="minorHAnsi" w:hAnsiTheme="minorHAnsi" w:cstheme="minorBidi"/>
          <w:sz w:val="22"/>
          <w:szCs w:val="22"/>
          <w:rtl/>
          <w:lang w:eastAsia="ar" w:bidi="ar-MA"/>
        </w:rPr>
        <w:t xml:space="preserve">، (أ) المطالبات والمسؤولية في طبيعة تعويض العمال، و(ب) المسؤولية عن المنتجات، و(ج) المسؤولية الناشئة عن استخدام الاختراعات أو الأجهزة </w:t>
      </w:r>
      <w:r w:rsidR="7CA4CECC" w:rsidRPr="74AE89D6">
        <w:rPr>
          <w:rFonts w:asciiTheme="minorHAnsi" w:hAnsiTheme="minorHAnsi" w:cstheme="minorBidi"/>
          <w:sz w:val="22"/>
          <w:szCs w:val="22"/>
          <w:rtl/>
          <w:lang w:eastAsia="ar" w:bidi="ar-MA"/>
        </w:rPr>
        <w:t xml:space="preserve">المسجلة </w:t>
      </w:r>
      <w:r w:rsidRPr="74AE89D6">
        <w:rPr>
          <w:rFonts w:asciiTheme="minorHAnsi" w:hAnsiTheme="minorHAnsi" w:cstheme="minorBidi"/>
          <w:sz w:val="22"/>
          <w:szCs w:val="22"/>
          <w:rtl/>
          <w:lang w:eastAsia="ar" w:bidi="ar-MA"/>
        </w:rPr>
        <w:t xml:space="preserve"> ببراءة اختراع أو المواد</w:t>
      </w:r>
      <w:r w:rsidR="00414BF9" w:rsidRPr="74AE89D6">
        <w:rPr>
          <w:rFonts w:asciiTheme="minorHAnsi" w:hAnsiTheme="minorHAnsi" w:cstheme="minorBidi"/>
          <w:sz w:val="22"/>
          <w:szCs w:val="22"/>
          <w:rtl/>
          <w:lang w:eastAsia="ar" w:bidi="ar-MA"/>
        </w:rPr>
        <w:t xml:space="preserve"> المحمية </w:t>
      </w:r>
      <w:r w:rsidRPr="74AE89D6">
        <w:rPr>
          <w:rFonts w:asciiTheme="minorHAnsi" w:hAnsiTheme="minorHAnsi" w:cstheme="minorBidi"/>
          <w:sz w:val="22"/>
          <w:szCs w:val="22"/>
          <w:rtl/>
          <w:lang w:eastAsia="ar" w:bidi="ar-MA"/>
        </w:rPr>
        <w:t xml:space="preserve"> بحقوق ملكية أو غيرها من الملكية الفكرية التي تمَّ تقديمها أو ترخيصها لصالح اليونيسف بموجب هذا الاتفاق أو </w:t>
      </w:r>
      <w:r w:rsidR="3A248C75" w:rsidRPr="74AE89D6">
        <w:rPr>
          <w:rFonts w:asciiTheme="minorHAnsi" w:hAnsiTheme="minorHAnsi" w:cstheme="minorBidi"/>
          <w:sz w:val="22"/>
          <w:szCs w:val="22"/>
          <w:rtl/>
          <w:lang w:eastAsia="ar" w:bidi="ar-MA"/>
        </w:rPr>
        <w:t xml:space="preserve">المستخدمة </w:t>
      </w:r>
      <w:r w:rsidRPr="74AE89D6">
        <w:rPr>
          <w:rFonts w:asciiTheme="minorHAnsi" w:hAnsiTheme="minorHAnsi" w:cstheme="minorBidi"/>
          <w:sz w:val="22"/>
          <w:szCs w:val="22"/>
          <w:rtl/>
          <w:lang w:eastAsia="ar" w:bidi="ar-MA"/>
        </w:rPr>
        <w:t xml:space="preserve"> من قِبل الشريك أو موظفيه أو مسؤوليه أو وكلائه أو مقاوليه من الباطن في أثناء تنفيذ هذا الاتفاق. ولا تنقضي الالتزامات المنصوص عليها بموجب هذه المادة عند انتهاء هذا الاتفاق.</w:t>
      </w:r>
    </w:p>
    <w:p w14:paraId="099404F0" w14:textId="77777777" w:rsidR="002330C4" w:rsidRPr="00861369" w:rsidRDefault="002330C4" w:rsidP="00811851">
      <w:pPr>
        <w:bidi/>
        <w:ind w:left="720" w:hanging="720"/>
        <w:jc w:val="both"/>
        <w:rPr>
          <w:rFonts w:asciiTheme="minorHAnsi" w:hAnsiTheme="minorHAnsi" w:cstheme="minorHAnsi"/>
          <w:sz w:val="22"/>
          <w:szCs w:val="22"/>
        </w:rPr>
      </w:pPr>
    </w:p>
    <w:p w14:paraId="0E8E2782" w14:textId="33D99C08" w:rsidR="002330C4" w:rsidRPr="00861369" w:rsidRDefault="54535060" w:rsidP="001A61F6">
      <w:pPr>
        <w:pStyle w:val="ListParagraph"/>
        <w:numPr>
          <w:ilvl w:val="0"/>
          <w:numId w:val="35"/>
        </w:numPr>
        <w:bidi/>
      </w:pPr>
      <w:r w:rsidRPr="74AE89D6">
        <w:rPr>
          <w:rFonts w:asciiTheme="minorHAnsi" w:hAnsiTheme="minorHAnsi" w:cstheme="minorBidi"/>
          <w:b/>
          <w:bCs/>
          <w:sz w:val="22"/>
          <w:szCs w:val="22"/>
          <w:rtl/>
          <w:lang w:eastAsia="ar" w:bidi="ar-MA"/>
        </w:rPr>
        <w:t>الأعباء/حقوق الحجز:</w:t>
      </w:r>
      <w:r w:rsidRPr="74AE89D6">
        <w:rPr>
          <w:rFonts w:asciiTheme="minorHAnsi" w:hAnsiTheme="minorHAnsi" w:cstheme="minorBidi"/>
          <w:sz w:val="22"/>
          <w:szCs w:val="22"/>
          <w:rtl/>
          <w:lang w:eastAsia="ar" w:bidi="ar-MA"/>
        </w:rPr>
        <w:t xml:space="preserve"> </w:t>
      </w:r>
      <w:r w:rsidR="76A6515E" w:rsidRPr="74AE89D6">
        <w:rPr>
          <w:rFonts w:asciiTheme="minorHAnsi" w:hAnsiTheme="minorHAnsi" w:cstheme="minorBidi"/>
          <w:sz w:val="22"/>
          <w:szCs w:val="22"/>
          <w:rtl/>
          <w:lang w:eastAsia="ar" w:bidi="ar-MA"/>
        </w:rPr>
        <w:t xml:space="preserve"> </w:t>
      </w:r>
      <w:r w:rsidR="76A6515E" w:rsidRPr="74AE89D6">
        <w:rPr>
          <w:rFonts w:ascii="system-ui" w:eastAsia="system-ui" w:hAnsi="system-ui" w:cs="system-ui"/>
          <w:sz w:val="21"/>
          <w:szCs w:val="21"/>
          <w:lang w:bidi="ar-MA"/>
        </w:rPr>
        <w:t>لن يتسبب الشريك أو يسمح بأن يتم وضع أي رهن أو حجز أو عبء آخر من قبل أي شخص على أي أموال مستحقة أو ستصبح مستحقة لأي عمل تم أو خدمات تم تقديمها أو مواد أو لوازم أو معدات تم تزويدها بموجب هذا الاتفاق، أو بسبب أي مطالبة أو طلب آخر ضد الشريك.</w:t>
      </w:r>
      <w:r w:rsidR="002330C4">
        <w:br/>
      </w:r>
    </w:p>
    <w:p w14:paraId="7E8E622A" w14:textId="77777777" w:rsidR="002330C4" w:rsidRPr="00861369" w:rsidRDefault="002330C4" w:rsidP="00811851">
      <w:pPr>
        <w:bidi/>
        <w:ind w:left="720" w:hanging="720"/>
        <w:jc w:val="both"/>
        <w:rPr>
          <w:rFonts w:asciiTheme="minorHAnsi" w:hAnsiTheme="minorHAnsi" w:cstheme="minorHAnsi"/>
          <w:sz w:val="22"/>
          <w:szCs w:val="22"/>
        </w:rPr>
      </w:pPr>
    </w:p>
    <w:p w14:paraId="3758F173" w14:textId="1AAA2565" w:rsidR="002330C4" w:rsidRPr="00861369" w:rsidRDefault="59AA7DBD" w:rsidP="004D2489">
      <w:pPr>
        <w:pStyle w:val="ListParagraph"/>
        <w:numPr>
          <w:ilvl w:val="0"/>
          <w:numId w:val="35"/>
        </w:numPr>
        <w:bidi/>
        <w:jc w:val="both"/>
        <w:rPr>
          <w:rFonts w:asciiTheme="minorHAnsi" w:hAnsiTheme="minorHAnsi" w:cstheme="minorHAnsi"/>
          <w:sz w:val="22"/>
          <w:szCs w:val="22"/>
        </w:rPr>
      </w:pPr>
      <w:r w:rsidRPr="74AE89D6">
        <w:rPr>
          <w:rFonts w:asciiTheme="minorHAnsi" w:hAnsiTheme="minorHAnsi" w:cstheme="minorBidi"/>
          <w:b/>
          <w:bCs/>
          <w:sz w:val="22"/>
          <w:szCs w:val="22"/>
          <w:rtl/>
          <w:lang w:eastAsia="ar" w:bidi="ar-MA"/>
        </w:rPr>
        <w:t>الملكية الفكرية:</w:t>
      </w:r>
    </w:p>
    <w:p w14:paraId="6A339CEB" w14:textId="77777777" w:rsidR="002330C4" w:rsidRPr="00861369" w:rsidRDefault="002330C4" w:rsidP="00811851">
      <w:pPr>
        <w:bidi/>
        <w:ind w:left="720" w:hanging="720"/>
        <w:jc w:val="both"/>
        <w:rPr>
          <w:rFonts w:asciiTheme="minorHAnsi" w:hAnsiTheme="minorHAnsi" w:cstheme="minorHAnsi"/>
          <w:sz w:val="22"/>
          <w:szCs w:val="22"/>
        </w:rPr>
      </w:pPr>
    </w:p>
    <w:p w14:paraId="5917E2E6" w14:textId="3E43A112" w:rsidR="002734E3" w:rsidRPr="00861369" w:rsidRDefault="16A03523" w:rsidP="74AE89D6">
      <w:pPr>
        <w:bidi/>
        <w:ind w:left="720" w:hanging="720"/>
        <w:jc w:val="both"/>
        <w:rPr>
          <w:rFonts w:asciiTheme="minorHAnsi" w:hAnsiTheme="minorHAnsi" w:cstheme="minorBidi"/>
          <w:sz w:val="22"/>
          <w:szCs w:val="22"/>
        </w:rPr>
      </w:pPr>
      <w:r w:rsidRPr="74AE89D6">
        <w:rPr>
          <w:rFonts w:asciiTheme="minorHAnsi" w:hAnsiTheme="minorHAnsi" w:cstheme="minorBidi"/>
          <w:sz w:val="22"/>
          <w:szCs w:val="22"/>
          <w:lang w:eastAsia="ar" w:bidi="ar-MA"/>
        </w:rPr>
        <w:t>7-1</w:t>
      </w:r>
      <w:r w:rsidR="00A85612">
        <w:tab/>
      </w:r>
      <w:r w:rsidRPr="74AE89D6">
        <w:rPr>
          <w:rFonts w:asciiTheme="minorHAnsi" w:hAnsiTheme="minorHAnsi" w:cstheme="minorBidi"/>
          <w:sz w:val="22"/>
          <w:szCs w:val="22"/>
          <w:rtl/>
          <w:lang w:eastAsia="ar" w:bidi="ar-MA"/>
        </w:rPr>
        <w:t xml:space="preserve">في ما يتعلّق بكل برنامج بموجب هذا الاتفاق، </w:t>
      </w:r>
      <w:r w:rsidR="6803A4FC" w:rsidRPr="74AE89D6">
        <w:rPr>
          <w:rFonts w:asciiTheme="minorHAnsi" w:hAnsiTheme="minorHAnsi" w:cstheme="minorBidi"/>
          <w:sz w:val="22"/>
          <w:szCs w:val="22"/>
          <w:rtl/>
          <w:lang w:eastAsia="ar" w:bidi="ar-MA"/>
        </w:rPr>
        <w:t xml:space="preserve"> ست</w:t>
      </w:r>
      <w:r w:rsidRPr="74AE89D6">
        <w:rPr>
          <w:rFonts w:asciiTheme="minorHAnsi" w:hAnsiTheme="minorHAnsi" w:cstheme="minorBidi"/>
          <w:sz w:val="22"/>
          <w:szCs w:val="22"/>
          <w:rtl/>
          <w:lang w:eastAsia="ar" w:bidi="ar-MA"/>
        </w:rPr>
        <w:t xml:space="preserve">طبق الأحكام التالية، ما لم يتم إجراء تعديل كتابي خاص لهذا البرنامج وفقاً للقسم </w:t>
      </w:r>
      <w:r w:rsidRPr="74AE89D6">
        <w:rPr>
          <w:rFonts w:asciiTheme="minorHAnsi" w:hAnsiTheme="minorHAnsi" w:cstheme="minorBidi"/>
          <w:sz w:val="22"/>
          <w:szCs w:val="22"/>
          <w:lang w:eastAsia="ar" w:bidi="ar-MA"/>
        </w:rPr>
        <w:t>20</w:t>
      </w:r>
      <w:r w:rsidRPr="74AE89D6">
        <w:rPr>
          <w:rFonts w:asciiTheme="minorHAnsi" w:hAnsiTheme="minorHAnsi" w:cstheme="minorBidi"/>
          <w:sz w:val="22"/>
          <w:szCs w:val="22"/>
          <w:rtl/>
          <w:lang w:eastAsia="ar" w:bidi="ar-MA"/>
        </w:rPr>
        <w:t xml:space="preserve"> </w:t>
      </w:r>
      <w:r w:rsidR="25A72473" w:rsidRPr="74AE89D6">
        <w:rPr>
          <w:rFonts w:asciiTheme="minorHAnsi" w:hAnsiTheme="minorHAnsi" w:cstheme="minorBidi"/>
          <w:sz w:val="22"/>
          <w:szCs w:val="22"/>
          <w:rtl/>
          <w:lang w:eastAsia="ar" w:bidi="ar-MA"/>
        </w:rPr>
        <w:t xml:space="preserve">الذي </w:t>
      </w:r>
      <w:r w:rsidRPr="74AE89D6">
        <w:rPr>
          <w:rFonts w:asciiTheme="minorHAnsi" w:hAnsiTheme="minorHAnsi" w:cstheme="minorBidi"/>
          <w:sz w:val="22"/>
          <w:szCs w:val="22"/>
          <w:rtl/>
          <w:lang w:eastAsia="ar" w:bidi="ar-MA"/>
        </w:rPr>
        <w:t xml:space="preserve">يشير صراحةً إلى هذا القسم </w:t>
      </w:r>
      <w:r w:rsidRPr="74AE89D6">
        <w:rPr>
          <w:rFonts w:asciiTheme="minorHAnsi" w:hAnsiTheme="minorHAnsi" w:cstheme="minorBidi"/>
          <w:sz w:val="22"/>
          <w:szCs w:val="22"/>
          <w:lang w:eastAsia="ar" w:bidi="ar-MA"/>
        </w:rPr>
        <w:t>7</w:t>
      </w:r>
      <w:r w:rsidRPr="74AE89D6">
        <w:rPr>
          <w:rFonts w:asciiTheme="minorHAnsi" w:hAnsiTheme="minorHAnsi" w:cstheme="minorBidi"/>
          <w:sz w:val="22"/>
          <w:szCs w:val="22"/>
          <w:rtl/>
          <w:lang w:eastAsia="ar" w:bidi="ar-MA"/>
        </w:rPr>
        <w:t>.</w:t>
      </w:r>
    </w:p>
    <w:p w14:paraId="0468713E" w14:textId="77777777" w:rsidR="002734E3" w:rsidRPr="00861369" w:rsidRDefault="002734E3" w:rsidP="00225A23">
      <w:pPr>
        <w:bidi/>
        <w:ind w:left="720" w:hanging="720"/>
        <w:jc w:val="both"/>
        <w:rPr>
          <w:rFonts w:asciiTheme="minorHAnsi" w:hAnsiTheme="minorHAnsi" w:cstheme="minorHAnsi"/>
          <w:sz w:val="22"/>
          <w:szCs w:val="22"/>
        </w:rPr>
      </w:pPr>
    </w:p>
    <w:p w14:paraId="35CD0947" w14:textId="1D0F0F42" w:rsidR="002330C4" w:rsidRPr="00861369" w:rsidRDefault="16E8FD4F" w:rsidP="74AE89D6">
      <w:pPr>
        <w:bidi/>
        <w:ind w:left="720" w:hanging="720"/>
        <w:jc w:val="both"/>
        <w:rPr>
          <w:rFonts w:asciiTheme="minorHAnsi" w:hAnsiTheme="minorHAnsi" w:cstheme="minorBidi"/>
          <w:sz w:val="22"/>
          <w:szCs w:val="22"/>
        </w:rPr>
      </w:pPr>
      <w:r w:rsidRPr="74AE89D6">
        <w:rPr>
          <w:rFonts w:asciiTheme="minorHAnsi" w:hAnsiTheme="minorHAnsi" w:cstheme="minorBidi"/>
          <w:sz w:val="22"/>
          <w:szCs w:val="22"/>
          <w:lang w:eastAsia="ar" w:bidi="ar-MA"/>
        </w:rPr>
        <w:t>7-2</w:t>
      </w:r>
      <w:r w:rsidR="002734E3">
        <w:tab/>
      </w:r>
      <w:r w:rsidR="1FE982AF" w:rsidRPr="74AE89D6">
        <w:rPr>
          <w:rFonts w:asciiTheme="minorHAnsi" w:hAnsiTheme="minorHAnsi" w:cstheme="minorBidi"/>
          <w:sz w:val="22"/>
          <w:szCs w:val="22"/>
          <w:rtl/>
          <w:lang w:eastAsia="ar" w:bidi="ar-MA"/>
        </w:rPr>
        <w:t xml:space="preserve">وفقا </w:t>
      </w:r>
      <w:r w:rsidRPr="74AE89D6">
        <w:rPr>
          <w:rFonts w:asciiTheme="minorHAnsi" w:hAnsiTheme="minorHAnsi" w:cstheme="minorBidi"/>
          <w:sz w:val="22"/>
          <w:szCs w:val="22"/>
          <w:rtl/>
          <w:lang w:eastAsia="ar" w:bidi="ar-MA"/>
        </w:rPr>
        <w:t xml:space="preserve"> ل</w:t>
      </w:r>
      <w:r w:rsidR="7E4D6CDA" w:rsidRPr="74AE89D6">
        <w:rPr>
          <w:rFonts w:asciiTheme="minorHAnsi" w:hAnsiTheme="minorHAnsi" w:cstheme="minorBidi"/>
          <w:sz w:val="22"/>
          <w:szCs w:val="22"/>
          <w:rtl/>
          <w:lang w:eastAsia="ar" w:bidi="ar-MA"/>
        </w:rPr>
        <w:t>ل</w:t>
      </w:r>
      <w:r w:rsidRPr="74AE89D6">
        <w:rPr>
          <w:rFonts w:asciiTheme="minorHAnsi" w:hAnsiTheme="minorHAnsi" w:cstheme="minorBidi"/>
          <w:sz w:val="22"/>
          <w:szCs w:val="22"/>
          <w:rtl/>
          <w:lang w:eastAsia="ar" w:bidi="ar-MA"/>
        </w:rPr>
        <w:t xml:space="preserve">فقرة </w:t>
      </w:r>
      <w:r w:rsidRPr="74AE89D6">
        <w:rPr>
          <w:rFonts w:asciiTheme="minorHAnsi" w:hAnsiTheme="minorHAnsi" w:cstheme="minorBidi"/>
          <w:sz w:val="22"/>
          <w:szCs w:val="22"/>
          <w:lang w:eastAsia="ar" w:bidi="ar-MA"/>
        </w:rPr>
        <w:t>7</w:t>
      </w:r>
      <w:r w:rsidRPr="74AE89D6">
        <w:rPr>
          <w:rFonts w:asciiTheme="minorHAnsi" w:hAnsiTheme="minorHAnsi" w:cstheme="minorBidi"/>
          <w:sz w:val="22"/>
          <w:szCs w:val="22"/>
          <w:rtl/>
          <w:lang w:eastAsia="ar" w:bidi="ar-MA"/>
        </w:rPr>
        <w:t>-</w:t>
      </w:r>
      <w:r w:rsidRPr="74AE89D6">
        <w:rPr>
          <w:rFonts w:asciiTheme="minorHAnsi" w:hAnsiTheme="minorHAnsi" w:cstheme="minorBidi"/>
          <w:sz w:val="22"/>
          <w:szCs w:val="22"/>
          <w:lang w:eastAsia="ar" w:bidi="ar-MA"/>
        </w:rPr>
        <w:t>3</w:t>
      </w:r>
      <w:r w:rsidRPr="74AE89D6">
        <w:rPr>
          <w:rFonts w:asciiTheme="minorHAnsi" w:hAnsiTheme="minorHAnsi" w:cstheme="minorBidi"/>
          <w:sz w:val="22"/>
          <w:szCs w:val="22"/>
          <w:rtl/>
          <w:lang w:eastAsia="ar" w:bidi="ar-MA"/>
        </w:rPr>
        <w:t xml:space="preserve"> أدناه، يحقُّ لليونيسف الحصول على جميع حقوق الملكية الفكرية وغيرها من حقوق الملكية في ما يتعلّق </w:t>
      </w:r>
      <w:r w:rsidR="2F38E86D" w:rsidRPr="74AE89D6">
        <w:rPr>
          <w:rFonts w:asciiTheme="minorHAnsi" w:hAnsiTheme="minorHAnsi" w:cstheme="minorBidi"/>
          <w:sz w:val="22"/>
          <w:szCs w:val="22"/>
          <w:rtl/>
          <w:lang w:eastAsia="ar" w:bidi="ar-MA"/>
        </w:rPr>
        <w:t xml:space="preserve">بالتحاليل </w:t>
      </w:r>
      <w:r w:rsidRPr="74AE89D6">
        <w:rPr>
          <w:rFonts w:asciiTheme="minorHAnsi" w:hAnsiTheme="minorHAnsi" w:cstheme="minorBidi"/>
          <w:sz w:val="22"/>
          <w:szCs w:val="22"/>
          <w:rtl/>
          <w:lang w:eastAsia="ar" w:bidi="ar-MA"/>
        </w:rPr>
        <w:t xml:space="preserve"> والتقارير والعمليات والبرمجيات والبيانات والأدوات والوثائق والمواد الأخرى، بما في ذلك </w:t>
      </w:r>
      <w:r w:rsidRPr="74AE89D6">
        <w:rPr>
          <w:rFonts w:asciiTheme="minorHAnsi" w:hAnsiTheme="minorHAnsi" w:cstheme="minorBidi"/>
          <w:sz w:val="22"/>
          <w:szCs w:val="22"/>
          <w:rtl/>
          <w:lang w:eastAsia="ar" w:bidi="ar-MA"/>
        </w:rPr>
        <w:lastRenderedPageBreak/>
        <w:t>أي منتجات (يشار إليها معاً باسم، "</w:t>
      </w:r>
      <w:r w:rsidRPr="74AE89D6">
        <w:rPr>
          <w:rFonts w:asciiTheme="minorHAnsi" w:hAnsiTheme="minorHAnsi" w:cstheme="minorBidi"/>
          <w:sz w:val="22"/>
          <w:szCs w:val="22"/>
          <w:u w:val="single"/>
          <w:rtl/>
          <w:lang w:eastAsia="ar" w:bidi="ar-MA"/>
        </w:rPr>
        <w:t>مواد البرامج</w:t>
      </w:r>
      <w:r w:rsidRPr="74AE89D6">
        <w:rPr>
          <w:rFonts w:asciiTheme="minorHAnsi" w:hAnsiTheme="minorHAnsi" w:cstheme="minorBidi"/>
          <w:sz w:val="22"/>
          <w:szCs w:val="22"/>
          <w:rtl/>
          <w:lang w:eastAsia="ar" w:bidi="ar-MA"/>
        </w:rPr>
        <w:t>")، التي يطورها الشريك أو ينتجها أو يعدها أو يجمعها أثناء تنفيذ البرنامج. ويتّخذ الشريك جميعَ الخطوات اللازمة، ويحرّر جميع الوثائق اللازمة، ويساعد بشكلٍ عام في تأمين هذه الملكية الفكرية وغيرها من حقوق الملكية ونقلها أو ترخيصها لصالح اليونيسف</w:t>
      </w:r>
      <w:bookmarkStart w:id="5" w:name="_Hlk527734255"/>
      <w:r w:rsidRPr="74AE89D6">
        <w:rPr>
          <w:rFonts w:asciiTheme="minorHAnsi" w:hAnsiTheme="minorHAnsi" w:cstheme="minorBidi"/>
          <w:sz w:val="22"/>
          <w:szCs w:val="22"/>
          <w:rtl/>
          <w:lang w:eastAsia="ar" w:bidi="ar-MA"/>
        </w:rPr>
        <w:t xml:space="preserve"> وفقاً لمتطلبات القانون المعمول به</w:t>
      </w:r>
      <w:bookmarkEnd w:id="5"/>
      <w:r w:rsidRPr="74AE89D6">
        <w:rPr>
          <w:rFonts w:asciiTheme="minorHAnsi" w:hAnsiTheme="minorHAnsi" w:cstheme="minorBidi"/>
          <w:sz w:val="22"/>
          <w:szCs w:val="22"/>
          <w:rtl/>
          <w:lang w:eastAsia="ar" w:bidi="ar-MA"/>
        </w:rPr>
        <w:t xml:space="preserve"> وهذا الاتفاق.</w:t>
      </w:r>
    </w:p>
    <w:p w14:paraId="15E9B3A6" w14:textId="77777777" w:rsidR="002618E6" w:rsidRPr="00861369" w:rsidRDefault="002618E6" w:rsidP="00811851">
      <w:pPr>
        <w:bidi/>
        <w:ind w:left="720" w:hanging="72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ab/>
        <w:t xml:space="preserve"> </w:t>
      </w:r>
    </w:p>
    <w:p w14:paraId="419DAC64" w14:textId="65C92307" w:rsidR="002618E6" w:rsidRPr="00861369" w:rsidRDefault="16A03523" w:rsidP="74AE89D6">
      <w:pPr>
        <w:bidi/>
        <w:ind w:left="720" w:hanging="720"/>
        <w:jc w:val="both"/>
        <w:rPr>
          <w:rFonts w:asciiTheme="minorHAnsi" w:hAnsiTheme="minorHAnsi" w:cstheme="minorBidi"/>
          <w:sz w:val="22"/>
          <w:szCs w:val="22"/>
        </w:rPr>
      </w:pPr>
      <w:r w:rsidRPr="74AE89D6">
        <w:rPr>
          <w:rFonts w:asciiTheme="minorHAnsi" w:hAnsiTheme="minorHAnsi" w:cstheme="minorBidi"/>
          <w:sz w:val="22"/>
          <w:szCs w:val="22"/>
          <w:lang w:eastAsia="ar" w:bidi="ar-MA"/>
        </w:rPr>
        <w:t>7-3</w:t>
      </w:r>
      <w:r w:rsidRPr="74AE89D6">
        <w:rPr>
          <w:rFonts w:asciiTheme="minorHAnsi" w:hAnsiTheme="minorHAnsi" w:cstheme="minorBidi"/>
          <w:sz w:val="22"/>
          <w:szCs w:val="22"/>
          <w:rtl/>
          <w:lang w:eastAsia="ar" w:bidi="ar-MA"/>
        </w:rPr>
        <w:t xml:space="preserve"> </w:t>
      </w:r>
      <w:r w:rsidR="00A85612">
        <w:tab/>
      </w:r>
      <w:r w:rsidRPr="74AE89D6">
        <w:rPr>
          <w:rFonts w:asciiTheme="minorHAnsi" w:hAnsiTheme="minorHAnsi" w:cstheme="minorBidi"/>
          <w:sz w:val="22"/>
          <w:szCs w:val="22"/>
          <w:rtl/>
          <w:lang w:eastAsia="ar" w:bidi="ar-MA"/>
        </w:rPr>
        <w:t xml:space="preserve">لا يحقُّ لأي من الطرفَيْن الحصول على أي حقوق ملكية فكرية أو حقوق ملكية أخرى للطرف الآخر كانت قائمة قبل تنفيذ البرنامج أو تمَّ أو يجري تطويرها أو الاستحواذ عليها </w:t>
      </w:r>
      <w:r w:rsidR="4F514EFB" w:rsidRPr="74AE89D6">
        <w:rPr>
          <w:rFonts w:asciiTheme="minorHAnsi" w:hAnsiTheme="minorHAnsi" w:cstheme="minorBidi"/>
          <w:sz w:val="22"/>
          <w:szCs w:val="22"/>
          <w:rtl/>
          <w:lang w:eastAsia="ar" w:bidi="ar-MA"/>
        </w:rPr>
        <w:t xml:space="preserve">بصورة </w:t>
      </w:r>
      <w:r w:rsidRPr="74AE89D6">
        <w:rPr>
          <w:rFonts w:asciiTheme="minorHAnsi" w:hAnsiTheme="minorHAnsi" w:cstheme="minorBidi"/>
          <w:sz w:val="22"/>
          <w:szCs w:val="22"/>
          <w:rtl/>
          <w:lang w:eastAsia="ar" w:bidi="ar-MA"/>
        </w:rPr>
        <w:t xml:space="preserve"> مستقل</w:t>
      </w:r>
      <w:r w:rsidR="72B086F0" w:rsidRPr="74AE89D6">
        <w:rPr>
          <w:rFonts w:asciiTheme="minorHAnsi" w:hAnsiTheme="minorHAnsi" w:cstheme="minorBidi"/>
          <w:sz w:val="22"/>
          <w:szCs w:val="22"/>
          <w:rtl/>
          <w:lang w:eastAsia="ar" w:bidi="ar-MA"/>
        </w:rPr>
        <w:t>ة</w:t>
      </w:r>
      <w:r w:rsidRPr="74AE89D6">
        <w:rPr>
          <w:rFonts w:asciiTheme="minorHAnsi" w:hAnsiTheme="minorHAnsi" w:cstheme="minorBidi"/>
          <w:sz w:val="22"/>
          <w:szCs w:val="22"/>
          <w:rtl/>
          <w:lang w:eastAsia="ar" w:bidi="ar-MA"/>
        </w:rPr>
        <w:t xml:space="preserve"> عن تنفيذ البرنامج ("</w:t>
      </w:r>
      <w:r w:rsidRPr="74AE89D6">
        <w:rPr>
          <w:rFonts w:asciiTheme="minorHAnsi" w:hAnsiTheme="minorHAnsi" w:cstheme="minorBidi"/>
          <w:sz w:val="22"/>
          <w:szCs w:val="22"/>
          <w:u w:val="single"/>
          <w:rtl/>
          <w:lang w:eastAsia="ar" w:bidi="ar-MA"/>
        </w:rPr>
        <w:t>الملكية الفكرية الأساسية</w:t>
      </w:r>
      <w:r w:rsidRPr="74AE89D6">
        <w:rPr>
          <w:rFonts w:asciiTheme="minorHAnsi" w:hAnsiTheme="minorHAnsi" w:cstheme="minorBidi"/>
          <w:sz w:val="22"/>
          <w:szCs w:val="22"/>
          <w:rtl/>
          <w:lang w:eastAsia="ar" w:bidi="ar-MA"/>
        </w:rPr>
        <w:t xml:space="preserve">"). إلى الحد الذي يتمّ فيه دمج الملكية الفكرية الأساسية للشريك في مواد البرامج، يمنح الشريك اليونيسف ترخيصاً غير حصري ومجاني وفي جميع أنحاء العالم ودائم وقابل للتحويل وقابل للترخيص من الباطن باستخدام هذه الملكية الفكرية القائمة مسبقاً ونسخها وتكييفها لأغراض غير تجارية.  </w:t>
      </w:r>
    </w:p>
    <w:p w14:paraId="58EB3DEF" w14:textId="77777777" w:rsidR="00E46468" w:rsidRPr="00861369" w:rsidRDefault="00E46468" w:rsidP="00B1104E">
      <w:pPr>
        <w:bidi/>
        <w:ind w:left="720" w:hanging="371"/>
        <w:jc w:val="both"/>
        <w:rPr>
          <w:rFonts w:asciiTheme="minorHAnsi" w:hAnsiTheme="minorHAnsi" w:cstheme="minorHAnsi"/>
          <w:sz w:val="22"/>
          <w:szCs w:val="22"/>
        </w:rPr>
      </w:pPr>
    </w:p>
    <w:p w14:paraId="53B3F036" w14:textId="7D167461" w:rsidR="00CF1374" w:rsidRPr="00861369" w:rsidRDefault="4A79803D" w:rsidP="74AE89D6">
      <w:pPr>
        <w:bidi/>
        <w:ind w:left="720" w:hanging="720"/>
        <w:jc w:val="both"/>
        <w:rPr>
          <w:rFonts w:asciiTheme="minorHAnsi" w:hAnsiTheme="minorHAnsi" w:cstheme="minorBidi"/>
          <w:sz w:val="22"/>
          <w:szCs w:val="22"/>
        </w:rPr>
      </w:pPr>
      <w:r w:rsidRPr="74AE89D6">
        <w:rPr>
          <w:rFonts w:asciiTheme="minorHAnsi" w:hAnsiTheme="minorHAnsi" w:cstheme="minorBidi"/>
          <w:sz w:val="22"/>
          <w:szCs w:val="22"/>
          <w:lang w:eastAsia="ar" w:bidi="ar-MA"/>
        </w:rPr>
        <w:t>7-4</w:t>
      </w:r>
      <w:r w:rsidR="001734D3">
        <w:tab/>
      </w:r>
      <w:r w:rsidRPr="74AE89D6">
        <w:rPr>
          <w:rFonts w:asciiTheme="minorHAnsi" w:hAnsiTheme="minorHAnsi" w:cstheme="minorBidi"/>
          <w:sz w:val="22"/>
          <w:szCs w:val="22"/>
          <w:rtl/>
          <w:lang w:eastAsia="ar" w:bidi="ar-MA"/>
        </w:rPr>
        <w:t>يجوز للطرفَيْن استخدام الملكية الفكرية المرخَّص لها من طرف ثالث ("</w:t>
      </w:r>
      <w:r w:rsidRPr="74AE89D6">
        <w:rPr>
          <w:rFonts w:asciiTheme="minorHAnsi" w:hAnsiTheme="minorHAnsi" w:cstheme="minorBidi"/>
          <w:sz w:val="22"/>
          <w:szCs w:val="22"/>
          <w:u w:val="single"/>
          <w:rtl/>
          <w:lang w:eastAsia="ar" w:bidi="ar-MA"/>
        </w:rPr>
        <w:t>الملكية الفكرية للطرف الثالث"</w:t>
      </w:r>
      <w:r w:rsidRPr="74AE89D6">
        <w:rPr>
          <w:rFonts w:asciiTheme="minorHAnsi" w:hAnsiTheme="minorHAnsi" w:cstheme="minorBidi"/>
          <w:sz w:val="22"/>
          <w:szCs w:val="22"/>
          <w:rtl/>
          <w:lang w:eastAsia="ar" w:bidi="ar-MA"/>
        </w:rPr>
        <w:t>) للمساعدة في تطوير مواد البر</w:t>
      </w:r>
      <w:r w:rsidR="2DB55276" w:rsidRPr="74AE89D6">
        <w:rPr>
          <w:rFonts w:asciiTheme="minorHAnsi" w:hAnsiTheme="minorHAnsi" w:cstheme="minorBidi"/>
          <w:sz w:val="22"/>
          <w:szCs w:val="22"/>
          <w:rtl/>
          <w:lang w:eastAsia="ar" w:bidi="ar-MA"/>
        </w:rPr>
        <w:t>ن</w:t>
      </w:r>
      <w:r w:rsidRPr="74AE89D6">
        <w:rPr>
          <w:rFonts w:asciiTheme="minorHAnsi" w:hAnsiTheme="minorHAnsi" w:cstheme="minorBidi"/>
          <w:sz w:val="22"/>
          <w:szCs w:val="22"/>
          <w:rtl/>
          <w:lang w:eastAsia="ar" w:bidi="ar-MA"/>
        </w:rPr>
        <w:t>امج. وفي حالة دمج هذه الملكية الفكرية التابعة للطرف الثالث في مواد البر</w:t>
      </w:r>
      <w:r w:rsidR="1B5DCC93" w:rsidRPr="74AE89D6">
        <w:rPr>
          <w:rFonts w:asciiTheme="minorHAnsi" w:hAnsiTheme="minorHAnsi" w:cstheme="minorBidi"/>
          <w:sz w:val="22"/>
          <w:szCs w:val="22"/>
          <w:rtl/>
          <w:lang w:eastAsia="ar" w:bidi="ar-MA"/>
        </w:rPr>
        <w:t>ن</w:t>
      </w:r>
      <w:r w:rsidRPr="74AE89D6">
        <w:rPr>
          <w:rFonts w:asciiTheme="minorHAnsi" w:hAnsiTheme="minorHAnsi" w:cstheme="minorBidi"/>
          <w:sz w:val="22"/>
          <w:szCs w:val="22"/>
          <w:rtl/>
          <w:lang w:eastAsia="ar" w:bidi="ar-MA"/>
        </w:rPr>
        <w:t>امج أو كانت أساسية بأي بطريقة أخرى لاستخدام مواد البر</w:t>
      </w:r>
      <w:r w:rsidR="107DA275" w:rsidRPr="74AE89D6">
        <w:rPr>
          <w:rFonts w:asciiTheme="minorHAnsi" w:hAnsiTheme="minorHAnsi" w:cstheme="minorBidi"/>
          <w:sz w:val="22"/>
          <w:szCs w:val="22"/>
          <w:rtl/>
          <w:lang w:eastAsia="ar" w:bidi="ar-MA"/>
        </w:rPr>
        <w:t>ن</w:t>
      </w:r>
      <w:r w:rsidRPr="74AE89D6">
        <w:rPr>
          <w:rFonts w:asciiTheme="minorHAnsi" w:hAnsiTheme="minorHAnsi" w:cstheme="minorBidi"/>
          <w:sz w:val="22"/>
          <w:szCs w:val="22"/>
          <w:rtl/>
          <w:lang w:eastAsia="ar" w:bidi="ar-MA"/>
        </w:rPr>
        <w:t xml:space="preserve">امج، فستتم الإشارة إلى ذلك في الوثيقة </w:t>
      </w:r>
      <w:r w:rsidR="70288B47" w:rsidRPr="74AE89D6">
        <w:rPr>
          <w:rFonts w:asciiTheme="minorHAnsi" w:hAnsiTheme="minorHAnsi" w:cstheme="minorBidi"/>
          <w:sz w:val="22"/>
          <w:szCs w:val="22"/>
          <w:rtl/>
          <w:lang w:eastAsia="ar" w:bidi="ar-MA"/>
        </w:rPr>
        <w:t>البرامجية</w:t>
      </w:r>
      <w:r w:rsidRPr="74AE89D6">
        <w:rPr>
          <w:rFonts w:asciiTheme="minorHAnsi" w:hAnsiTheme="minorHAnsi" w:cstheme="minorBidi"/>
          <w:sz w:val="22"/>
          <w:szCs w:val="22"/>
          <w:rtl/>
          <w:lang w:eastAsia="ar" w:bidi="ar-MA"/>
        </w:rPr>
        <w:t>، بما في ذلك أي شروط أو قيود على استخدام هذه الملكية الفكرية التابعة للطرف الثالث. وسيلتزم الطرفان بهذه الشروط والقيود، بما في ذلك شروط الترخيص ذات الصلة التي يتمُّ فيها توفير الملكية الفكرية التابعة للطرف الثالث للطرفَيْن.  </w:t>
      </w:r>
    </w:p>
    <w:p w14:paraId="39132128" w14:textId="77777777" w:rsidR="00CF1374" w:rsidRPr="00861369" w:rsidRDefault="00CF1374" w:rsidP="00CF1374">
      <w:pPr>
        <w:bidi/>
        <w:ind w:left="720" w:hanging="371"/>
        <w:jc w:val="both"/>
        <w:rPr>
          <w:rFonts w:asciiTheme="minorHAnsi" w:hAnsiTheme="minorHAnsi" w:cstheme="minorHAnsi"/>
          <w:sz w:val="22"/>
          <w:szCs w:val="22"/>
        </w:rPr>
      </w:pPr>
    </w:p>
    <w:p w14:paraId="2DEBD7B2" w14:textId="7051AB64" w:rsidR="00AE0693" w:rsidRPr="00861369" w:rsidRDefault="316C0F50" w:rsidP="74AE89D6">
      <w:pPr>
        <w:bidi/>
        <w:ind w:left="720" w:hanging="720"/>
        <w:jc w:val="both"/>
        <w:rPr>
          <w:rFonts w:asciiTheme="minorHAnsi" w:hAnsiTheme="minorHAnsi" w:cstheme="minorBidi"/>
          <w:sz w:val="22"/>
          <w:szCs w:val="22"/>
        </w:rPr>
      </w:pPr>
      <w:r w:rsidRPr="74AE89D6">
        <w:rPr>
          <w:rFonts w:asciiTheme="minorHAnsi" w:hAnsiTheme="minorHAnsi" w:cstheme="minorBidi"/>
          <w:sz w:val="22"/>
          <w:szCs w:val="22"/>
          <w:lang w:eastAsia="ar" w:bidi="ar-MA"/>
        </w:rPr>
        <w:t>7-5</w:t>
      </w:r>
      <w:r w:rsidR="00CF1374">
        <w:tab/>
      </w:r>
      <w:r w:rsidRPr="74AE89D6">
        <w:rPr>
          <w:rFonts w:asciiTheme="minorHAnsi" w:hAnsiTheme="minorHAnsi" w:cstheme="minorBidi"/>
          <w:sz w:val="22"/>
          <w:szCs w:val="22"/>
          <w:rtl/>
          <w:lang w:eastAsia="ar" w:bidi="ar-MA"/>
        </w:rPr>
        <w:t xml:space="preserve">مع مراعاة الفقرات من </w:t>
      </w:r>
      <w:r w:rsidRPr="74AE89D6">
        <w:rPr>
          <w:rFonts w:asciiTheme="minorHAnsi" w:hAnsiTheme="minorHAnsi" w:cstheme="minorBidi"/>
          <w:sz w:val="22"/>
          <w:szCs w:val="22"/>
          <w:lang w:eastAsia="ar" w:bidi="ar-MA"/>
        </w:rPr>
        <w:t>7</w:t>
      </w:r>
      <w:r w:rsidRPr="74AE89D6">
        <w:rPr>
          <w:rFonts w:asciiTheme="minorHAnsi" w:hAnsiTheme="minorHAnsi" w:cstheme="minorBidi"/>
          <w:sz w:val="22"/>
          <w:szCs w:val="22"/>
          <w:rtl/>
          <w:lang w:eastAsia="ar" w:bidi="ar-MA"/>
        </w:rPr>
        <w:t>-</w:t>
      </w:r>
      <w:r w:rsidRPr="74AE89D6">
        <w:rPr>
          <w:rFonts w:asciiTheme="minorHAnsi" w:hAnsiTheme="minorHAnsi" w:cstheme="minorBidi"/>
          <w:sz w:val="22"/>
          <w:szCs w:val="22"/>
          <w:lang w:eastAsia="ar" w:bidi="ar-MA"/>
        </w:rPr>
        <w:t>1</w:t>
      </w:r>
      <w:r w:rsidRPr="74AE89D6">
        <w:rPr>
          <w:rFonts w:asciiTheme="minorHAnsi" w:hAnsiTheme="minorHAnsi" w:cstheme="minorBidi"/>
          <w:sz w:val="22"/>
          <w:szCs w:val="22"/>
          <w:rtl/>
          <w:lang w:eastAsia="ar" w:bidi="ar-MA"/>
        </w:rPr>
        <w:t xml:space="preserve"> إلى </w:t>
      </w:r>
      <w:r w:rsidRPr="74AE89D6">
        <w:rPr>
          <w:rFonts w:asciiTheme="minorHAnsi" w:hAnsiTheme="minorHAnsi" w:cstheme="minorBidi"/>
          <w:sz w:val="22"/>
          <w:szCs w:val="22"/>
          <w:lang w:eastAsia="ar" w:bidi="ar-MA"/>
        </w:rPr>
        <w:t>7</w:t>
      </w:r>
      <w:r w:rsidRPr="74AE89D6">
        <w:rPr>
          <w:rFonts w:asciiTheme="minorHAnsi" w:hAnsiTheme="minorHAnsi" w:cstheme="minorBidi"/>
          <w:sz w:val="22"/>
          <w:szCs w:val="22"/>
          <w:rtl/>
          <w:lang w:eastAsia="ar" w:bidi="ar-MA"/>
        </w:rPr>
        <w:t>-</w:t>
      </w:r>
      <w:r w:rsidRPr="74AE89D6">
        <w:rPr>
          <w:rFonts w:asciiTheme="minorHAnsi" w:hAnsiTheme="minorHAnsi" w:cstheme="minorBidi"/>
          <w:sz w:val="22"/>
          <w:szCs w:val="22"/>
          <w:lang w:eastAsia="ar" w:bidi="ar-MA"/>
        </w:rPr>
        <w:t>4</w:t>
      </w:r>
      <w:r w:rsidRPr="74AE89D6">
        <w:rPr>
          <w:rFonts w:asciiTheme="minorHAnsi" w:hAnsiTheme="minorHAnsi" w:cstheme="minorBidi"/>
          <w:sz w:val="22"/>
          <w:szCs w:val="22"/>
          <w:rtl/>
          <w:lang w:eastAsia="ar" w:bidi="ar-MA"/>
        </w:rPr>
        <w:t xml:space="preserve"> السابقة، ستتوفر مواد البر</w:t>
      </w:r>
      <w:r w:rsidR="1BF8A6CC" w:rsidRPr="74AE89D6">
        <w:rPr>
          <w:rFonts w:asciiTheme="minorHAnsi" w:hAnsiTheme="minorHAnsi" w:cstheme="minorBidi"/>
          <w:sz w:val="22"/>
          <w:szCs w:val="22"/>
          <w:rtl/>
          <w:lang w:eastAsia="ar" w:bidi="ar-MA"/>
        </w:rPr>
        <w:t>ن</w:t>
      </w:r>
      <w:r w:rsidRPr="74AE89D6">
        <w:rPr>
          <w:rFonts w:asciiTheme="minorHAnsi" w:hAnsiTheme="minorHAnsi" w:cstheme="minorBidi"/>
          <w:sz w:val="22"/>
          <w:szCs w:val="22"/>
          <w:rtl/>
          <w:lang w:eastAsia="ar" w:bidi="ar-MA"/>
        </w:rPr>
        <w:t>امج لاستخدامها أو فحصها من قِبل اليونيسف في أوقات وأماكن معقولة، وستُعامَل على أنَّها سرّية، وتقدَّم لموظفي اليونيسف المفوَّضين فقط عند الانتهاء من الأنشطة في إطار البرنامج.</w:t>
      </w:r>
    </w:p>
    <w:p w14:paraId="4BBE8B2D" w14:textId="77777777" w:rsidR="00B5527C" w:rsidRPr="00861369" w:rsidRDefault="00B5527C" w:rsidP="00D25CA7">
      <w:pPr>
        <w:bidi/>
        <w:ind w:left="720" w:hanging="371"/>
        <w:jc w:val="both"/>
        <w:rPr>
          <w:rFonts w:asciiTheme="minorHAnsi" w:hAnsiTheme="minorHAnsi" w:cstheme="minorHAnsi"/>
          <w:sz w:val="22"/>
          <w:szCs w:val="22"/>
        </w:rPr>
      </w:pPr>
    </w:p>
    <w:p w14:paraId="67EE0A12" w14:textId="77777777" w:rsidR="00CA3386" w:rsidRPr="00861369" w:rsidRDefault="64445755" w:rsidP="004D2489">
      <w:pPr>
        <w:pStyle w:val="ListParagraph"/>
        <w:numPr>
          <w:ilvl w:val="0"/>
          <w:numId w:val="35"/>
        </w:numPr>
        <w:bidi/>
        <w:jc w:val="both"/>
        <w:rPr>
          <w:rFonts w:asciiTheme="minorHAnsi" w:hAnsiTheme="minorHAnsi" w:cstheme="minorHAnsi"/>
          <w:b/>
          <w:bCs/>
          <w:sz w:val="22"/>
          <w:szCs w:val="22"/>
        </w:rPr>
      </w:pPr>
      <w:r w:rsidRPr="74AE89D6">
        <w:rPr>
          <w:rFonts w:asciiTheme="minorHAnsi" w:hAnsiTheme="minorHAnsi" w:cstheme="minorBidi"/>
          <w:b/>
          <w:bCs/>
          <w:sz w:val="22"/>
          <w:szCs w:val="22"/>
          <w:rtl/>
          <w:lang w:eastAsia="ar" w:bidi="ar-MA"/>
        </w:rPr>
        <w:t xml:space="preserve">السرّية:  </w:t>
      </w:r>
    </w:p>
    <w:p w14:paraId="320554BE" w14:textId="77777777" w:rsidR="00CA3386" w:rsidRPr="00861369" w:rsidRDefault="00CA3386" w:rsidP="00CA3386">
      <w:pPr>
        <w:bidi/>
        <w:ind w:left="720"/>
        <w:jc w:val="both"/>
        <w:rPr>
          <w:rFonts w:asciiTheme="minorHAnsi" w:hAnsiTheme="minorHAnsi" w:cstheme="minorHAnsi"/>
          <w:sz w:val="22"/>
          <w:szCs w:val="22"/>
        </w:rPr>
      </w:pPr>
    </w:p>
    <w:p w14:paraId="1190CEB3" w14:textId="7C4BF598" w:rsidR="00CA3386" w:rsidRPr="00861369" w:rsidRDefault="583960AB" w:rsidP="74AE89D6">
      <w:pPr>
        <w:bidi/>
        <w:ind w:left="720" w:hanging="720"/>
        <w:jc w:val="both"/>
        <w:rPr>
          <w:rFonts w:asciiTheme="minorHAnsi" w:hAnsiTheme="minorHAnsi" w:cstheme="minorBidi"/>
          <w:sz w:val="22"/>
          <w:szCs w:val="22"/>
        </w:rPr>
      </w:pPr>
      <w:r w:rsidRPr="74AE89D6">
        <w:rPr>
          <w:rFonts w:asciiTheme="minorHAnsi" w:hAnsiTheme="minorHAnsi" w:cstheme="minorBidi"/>
          <w:sz w:val="22"/>
          <w:szCs w:val="22"/>
          <w:lang w:eastAsia="ar" w:bidi="ar-MA"/>
        </w:rPr>
        <w:t>8-1</w:t>
      </w:r>
      <w:r w:rsidRPr="74AE89D6">
        <w:rPr>
          <w:rFonts w:asciiTheme="minorHAnsi" w:hAnsiTheme="minorHAnsi" w:cstheme="minorBidi"/>
          <w:sz w:val="22"/>
          <w:szCs w:val="22"/>
          <w:rtl/>
          <w:lang w:eastAsia="ar" w:bidi="ar-MA"/>
        </w:rPr>
        <w:t xml:space="preserve"> </w:t>
      </w:r>
      <w:r w:rsidR="00494555">
        <w:tab/>
      </w:r>
      <w:r w:rsidRPr="74AE89D6">
        <w:rPr>
          <w:rFonts w:asciiTheme="minorHAnsi" w:hAnsiTheme="minorHAnsi" w:cstheme="minorBidi"/>
          <w:sz w:val="22"/>
          <w:szCs w:val="22"/>
          <w:rtl/>
          <w:lang w:eastAsia="ar" w:bidi="ar-MA"/>
        </w:rPr>
        <w:t>على الشريك احترام سرّية جميع المعلومات التي تخطره اليونيسف بسرّيتها، وأن يتعامل معها بقدرٍ من السرّية لا يقلُّ عن أكثر المعلومات سرّية لديه. و</w:t>
      </w:r>
      <w:r w:rsidR="09D8960A" w:rsidRPr="74AE89D6">
        <w:rPr>
          <w:rFonts w:asciiTheme="minorHAnsi" w:hAnsiTheme="minorHAnsi" w:cstheme="minorBidi"/>
          <w:sz w:val="22"/>
          <w:szCs w:val="22"/>
          <w:rtl/>
          <w:lang w:eastAsia="ar" w:bidi="ar-MA"/>
        </w:rPr>
        <w:t>س</w:t>
      </w:r>
      <w:r w:rsidRPr="74AE89D6">
        <w:rPr>
          <w:rFonts w:asciiTheme="minorHAnsi" w:hAnsiTheme="minorHAnsi" w:cstheme="minorBidi"/>
          <w:sz w:val="22"/>
          <w:szCs w:val="22"/>
          <w:rtl/>
          <w:lang w:eastAsia="ar" w:bidi="ar-MA"/>
        </w:rPr>
        <w:t xml:space="preserve">يستخدم الشريك </w:t>
      </w:r>
      <w:r w:rsidR="2D2D2995" w:rsidRPr="74AE89D6">
        <w:rPr>
          <w:rFonts w:asciiTheme="minorHAnsi" w:hAnsiTheme="minorHAnsi" w:cstheme="minorBidi"/>
          <w:sz w:val="22"/>
          <w:szCs w:val="22"/>
          <w:rtl/>
          <w:lang w:eastAsia="ar" w:bidi="ar-MA"/>
        </w:rPr>
        <w:t xml:space="preserve">وسائل الحماية </w:t>
      </w:r>
      <w:r w:rsidRPr="74AE89D6">
        <w:rPr>
          <w:rFonts w:asciiTheme="minorHAnsi" w:hAnsiTheme="minorHAnsi" w:cstheme="minorBidi"/>
          <w:sz w:val="22"/>
          <w:szCs w:val="22"/>
          <w:rtl/>
          <w:lang w:eastAsia="ar" w:bidi="ar-MA"/>
        </w:rPr>
        <w:t xml:space="preserve"> والضوابط (كالبن</w:t>
      </w:r>
      <w:r w:rsidR="04761FC2" w:rsidRPr="74AE89D6">
        <w:rPr>
          <w:rFonts w:asciiTheme="minorHAnsi" w:hAnsiTheme="minorHAnsi" w:cstheme="minorBidi"/>
          <w:sz w:val="22"/>
          <w:szCs w:val="22"/>
          <w:rtl/>
          <w:lang w:eastAsia="ar" w:bidi="ar-MA"/>
        </w:rPr>
        <w:t xml:space="preserve">ى </w:t>
      </w:r>
      <w:r w:rsidRPr="74AE89D6">
        <w:rPr>
          <w:rFonts w:asciiTheme="minorHAnsi" w:hAnsiTheme="minorHAnsi" w:cstheme="minorBidi"/>
          <w:sz w:val="22"/>
          <w:szCs w:val="22"/>
          <w:rtl/>
          <w:lang w:eastAsia="ar" w:bidi="ar-MA"/>
        </w:rPr>
        <w:t xml:space="preserve"> التحتية الإدارية والتقنية والمادية والإجرائية والأمنية والمرافق والأدوات و</w:t>
      </w:r>
      <w:r w:rsidR="17C3EFFB" w:rsidRPr="74AE89D6">
        <w:rPr>
          <w:rFonts w:asciiTheme="minorHAnsi" w:hAnsiTheme="minorHAnsi" w:cstheme="minorBidi"/>
          <w:sz w:val="22"/>
          <w:szCs w:val="22"/>
          <w:rtl/>
          <w:lang w:eastAsia="ar" w:bidi="ar-MA"/>
        </w:rPr>
        <w:t xml:space="preserve">التقنيات </w:t>
      </w:r>
      <w:r w:rsidRPr="74AE89D6">
        <w:rPr>
          <w:rFonts w:asciiTheme="minorHAnsi" w:hAnsiTheme="minorHAnsi" w:cstheme="minorBidi"/>
          <w:sz w:val="22"/>
          <w:szCs w:val="22"/>
          <w:rtl/>
          <w:lang w:eastAsia="ar" w:bidi="ar-MA"/>
        </w:rPr>
        <w:t xml:space="preserve"> والممارسات وغيرها من </w:t>
      </w:r>
      <w:r w:rsidR="2A701E59" w:rsidRPr="74AE89D6">
        <w:rPr>
          <w:rFonts w:asciiTheme="minorHAnsi" w:hAnsiTheme="minorHAnsi" w:cstheme="minorBidi"/>
          <w:sz w:val="22"/>
          <w:szCs w:val="22"/>
          <w:rtl/>
          <w:lang w:eastAsia="ar" w:bidi="ar-MA"/>
        </w:rPr>
        <w:t>ال</w:t>
      </w:r>
      <w:r w:rsidRPr="74AE89D6">
        <w:rPr>
          <w:rFonts w:asciiTheme="minorHAnsi" w:hAnsiTheme="minorHAnsi" w:cstheme="minorBidi"/>
          <w:sz w:val="22"/>
          <w:szCs w:val="22"/>
          <w:rtl/>
          <w:lang w:eastAsia="ar" w:bidi="ar-MA"/>
        </w:rPr>
        <w:t xml:space="preserve">تدابير </w:t>
      </w:r>
      <w:r w:rsidR="4853DAFC" w:rsidRPr="74AE89D6">
        <w:rPr>
          <w:rFonts w:asciiTheme="minorHAnsi" w:hAnsiTheme="minorHAnsi" w:cstheme="minorBidi"/>
          <w:sz w:val="22"/>
          <w:szCs w:val="22"/>
          <w:rtl/>
          <w:lang w:eastAsia="ar" w:bidi="ar-MA"/>
        </w:rPr>
        <w:t xml:space="preserve">الوقائية </w:t>
      </w:r>
      <w:r w:rsidRPr="74AE89D6">
        <w:rPr>
          <w:rFonts w:asciiTheme="minorHAnsi" w:hAnsiTheme="minorHAnsi" w:cstheme="minorBidi"/>
          <w:sz w:val="22"/>
          <w:szCs w:val="22"/>
          <w:rtl/>
          <w:lang w:eastAsia="ar" w:bidi="ar-MA"/>
        </w:rPr>
        <w:t xml:space="preserve">) اللازمة والكافية للوفاء بالتزامات الشريك المتعلقة بالخصوصية الواردة في هذه المادة </w:t>
      </w:r>
      <w:r w:rsidRPr="74AE89D6">
        <w:rPr>
          <w:rFonts w:asciiTheme="minorHAnsi" w:hAnsiTheme="minorHAnsi" w:cstheme="minorBidi"/>
          <w:sz w:val="22"/>
          <w:szCs w:val="22"/>
          <w:lang w:eastAsia="ar" w:bidi="ar-MA"/>
        </w:rPr>
        <w:t>8</w:t>
      </w:r>
      <w:r w:rsidRPr="74AE89D6">
        <w:rPr>
          <w:rFonts w:asciiTheme="minorHAnsi" w:hAnsiTheme="minorHAnsi" w:cstheme="minorBidi"/>
          <w:sz w:val="22"/>
          <w:szCs w:val="22"/>
          <w:rtl/>
          <w:lang w:eastAsia="ar" w:bidi="ar-MA"/>
        </w:rPr>
        <w:t xml:space="preserve"> والتي تنطبق على المعلومات السرّية لدى اليونيسف.</w:t>
      </w:r>
    </w:p>
    <w:p w14:paraId="7B565C0D" w14:textId="77777777" w:rsidR="00310B3B" w:rsidRPr="00861369" w:rsidRDefault="00310B3B" w:rsidP="00225A23">
      <w:pPr>
        <w:bidi/>
        <w:ind w:left="720" w:hanging="720"/>
        <w:jc w:val="both"/>
        <w:rPr>
          <w:rFonts w:asciiTheme="minorHAnsi" w:hAnsiTheme="minorHAnsi" w:cstheme="minorHAnsi"/>
          <w:sz w:val="22"/>
          <w:szCs w:val="22"/>
        </w:rPr>
      </w:pPr>
    </w:p>
    <w:p w14:paraId="3B165350" w14:textId="3E5E5226" w:rsidR="00D25CA7" w:rsidRPr="00861369" w:rsidRDefault="583960AB" w:rsidP="74AE89D6">
      <w:pPr>
        <w:bidi/>
        <w:ind w:left="720" w:hanging="720"/>
        <w:jc w:val="both"/>
        <w:rPr>
          <w:rFonts w:asciiTheme="minorHAnsi" w:hAnsiTheme="minorHAnsi" w:cstheme="minorBidi"/>
          <w:sz w:val="22"/>
          <w:szCs w:val="22"/>
        </w:rPr>
      </w:pPr>
      <w:r w:rsidRPr="74AE89D6">
        <w:rPr>
          <w:rFonts w:asciiTheme="minorHAnsi" w:hAnsiTheme="minorHAnsi" w:cstheme="minorBidi"/>
          <w:sz w:val="22"/>
          <w:szCs w:val="22"/>
          <w:lang w:eastAsia="ar" w:bidi="ar-MA"/>
        </w:rPr>
        <w:t>8-2</w:t>
      </w:r>
      <w:r w:rsidR="00494555">
        <w:tab/>
      </w:r>
      <w:r w:rsidRPr="74AE89D6">
        <w:rPr>
          <w:rFonts w:asciiTheme="minorHAnsi" w:hAnsiTheme="minorHAnsi" w:cstheme="minorBidi"/>
          <w:sz w:val="22"/>
          <w:szCs w:val="22"/>
          <w:rtl/>
          <w:lang w:eastAsia="ar" w:bidi="ar-MA"/>
        </w:rPr>
        <w:t xml:space="preserve">عندما يتعيَّن على الشريك الإفصاح عن معلومات سرّية مملوكة لليونيسف بموجب القانون، على الشريك تقديم إشعارٍ مُسبَق قبل وقتٍ كافٍ بطلب الإفصاح عن المعلومات </w:t>
      </w:r>
      <w:r w:rsidR="5718E6A5" w:rsidRPr="74AE89D6">
        <w:rPr>
          <w:rFonts w:asciiTheme="minorHAnsi" w:hAnsiTheme="minorHAnsi" w:cstheme="minorBidi"/>
          <w:sz w:val="22"/>
          <w:szCs w:val="22"/>
          <w:rtl/>
          <w:lang w:eastAsia="ar" w:bidi="ar-MA"/>
        </w:rPr>
        <w:t xml:space="preserve">لليونيسف </w:t>
      </w:r>
      <w:r w:rsidRPr="74AE89D6">
        <w:rPr>
          <w:rFonts w:asciiTheme="minorHAnsi" w:hAnsiTheme="minorHAnsi" w:cstheme="minorBidi"/>
          <w:sz w:val="22"/>
          <w:szCs w:val="22"/>
          <w:rtl/>
          <w:lang w:eastAsia="ar" w:bidi="ar-MA"/>
        </w:rPr>
        <w:t xml:space="preserve">من أجل إتاحة </w:t>
      </w:r>
      <w:r w:rsidR="33703F24" w:rsidRPr="74AE89D6">
        <w:rPr>
          <w:rFonts w:asciiTheme="minorHAnsi" w:hAnsiTheme="minorHAnsi" w:cstheme="minorBidi"/>
          <w:sz w:val="22"/>
          <w:szCs w:val="22"/>
          <w:rtl/>
          <w:lang w:eastAsia="ar" w:bidi="ar-MA"/>
        </w:rPr>
        <w:t xml:space="preserve">مدة </w:t>
      </w:r>
      <w:r w:rsidRPr="74AE89D6">
        <w:rPr>
          <w:rFonts w:asciiTheme="minorHAnsi" w:hAnsiTheme="minorHAnsi" w:cstheme="minorBidi"/>
          <w:sz w:val="22"/>
          <w:szCs w:val="22"/>
          <w:rtl/>
          <w:lang w:eastAsia="ar" w:bidi="ar-MA"/>
        </w:rPr>
        <w:t xml:space="preserve"> معقولة  لاتّخاذ تدابير وقائية تجاه هذه الأعمال بقدر ما يكون مناسباً قبل الإفصاح عن أي معلومات.  </w:t>
      </w:r>
    </w:p>
    <w:p w14:paraId="6286EFD0" w14:textId="77777777" w:rsidR="00D25CA7" w:rsidRPr="00861369" w:rsidRDefault="00D25CA7" w:rsidP="00225A23">
      <w:pPr>
        <w:bidi/>
        <w:ind w:left="720" w:hanging="720"/>
        <w:jc w:val="both"/>
        <w:rPr>
          <w:rFonts w:asciiTheme="minorHAnsi" w:hAnsiTheme="minorHAnsi" w:cstheme="minorHAnsi"/>
          <w:sz w:val="22"/>
          <w:szCs w:val="22"/>
        </w:rPr>
      </w:pPr>
    </w:p>
    <w:p w14:paraId="6DAAF0E7" w14:textId="0E8EE5CF" w:rsidR="005B02BF" w:rsidRPr="00861369" w:rsidRDefault="4FF7897B" w:rsidP="74AE89D6">
      <w:pPr>
        <w:bidi/>
        <w:ind w:left="720" w:hanging="720"/>
        <w:jc w:val="both"/>
        <w:rPr>
          <w:rFonts w:asciiTheme="minorHAnsi" w:hAnsiTheme="minorHAnsi" w:cstheme="minorBidi"/>
          <w:sz w:val="22"/>
          <w:szCs w:val="22"/>
        </w:rPr>
      </w:pPr>
      <w:r w:rsidRPr="74AE89D6">
        <w:rPr>
          <w:rFonts w:asciiTheme="minorHAnsi" w:hAnsiTheme="minorHAnsi" w:cstheme="minorBidi"/>
          <w:sz w:val="22"/>
          <w:szCs w:val="22"/>
          <w:lang w:eastAsia="ar" w:bidi="ar-MA"/>
        </w:rPr>
        <w:t>8-3</w:t>
      </w:r>
      <w:r w:rsidRPr="74AE89D6">
        <w:rPr>
          <w:rFonts w:asciiTheme="minorHAnsi" w:hAnsiTheme="minorHAnsi" w:cstheme="minorBidi"/>
          <w:sz w:val="22"/>
          <w:szCs w:val="22"/>
          <w:rtl/>
          <w:lang w:eastAsia="ar" w:bidi="ar-MA"/>
        </w:rPr>
        <w:t xml:space="preserve"> </w:t>
      </w:r>
      <w:r w:rsidR="00D25CA7">
        <w:tab/>
      </w:r>
      <w:r w:rsidRPr="74AE89D6">
        <w:rPr>
          <w:rFonts w:asciiTheme="minorHAnsi" w:hAnsiTheme="minorHAnsi" w:cstheme="minorBidi"/>
          <w:sz w:val="22"/>
          <w:szCs w:val="22"/>
          <w:rtl/>
          <w:lang w:eastAsia="ar" w:bidi="ar-MA"/>
        </w:rPr>
        <w:t xml:space="preserve">لا تنطبق التزامات عدم الإفصاح المنصوص عليها أعلاه على المعلومات التي يتلقاها الشريك والتي: (أ) كانت معلومة </w:t>
      </w:r>
      <w:r w:rsidR="7F118DB5" w:rsidRPr="74AE89D6">
        <w:rPr>
          <w:rFonts w:asciiTheme="minorHAnsi" w:hAnsiTheme="minorHAnsi" w:cstheme="minorBidi"/>
          <w:sz w:val="22"/>
          <w:szCs w:val="22"/>
          <w:rtl/>
          <w:lang w:eastAsia="ar" w:bidi="ar-MA"/>
        </w:rPr>
        <w:t xml:space="preserve">مسبقا </w:t>
      </w:r>
      <w:r w:rsidRPr="74AE89D6">
        <w:rPr>
          <w:rFonts w:asciiTheme="minorHAnsi" w:hAnsiTheme="minorHAnsi" w:cstheme="minorBidi"/>
          <w:sz w:val="22"/>
          <w:szCs w:val="22"/>
          <w:rtl/>
          <w:lang w:eastAsia="ar" w:bidi="ar-MA"/>
        </w:rPr>
        <w:t>للشريكً؛ و(ب) أصبحت بعد ذلك، من دون خطأ من قِبل الشريك، متاحةً</w:t>
      </w:r>
      <w:r w:rsidR="724CF62C" w:rsidRPr="74AE89D6">
        <w:rPr>
          <w:rFonts w:asciiTheme="minorHAnsi" w:hAnsiTheme="minorHAnsi" w:cstheme="minorBidi"/>
          <w:sz w:val="22"/>
          <w:szCs w:val="22"/>
          <w:rtl/>
          <w:lang w:eastAsia="ar" w:bidi="ar-MA"/>
        </w:rPr>
        <w:t xml:space="preserve"> عموما</w:t>
      </w:r>
      <w:r w:rsidRPr="74AE89D6">
        <w:rPr>
          <w:rFonts w:asciiTheme="minorHAnsi" w:hAnsiTheme="minorHAnsi" w:cstheme="minorBidi"/>
          <w:sz w:val="22"/>
          <w:szCs w:val="22"/>
          <w:rtl/>
          <w:lang w:eastAsia="ar" w:bidi="ar-MA"/>
        </w:rPr>
        <w:t xml:space="preserve"> للجمهور؛ و(ج) تلقّاها الشريك من طرف ثالث غير خاضع لالتزام السرّية تجاه اليونيسف؛ و(د) تمَّ تطويرها من قِبل الشريك بشكلٍ مستقل عن أي التزامات بعدم الإفصاح بموجب هذا الاتفاق.</w:t>
      </w:r>
    </w:p>
    <w:p w14:paraId="51E8AECD" w14:textId="77777777" w:rsidR="005B02BF" w:rsidRPr="00861369" w:rsidRDefault="005B02BF" w:rsidP="00225A23">
      <w:pPr>
        <w:bidi/>
        <w:ind w:left="720" w:hanging="720"/>
        <w:jc w:val="both"/>
      </w:pPr>
    </w:p>
    <w:p w14:paraId="6686C311" w14:textId="77777777" w:rsidR="00D25CA7" w:rsidRPr="00861369" w:rsidRDefault="00D25CA7" w:rsidP="00225A23">
      <w:pPr>
        <w:bidi/>
        <w:ind w:left="720" w:hanging="72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8-4</w:t>
      </w:r>
      <w:r w:rsidRPr="00861369">
        <w:rPr>
          <w:rFonts w:asciiTheme="minorHAnsi" w:hAnsiTheme="minorHAnsi" w:cstheme="minorHAnsi"/>
          <w:sz w:val="22"/>
          <w:szCs w:val="22"/>
          <w:rtl/>
          <w:lang w:eastAsia="ar" w:bidi="ar-MA"/>
        </w:rPr>
        <w:tab/>
        <w:t>ولا تنقضي الالتزامات المنصوص عليها بموجب هذه المادة عند انتهاء هذا الاتفاق.</w:t>
      </w:r>
    </w:p>
    <w:p w14:paraId="5AF63FC9" w14:textId="77777777" w:rsidR="00D25CA7" w:rsidRPr="00861369" w:rsidRDefault="00D25CA7" w:rsidP="00D25CA7">
      <w:pPr>
        <w:bidi/>
        <w:ind w:left="720" w:hanging="720"/>
        <w:jc w:val="both"/>
        <w:rPr>
          <w:rFonts w:asciiTheme="minorHAnsi" w:hAnsiTheme="minorHAnsi" w:cstheme="minorHAnsi"/>
          <w:color w:val="000000"/>
          <w:sz w:val="22"/>
          <w:szCs w:val="22"/>
        </w:rPr>
      </w:pPr>
    </w:p>
    <w:p w14:paraId="33F9EF57" w14:textId="77777777" w:rsidR="00D25CA7" w:rsidRPr="00861369" w:rsidRDefault="4FF7897B" w:rsidP="004D2489">
      <w:pPr>
        <w:pStyle w:val="ListParagraph"/>
        <w:numPr>
          <w:ilvl w:val="0"/>
          <w:numId w:val="35"/>
        </w:numPr>
        <w:bidi/>
        <w:jc w:val="both"/>
        <w:rPr>
          <w:rFonts w:asciiTheme="minorHAnsi" w:hAnsiTheme="minorHAnsi" w:cstheme="minorHAnsi"/>
          <w:color w:val="000000"/>
          <w:sz w:val="22"/>
          <w:szCs w:val="22"/>
        </w:rPr>
      </w:pPr>
      <w:r w:rsidRPr="74AE89D6">
        <w:rPr>
          <w:rFonts w:asciiTheme="minorHAnsi" w:hAnsiTheme="minorHAnsi" w:cstheme="minorBidi"/>
          <w:b/>
          <w:bCs/>
          <w:color w:val="000000" w:themeColor="text1"/>
          <w:sz w:val="22"/>
          <w:szCs w:val="22"/>
          <w:rtl/>
          <w:lang w:eastAsia="ar" w:bidi="ar-MA"/>
        </w:rPr>
        <w:t>حماية البيانات وأمنها:</w:t>
      </w:r>
      <w:r w:rsidRPr="74AE89D6">
        <w:rPr>
          <w:rFonts w:asciiTheme="minorHAnsi" w:hAnsiTheme="minorHAnsi" w:cstheme="minorBidi"/>
          <w:color w:val="000000" w:themeColor="text1"/>
          <w:sz w:val="22"/>
          <w:szCs w:val="22"/>
          <w:rtl/>
          <w:lang w:eastAsia="ar" w:bidi="ar-MA"/>
        </w:rPr>
        <w:t xml:space="preserve">  </w:t>
      </w:r>
    </w:p>
    <w:p w14:paraId="165FB6F9" w14:textId="77777777" w:rsidR="00D25CA7" w:rsidRPr="00861369" w:rsidRDefault="00D25CA7" w:rsidP="00D25CA7">
      <w:pPr>
        <w:pStyle w:val="ListParagraph"/>
        <w:bidi/>
        <w:ind w:left="360"/>
        <w:jc w:val="both"/>
        <w:rPr>
          <w:rFonts w:asciiTheme="minorHAnsi" w:hAnsiTheme="minorHAnsi" w:cstheme="minorHAnsi"/>
          <w:color w:val="000000"/>
          <w:sz w:val="22"/>
          <w:szCs w:val="22"/>
        </w:rPr>
      </w:pPr>
    </w:p>
    <w:p w14:paraId="70FB242E" w14:textId="7132621B" w:rsidR="00D25CA7" w:rsidRPr="00861369" w:rsidRDefault="256315B5" w:rsidP="74AE89D6">
      <w:pPr>
        <w:bidi/>
        <w:ind w:left="720" w:hanging="720"/>
        <w:jc w:val="both"/>
        <w:rPr>
          <w:rFonts w:asciiTheme="minorHAnsi" w:hAnsiTheme="minorHAnsi" w:cstheme="minorBidi"/>
          <w:sz w:val="22"/>
          <w:szCs w:val="22"/>
        </w:rPr>
      </w:pPr>
      <w:r w:rsidRPr="74AE89D6">
        <w:rPr>
          <w:rFonts w:asciiTheme="minorHAnsi" w:hAnsiTheme="minorHAnsi" w:cstheme="minorBidi"/>
          <w:sz w:val="22"/>
          <w:szCs w:val="22"/>
          <w:lang w:eastAsia="ar" w:bidi="ar-MA"/>
        </w:rPr>
        <w:t>9-1</w:t>
      </w:r>
      <w:r w:rsidRPr="74AE89D6">
        <w:rPr>
          <w:rFonts w:asciiTheme="minorHAnsi" w:hAnsiTheme="minorHAnsi" w:cstheme="minorBidi"/>
          <w:sz w:val="22"/>
          <w:szCs w:val="22"/>
          <w:rtl/>
          <w:lang w:eastAsia="ar" w:bidi="ar-MA"/>
        </w:rPr>
        <w:t xml:space="preserve"> </w:t>
      </w:r>
      <w:r w:rsidR="00225A23">
        <w:tab/>
      </w:r>
      <w:r w:rsidR="12938DB3" w:rsidRPr="74AE89D6">
        <w:rPr>
          <w:rFonts w:asciiTheme="minorHAnsi" w:hAnsiTheme="minorHAnsi" w:cstheme="minorBidi"/>
          <w:sz w:val="22"/>
          <w:szCs w:val="22"/>
          <w:rtl/>
          <w:lang w:eastAsia="ar" w:bidi="ar-MA"/>
        </w:rPr>
        <w:t xml:space="preserve"> </w:t>
      </w:r>
      <w:r w:rsidR="27149D39" w:rsidRPr="74AE89D6">
        <w:rPr>
          <w:rFonts w:asciiTheme="minorHAnsi" w:hAnsiTheme="minorHAnsi" w:cstheme="minorBidi"/>
          <w:sz w:val="22"/>
          <w:szCs w:val="22"/>
          <w:rtl/>
          <w:lang w:eastAsia="ar" w:bidi="ar-MA"/>
        </w:rPr>
        <w:t xml:space="preserve">يؤكد الشريك أنه لديه سياسة حماية البيانات المتوافقة مع جميع المعايير والمتطلبات القانونية المعمول بها في مجال حماية البيانات </w:t>
      </w:r>
      <w:r w:rsidRPr="74AE89D6">
        <w:rPr>
          <w:rFonts w:asciiTheme="minorHAnsi" w:hAnsiTheme="minorHAnsi" w:cstheme="minorBidi"/>
          <w:sz w:val="22"/>
          <w:szCs w:val="22"/>
          <w:rtl/>
          <w:lang w:eastAsia="ar" w:bidi="ar-MA"/>
        </w:rPr>
        <w:t xml:space="preserve">، وأنَّه سيطبّق هذه السياسة عند جمع البيانات واستخدامها وتخزينها ومعالجتها والاحتفاظ بها وإتلافها والتي يتلقاها الشريك أو يجمعها في أثناء أداء التزاماته بموجب هذا الاتفاق.  وفي ما يتعلق بكلّ برنامج، يوافق الشريك على الامتثال لأي تدابير إضافية لحماية البيانات وأمنها </w:t>
      </w:r>
      <w:r w:rsidR="6CF3EA3F" w:rsidRPr="74AE89D6">
        <w:rPr>
          <w:rFonts w:asciiTheme="minorHAnsi" w:hAnsiTheme="minorHAnsi" w:cstheme="minorBidi"/>
          <w:sz w:val="22"/>
          <w:szCs w:val="22"/>
          <w:rtl/>
          <w:lang w:eastAsia="ar" w:bidi="ar-MA"/>
        </w:rPr>
        <w:t xml:space="preserve">المعلن عنها من قبل </w:t>
      </w:r>
      <w:r w:rsidRPr="74AE89D6">
        <w:rPr>
          <w:rFonts w:asciiTheme="minorHAnsi" w:hAnsiTheme="minorHAnsi" w:cstheme="minorBidi"/>
          <w:sz w:val="22"/>
          <w:szCs w:val="22"/>
          <w:rtl/>
          <w:lang w:eastAsia="ar" w:bidi="ar-MA"/>
        </w:rPr>
        <w:t xml:space="preserve">اليونيسف </w:t>
      </w:r>
      <w:r w:rsidR="2655E69D" w:rsidRPr="74AE89D6">
        <w:rPr>
          <w:rFonts w:asciiTheme="minorHAnsi" w:hAnsiTheme="minorHAnsi" w:cstheme="minorBidi"/>
          <w:sz w:val="22"/>
          <w:szCs w:val="22"/>
          <w:rtl/>
          <w:lang w:eastAsia="ar" w:bidi="ar-MA"/>
        </w:rPr>
        <w:t xml:space="preserve"> ل</w:t>
      </w:r>
      <w:r w:rsidRPr="74AE89D6">
        <w:rPr>
          <w:rFonts w:asciiTheme="minorHAnsi" w:hAnsiTheme="minorHAnsi" w:cstheme="minorBidi"/>
          <w:sz w:val="22"/>
          <w:szCs w:val="22"/>
          <w:rtl/>
          <w:lang w:eastAsia="ar" w:bidi="ar-MA"/>
        </w:rPr>
        <w:t xml:space="preserve">هذا البرنامج.  ولن يستخدم الشريك هذه البيانات إلا من أجل تنفيذ الوثيقة </w:t>
      </w:r>
      <w:r w:rsidR="4D85B0AC" w:rsidRPr="74AE89D6">
        <w:rPr>
          <w:rFonts w:asciiTheme="minorHAnsi" w:hAnsiTheme="minorHAnsi" w:cstheme="minorBidi"/>
          <w:sz w:val="22"/>
          <w:szCs w:val="22"/>
          <w:rtl/>
          <w:lang w:eastAsia="ar" w:bidi="ar-MA"/>
        </w:rPr>
        <w:t>البرامجية</w:t>
      </w:r>
      <w:r w:rsidRPr="74AE89D6">
        <w:rPr>
          <w:rFonts w:asciiTheme="minorHAnsi" w:hAnsiTheme="minorHAnsi" w:cstheme="minorBidi"/>
          <w:sz w:val="22"/>
          <w:szCs w:val="22"/>
          <w:rtl/>
          <w:lang w:eastAsia="ar" w:bidi="ar-MA"/>
        </w:rPr>
        <w:t xml:space="preserve"> المعنيّة.  ويخطر الشريك اليونيسف على الفور بأي حادث فعلي أو مشتبه فيه أو تهديد </w:t>
      </w:r>
      <w:r w:rsidR="3B771AB0" w:rsidRPr="74AE89D6">
        <w:rPr>
          <w:rFonts w:asciiTheme="minorHAnsi" w:hAnsiTheme="minorHAnsi" w:cstheme="minorBidi"/>
          <w:sz w:val="22"/>
          <w:szCs w:val="22"/>
          <w:rtl/>
          <w:lang w:eastAsia="ar" w:bidi="ar-MA"/>
        </w:rPr>
        <w:t xml:space="preserve">بالإتلاف العرضي </w:t>
      </w:r>
      <w:r w:rsidRPr="74AE89D6">
        <w:rPr>
          <w:rFonts w:asciiTheme="minorHAnsi" w:hAnsiTheme="minorHAnsi" w:cstheme="minorBidi"/>
          <w:sz w:val="22"/>
          <w:szCs w:val="22"/>
          <w:rtl/>
          <w:lang w:eastAsia="ar" w:bidi="ar-MA"/>
        </w:rPr>
        <w:t xml:space="preserve">أو غير قانوني أو خسارة عارضة أو تغيير أو إفصاح أو </w:t>
      </w:r>
      <w:r w:rsidR="6828B4E3" w:rsidRPr="74AE89D6">
        <w:rPr>
          <w:rFonts w:asciiTheme="minorHAnsi" w:hAnsiTheme="minorHAnsi" w:cstheme="minorBidi"/>
          <w:sz w:val="22"/>
          <w:szCs w:val="22"/>
          <w:rtl/>
          <w:lang w:eastAsia="ar" w:bidi="ar-MA"/>
        </w:rPr>
        <w:t xml:space="preserve">الوصول </w:t>
      </w:r>
      <w:r w:rsidR="4607241A" w:rsidRPr="74AE89D6">
        <w:rPr>
          <w:rFonts w:asciiTheme="minorHAnsi" w:hAnsiTheme="minorHAnsi" w:cstheme="minorBidi"/>
          <w:sz w:val="22"/>
          <w:szCs w:val="22"/>
          <w:rtl/>
          <w:lang w:eastAsia="ar" w:bidi="ar-MA"/>
        </w:rPr>
        <w:t>ال</w:t>
      </w:r>
      <w:r w:rsidRPr="74AE89D6">
        <w:rPr>
          <w:rFonts w:asciiTheme="minorHAnsi" w:hAnsiTheme="minorHAnsi" w:cstheme="minorBidi"/>
          <w:sz w:val="22"/>
          <w:szCs w:val="22"/>
          <w:rtl/>
          <w:lang w:eastAsia="ar" w:bidi="ar-MA"/>
        </w:rPr>
        <w:t xml:space="preserve">غير مصرَّح به أو عرضي </w:t>
      </w:r>
      <w:r w:rsidR="0E7A1866" w:rsidRPr="74AE89D6">
        <w:rPr>
          <w:rFonts w:asciiTheme="minorHAnsi" w:hAnsiTheme="minorHAnsi" w:cstheme="minorBidi"/>
          <w:sz w:val="22"/>
          <w:szCs w:val="22"/>
          <w:rtl/>
          <w:lang w:eastAsia="ar" w:bidi="ar-MA"/>
        </w:rPr>
        <w:t xml:space="preserve">الى </w:t>
      </w:r>
      <w:r w:rsidRPr="74AE89D6">
        <w:rPr>
          <w:rFonts w:asciiTheme="minorHAnsi" w:hAnsiTheme="minorHAnsi" w:cstheme="minorBidi"/>
          <w:sz w:val="22"/>
          <w:szCs w:val="22"/>
          <w:rtl/>
          <w:lang w:eastAsia="ar" w:bidi="ar-MA"/>
        </w:rPr>
        <w:t xml:space="preserve"> هذه البيانات وسيستخدم جميع التدابير المعقولة للتخفيف من حدة هذا الإتلاف أو الخسارة أو التغيير أو الإفصاح أو الاطّلاع.</w:t>
      </w:r>
    </w:p>
    <w:p w14:paraId="6DA7DB9D" w14:textId="77777777" w:rsidR="00D25CA7" w:rsidRPr="00861369" w:rsidRDefault="00D25CA7" w:rsidP="00D25CA7">
      <w:pPr>
        <w:pStyle w:val="ListParagraph"/>
        <w:bidi/>
        <w:ind w:left="360"/>
        <w:jc w:val="both"/>
        <w:rPr>
          <w:rFonts w:asciiTheme="minorHAnsi" w:hAnsiTheme="minorHAnsi" w:cstheme="minorHAnsi"/>
          <w:sz w:val="22"/>
          <w:szCs w:val="22"/>
        </w:rPr>
      </w:pPr>
    </w:p>
    <w:p w14:paraId="5BA10D3F" w14:textId="29A29D6E" w:rsidR="00D6116A" w:rsidRPr="00861369" w:rsidRDefault="256315B5" w:rsidP="74AE89D6">
      <w:pPr>
        <w:bidi/>
        <w:ind w:left="720" w:hanging="720"/>
        <w:jc w:val="both"/>
        <w:rPr>
          <w:rFonts w:asciiTheme="minorHAnsi" w:hAnsiTheme="minorHAnsi" w:cstheme="minorBidi"/>
          <w:sz w:val="22"/>
          <w:szCs w:val="22"/>
        </w:rPr>
      </w:pPr>
      <w:r w:rsidRPr="74AE89D6">
        <w:rPr>
          <w:rFonts w:asciiTheme="minorHAnsi" w:hAnsiTheme="minorHAnsi" w:cstheme="minorBidi"/>
          <w:sz w:val="22"/>
          <w:szCs w:val="22"/>
          <w:lang w:eastAsia="ar" w:bidi="ar-MA"/>
        </w:rPr>
        <w:t>9-2</w:t>
      </w:r>
      <w:r w:rsidRPr="74AE89D6">
        <w:rPr>
          <w:rFonts w:asciiTheme="minorHAnsi" w:hAnsiTheme="minorHAnsi" w:cstheme="minorBidi"/>
          <w:sz w:val="22"/>
          <w:szCs w:val="22"/>
          <w:rtl/>
          <w:lang w:eastAsia="ar" w:bidi="ar-MA"/>
        </w:rPr>
        <w:t xml:space="preserve">  </w:t>
      </w:r>
      <w:r w:rsidR="00225A23">
        <w:tab/>
      </w:r>
      <w:r w:rsidRPr="74AE89D6">
        <w:rPr>
          <w:rFonts w:asciiTheme="minorHAnsi" w:hAnsiTheme="minorHAnsi" w:cstheme="minorBidi"/>
          <w:sz w:val="22"/>
          <w:szCs w:val="22"/>
          <w:rtl/>
          <w:lang w:eastAsia="ar" w:bidi="ar-MA"/>
        </w:rPr>
        <w:t xml:space="preserve">في ما يتعلّق بكل برنامج، إذا كان جمع البيانات الشخصية والاطّلاع عليها واستخدامها ومعالجتها جزءاً من مسؤوليات الشريك بموجب </w:t>
      </w:r>
      <w:r w:rsidR="02CF64C3" w:rsidRPr="74AE89D6">
        <w:rPr>
          <w:rFonts w:asciiTheme="minorHAnsi" w:hAnsiTheme="minorHAnsi" w:cstheme="minorBidi"/>
          <w:sz w:val="22"/>
          <w:szCs w:val="22"/>
          <w:rtl/>
          <w:lang w:eastAsia="ar" w:bidi="ar-MA"/>
        </w:rPr>
        <w:t>ال</w:t>
      </w:r>
      <w:r w:rsidRPr="74AE89D6">
        <w:rPr>
          <w:rFonts w:asciiTheme="minorHAnsi" w:hAnsiTheme="minorHAnsi" w:cstheme="minorBidi"/>
          <w:sz w:val="22"/>
          <w:szCs w:val="22"/>
          <w:rtl/>
          <w:lang w:eastAsia="ar" w:bidi="ar-MA"/>
        </w:rPr>
        <w:t xml:space="preserve">وثيقة </w:t>
      </w:r>
      <w:r w:rsidR="42B692AE" w:rsidRPr="74AE89D6">
        <w:rPr>
          <w:rFonts w:asciiTheme="minorHAnsi" w:hAnsiTheme="minorHAnsi" w:cstheme="minorBidi"/>
          <w:sz w:val="22"/>
          <w:szCs w:val="22"/>
          <w:rtl/>
          <w:lang w:eastAsia="ar" w:bidi="ar-MA"/>
        </w:rPr>
        <w:t>ال</w:t>
      </w:r>
      <w:r w:rsidRPr="74AE89D6">
        <w:rPr>
          <w:rFonts w:asciiTheme="minorHAnsi" w:hAnsiTheme="minorHAnsi" w:cstheme="minorBidi"/>
          <w:sz w:val="22"/>
          <w:szCs w:val="22"/>
          <w:rtl/>
          <w:lang w:eastAsia="ar" w:bidi="ar-MA"/>
        </w:rPr>
        <w:t xml:space="preserve">برامجية، يجب على الشريك </w:t>
      </w:r>
      <w:r w:rsidR="624EC73D" w:rsidRPr="74AE89D6">
        <w:rPr>
          <w:rFonts w:asciiTheme="minorHAnsi" w:hAnsiTheme="minorHAnsi" w:cstheme="minorBidi"/>
          <w:sz w:val="22"/>
          <w:szCs w:val="22"/>
          <w:rtl/>
          <w:lang w:eastAsia="ar" w:bidi="ar-MA"/>
        </w:rPr>
        <w:t xml:space="preserve"> ت</w:t>
      </w:r>
      <w:r w:rsidRPr="74AE89D6">
        <w:rPr>
          <w:rFonts w:asciiTheme="minorHAnsi" w:hAnsiTheme="minorHAnsi" w:cstheme="minorBidi"/>
          <w:sz w:val="22"/>
          <w:szCs w:val="22"/>
          <w:rtl/>
          <w:lang w:eastAsia="ar" w:bidi="ar-MA"/>
        </w:rPr>
        <w:t>وقّ</w:t>
      </w:r>
      <w:r w:rsidR="6A6BDB44" w:rsidRPr="74AE89D6">
        <w:rPr>
          <w:rFonts w:asciiTheme="minorHAnsi" w:hAnsiTheme="minorHAnsi" w:cstheme="minorBidi"/>
          <w:sz w:val="22"/>
          <w:szCs w:val="22"/>
          <w:rtl/>
          <w:lang w:eastAsia="ar" w:bidi="ar-MA"/>
        </w:rPr>
        <w:t>ي</w:t>
      </w:r>
      <w:r w:rsidRPr="74AE89D6">
        <w:rPr>
          <w:rFonts w:asciiTheme="minorHAnsi" w:hAnsiTheme="minorHAnsi" w:cstheme="minorBidi"/>
          <w:sz w:val="22"/>
          <w:szCs w:val="22"/>
          <w:rtl/>
          <w:lang w:eastAsia="ar" w:bidi="ar-MA"/>
        </w:rPr>
        <w:t xml:space="preserve">ع اتفاقية معالجة البيانات الخاصة باليونيسف </w:t>
      </w:r>
      <w:r w:rsidRPr="74AE89D6">
        <w:rPr>
          <w:rFonts w:asciiTheme="minorHAnsi" w:hAnsiTheme="minorHAnsi" w:cstheme="minorBidi"/>
          <w:sz w:val="22"/>
          <w:szCs w:val="22"/>
          <w:rtl/>
          <w:lang w:eastAsia="ar" w:bidi="ar-MA"/>
        </w:rPr>
        <w:lastRenderedPageBreak/>
        <w:t xml:space="preserve">كاتفاقية تكميلية للوثيقة </w:t>
      </w:r>
      <w:r w:rsidR="7CBF93E4" w:rsidRPr="74AE89D6">
        <w:rPr>
          <w:rFonts w:asciiTheme="minorHAnsi" w:hAnsiTheme="minorHAnsi" w:cstheme="minorBidi"/>
          <w:sz w:val="22"/>
          <w:szCs w:val="22"/>
          <w:rtl/>
          <w:lang w:eastAsia="ar" w:bidi="ar-MA"/>
        </w:rPr>
        <w:t>البرامجية</w:t>
      </w:r>
      <w:r w:rsidRPr="74AE89D6">
        <w:rPr>
          <w:rFonts w:asciiTheme="minorHAnsi" w:hAnsiTheme="minorHAnsi" w:cstheme="minorBidi"/>
          <w:sz w:val="22"/>
          <w:szCs w:val="22"/>
          <w:rtl/>
          <w:lang w:eastAsia="ar" w:bidi="ar-MA"/>
        </w:rPr>
        <w:t xml:space="preserve"> هذه قبل بدء جمع هذه البيانات الشخصية أو الاطّلاع عليها أو استخدامها أو معالجتها.  تشير "</w:t>
      </w:r>
      <w:r w:rsidRPr="74AE89D6">
        <w:rPr>
          <w:rFonts w:asciiTheme="minorHAnsi" w:hAnsiTheme="minorHAnsi" w:cstheme="minorBidi"/>
          <w:sz w:val="22"/>
          <w:szCs w:val="22"/>
          <w:u w:val="single"/>
          <w:rtl/>
          <w:lang w:eastAsia="ar" w:bidi="ar-MA"/>
        </w:rPr>
        <w:t>البيانات الشخصية</w:t>
      </w:r>
      <w:r w:rsidRPr="74AE89D6">
        <w:rPr>
          <w:rFonts w:asciiTheme="minorHAnsi" w:hAnsiTheme="minorHAnsi" w:cstheme="minorBidi"/>
          <w:sz w:val="22"/>
          <w:szCs w:val="22"/>
          <w:rtl/>
          <w:lang w:eastAsia="ar" w:bidi="ar-MA"/>
        </w:rPr>
        <w:t xml:space="preserve">" إلى أي معلومات تتعلّق بشخصٍ معيَّن أو يمكن تحديده. </w:t>
      </w:r>
    </w:p>
    <w:p w14:paraId="4C86036D" w14:textId="77777777" w:rsidR="00772C26" w:rsidRPr="00861369" w:rsidRDefault="00772C26" w:rsidP="00772C26">
      <w:pPr>
        <w:pStyle w:val="ListParagraph"/>
        <w:bidi/>
        <w:ind w:left="360"/>
        <w:jc w:val="both"/>
        <w:rPr>
          <w:rFonts w:asciiTheme="minorHAnsi" w:hAnsiTheme="minorHAnsi" w:cstheme="minorHAnsi"/>
          <w:color w:val="000000"/>
          <w:sz w:val="22"/>
          <w:szCs w:val="22"/>
        </w:rPr>
      </w:pPr>
    </w:p>
    <w:p w14:paraId="06A7052D" w14:textId="4CEA5912" w:rsidR="00A37567" w:rsidRDefault="54535060" w:rsidP="74AE89D6">
      <w:pPr>
        <w:pStyle w:val="ListParagraph"/>
        <w:numPr>
          <w:ilvl w:val="0"/>
          <w:numId w:val="35"/>
        </w:numPr>
        <w:bidi/>
        <w:jc w:val="both"/>
        <w:rPr>
          <w:rFonts w:asciiTheme="minorHAnsi" w:hAnsiTheme="minorHAnsi" w:cstheme="minorBidi"/>
          <w:color w:val="000000"/>
          <w:sz w:val="22"/>
          <w:szCs w:val="22"/>
        </w:rPr>
      </w:pPr>
      <w:r w:rsidRPr="74AE89D6">
        <w:rPr>
          <w:rFonts w:asciiTheme="minorHAnsi" w:hAnsiTheme="minorHAnsi" w:cstheme="minorBidi"/>
          <w:b/>
          <w:bCs/>
          <w:color w:val="000000" w:themeColor="text1"/>
          <w:sz w:val="22"/>
          <w:szCs w:val="22"/>
          <w:rtl/>
          <w:lang w:eastAsia="ar" w:bidi="ar-MA"/>
        </w:rPr>
        <w:t>استخدام اسم وشعار ورمز اليونيسف والشريك؛ الوضوح:</w:t>
      </w:r>
      <w:r w:rsidRPr="74AE89D6">
        <w:rPr>
          <w:rFonts w:asciiTheme="minorHAnsi" w:hAnsiTheme="minorHAnsi" w:cstheme="minorBidi"/>
          <w:color w:val="000000" w:themeColor="text1"/>
          <w:sz w:val="22"/>
          <w:szCs w:val="22"/>
          <w:rtl/>
          <w:lang w:eastAsia="ar" w:bidi="ar-MA"/>
        </w:rPr>
        <w:t xml:space="preserve"> يُسمَح لكلّ طرف، ما لم يُنصُّ على خلاف ذلك في هذا الاتفاق، باستخدام اسم الطرف الآخر وشعاره، حسب الاقتضاء، فقط في ما يتعلّق بهذا الاتفاق وتنفيذ الوثيقة البرامجية، ما لم يتم سحب الإذن في حالة معيَّنة مِن قِبل أي من الطرفَيْن وإخطار الطرف الآخر كتابياً. وعند رفع التقارير إلى الأطراف الثالثة و/أو الجمهور العام، سيوفر الشريك الوضوح وسيحدّد ويعترف بدعم اليونيسف بالكامل، </w:t>
      </w:r>
      <w:r w:rsidR="2C9BBC0F" w:rsidRPr="74AE89D6">
        <w:rPr>
          <w:rFonts w:asciiTheme="minorHAnsi" w:hAnsiTheme="minorHAnsi" w:cstheme="minorBidi"/>
          <w:color w:val="000000" w:themeColor="text1"/>
          <w:sz w:val="22"/>
          <w:szCs w:val="22"/>
          <w:rtl/>
          <w:lang w:eastAsia="ar" w:bidi="ar-MA"/>
        </w:rPr>
        <w:t xml:space="preserve">وفقا </w:t>
      </w:r>
      <w:r w:rsidRPr="74AE89D6">
        <w:rPr>
          <w:rFonts w:asciiTheme="minorHAnsi" w:hAnsiTheme="minorHAnsi" w:cstheme="minorBidi"/>
          <w:color w:val="000000" w:themeColor="text1"/>
          <w:sz w:val="22"/>
          <w:szCs w:val="22"/>
          <w:rtl/>
          <w:lang w:eastAsia="ar" w:bidi="ar-MA"/>
        </w:rPr>
        <w:t xml:space="preserve"> </w:t>
      </w:r>
      <w:r w:rsidR="5C5DFFBC" w:rsidRPr="74AE89D6">
        <w:rPr>
          <w:rFonts w:asciiTheme="minorHAnsi" w:hAnsiTheme="minorHAnsi" w:cstheme="minorBidi"/>
          <w:color w:val="000000" w:themeColor="text1"/>
          <w:sz w:val="22"/>
          <w:szCs w:val="22"/>
          <w:rtl/>
          <w:lang w:eastAsia="ar" w:bidi="ar-MA"/>
        </w:rPr>
        <w:t xml:space="preserve"> ل</w:t>
      </w:r>
      <w:r w:rsidRPr="74AE89D6">
        <w:rPr>
          <w:rFonts w:asciiTheme="minorHAnsi" w:hAnsiTheme="minorHAnsi" w:cstheme="minorBidi"/>
          <w:color w:val="000000" w:themeColor="text1"/>
          <w:sz w:val="22"/>
          <w:szCs w:val="22"/>
          <w:rtl/>
          <w:lang w:eastAsia="ar" w:bidi="ar-MA"/>
        </w:rPr>
        <w:t xml:space="preserve">لمبادئ التوجيهية الحالية للعلامة التجارية لليونيسف. وبناءً على طلب من اليونيسف، يوفّر الشريك الوضوح، على النحو الذي تحدّده اليونيسف، إلى الجهات المانحة التابعة لليونيسف التي تساهم في تمويل الوثيقة </w:t>
      </w:r>
      <w:r w:rsidR="132AB548" w:rsidRPr="74AE89D6">
        <w:rPr>
          <w:rFonts w:asciiTheme="minorHAnsi" w:hAnsiTheme="minorHAnsi" w:cstheme="minorBidi"/>
          <w:color w:val="000000" w:themeColor="text1"/>
          <w:sz w:val="22"/>
          <w:szCs w:val="22"/>
          <w:rtl/>
          <w:lang w:eastAsia="ar" w:bidi="ar-MA"/>
        </w:rPr>
        <w:t>البرامجية</w:t>
      </w:r>
      <w:r w:rsidRPr="74AE89D6">
        <w:rPr>
          <w:rFonts w:asciiTheme="minorHAnsi" w:hAnsiTheme="minorHAnsi" w:cstheme="minorBidi"/>
          <w:color w:val="000000" w:themeColor="text1"/>
          <w:sz w:val="22"/>
          <w:szCs w:val="22"/>
          <w:rtl/>
          <w:lang w:eastAsia="ar" w:bidi="ar-MA"/>
        </w:rPr>
        <w:t xml:space="preserve">. وفي حالة ما إذا كان ذلك الوضوح سيعرّض سلامةَ موظفي الشريك وأمنَهم للخطر، فسيبلغ الشريك اليونيسف بهذه المعلومات وسيوفر ترتيبات بديلة مناسبة.  </w:t>
      </w:r>
    </w:p>
    <w:p w14:paraId="17A56104" w14:textId="77777777" w:rsidR="00A37567" w:rsidRPr="007256B6" w:rsidRDefault="00A37567" w:rsidP="00A37567">
      <w:pPr>
        <w:pStyle w:val="ListParagraph"/>
        <w:bidi/>
        <w:ind w:left="360"/>
        <w:jc w:val="both"/>
        <w:rPr>
          <w:rFonts w:asciiTheme="minorHAnsi" w:hAnsiTheme="minorHAnsi"/>
          <w:color w:val="000000"/>
          <w:sz w:val="22"/>
        </w:rPr>
      </w:pPr>
    </w:p>
    <w:p w14:paraId="44D15D6C" w14:textId="6443E3E5" w:rsidR="00A5122A" w:rsidRPr="00E83F73" w:rsidRDefault="024F8CEC" w:rsidP="001A61F6">
      <w:pPr>
        <w:pStyle w:val="ListParagraph"/>
        <w:numPr>
          <w:ilvl w:val="0"/>
          <w:numId w:val="35"/>
        </w:numPr>
        <w:bidi/>
      </w:pPr>
      <w:r w:rsidRPr="00732248">
        <w:rPr>
          <w:rFonts w:asciiTheme="minorHAnsi" w:hAnsiTheme="minorHAnsi" w:cstheme="minorBidi"/>
          <w:b/>
          <w:bCs/>
          <w:color w:val="000000" w:themeColor="text1"/>
          <w:sz w:val="22"/>
          <w:szCs w:val="22"/>
          <w:rtl/>
          <w:lang w:eastAsia="ar" w:bidi="ar-MA"/>
        </w:rPr>
        <w:t>الالتزام بالشفافية</w:t>
      </w:r>
      <w:r w:rsidRPr="00732248">
        <w:rPr>
          <w:rFonts w:asciiTheme="minorHAnsi" w:hAnsiTheme="minorHAnsi" w:cstheme="minorBidi"/>
          <w:color w:val="000000" w:themeColor="text1"/>
          <w:sz w:val="22"/>
          <w:szCs w:val="22"/>
          <w:rtl/>
          <w:lang w:eastAsia="ar" w:bidi="ar-MA"/>
        </w:rPr>
        <w:t xml:space="preserve"> </w:t>
      </w:r>
      <w:r w:rsidR="0C32A143" w:rsidRPr="00732248">
        <w:rPr>
          <w:rFonts w:asciiTheme="minorHAnsi" w:hAnsiTheme="minorHAnsi" w:cstheme="minorBidi"/>
          <w:color w:val="000000" w:themeColor="text1"/>
          <w:sz w:val="22"/>
          <w:szCs w:val="22"/>
          <w:rtl/>
          <w:lang w:eastAsia="ar" w:bidi="ar-MA"/>
        </w:rPr>
        <w:t xml:space="preserve"> </w:t>
      </w:r>
      <w:r w:rsidR="0C32A143" w:rsidRPr="00732248">
        <w:rPr>
          <w:rFonts w:ascii="system-ui" w:eastAsia="system-ui" w:hAnsi="system-ui" w:cs="system-ui"/>
          <w:sz w:val="21"/>
          <w:szCs w:val="21"/>
          <w:lang w:bidi="ar-MA"/>
        </w:rPr>
        <w:t>تعترف اليونيسف والشريك بالتزامهما المشترك بالشفافية. في هذا الصدد، يجوز لكل طرف أن يدرج</w:t>
      </w:r>
      <w:r w:rsidR="0C32A143" w:rsidRPr="74AE89D6">
        <w:rPr>
          <w:rFonts w:ascii="system-ui" w:eastAsia="system-ui" w:hAnsi="system-ui" w:cs="system-ui"/>
          <w:sz w:val="21"/>
          <w:szCs w:val="21"/>
          <w:lang w:bidi="ar-MA"/>
        </w:rPr>
        <w:t xml:space="preserve"> إشارات إلى هذا الاتفاق وإلى مساهمتهما المتبادلة في تنفيذ هذا الاتفاق في تقاريرهما العامة وفي مواد أخرى وفقًا للوائح والقوانين والسياسات والممارسات الخاصة بهما. يحق لليونيسف الكشف عن معلومات حول الشريك وفقًا لسياساته ولوائحه وقوانينه وإجراءاته وقرارات هيئاته الإدارية؛ ويشمل ذلك الكشف العام من قبل اليونيسف عن اسم الشريك ومبلغ التحويل النقدي من اليونيسف إلى الشريك والموقع والغرض وعنوان تدخلات البرنامج. يحق لليونيسف الكشف لكيانات الأمم المتحدة الأخرى (أ) عن هويات الأفراد الذين أقصاهم الشريك أو أزالهم بسبب انتهاكات الحماية، بما في ذلك الاستغلال الجنسي والإساءة؛ و (ب) اسم الشريك إذا تم تعليق هذا الاتفاق أو إنهاؤه بسبب عدم توفير حماية كافية أو الحماية من الاستغلال الجنسي والإساءة. يحق لليونيسف أيضًا الكشف عن بيانات غير شخصية علنية حول الادعاءات المتعلقة بانتهاكات الحماية، بما في ذلك الاستغلال الجنسي والإساءة. </w:t>
      </w:r>
      <w:r w:rsidR="005A25EC">
        <w:br/>
      </w:r>
    </w:p>
    <w:p w14:paraId="2EF9D213" w14:textId="77777777" w:rsidR="00F6775B" w:rsidRPr="00861369" w:rsidRDefault="00F6775B" w:rsidP="00811851">
      <w:pPr>
        <w:bidi/>
        <w:ind w:left="720" w:hanging="720"/>
        <w:jc w:val="both"/>
        <w:rPr>
          <w:rFonts w:asciiTheme="minorHAnsi" w:hAnsiTheme="minorHAnsi" w:cstheme="minorHAnsi"/>
          <w:sz w:val="22"/>
          <w:szCs w:val="22"/>
        </w:rPr>
      </w:pPr>
    </w:p>
    <w:p w14:paraId="40FCF493" w14:textId="29968D28" w:rsidR="002330C4" w:rsidRPr="00861369" w:rsidRDefault="54535060" w:rsidP="74AE89D6">
      <w:pPr>
        <w:pStyle w:val="ListParagraph"/>
        <w:numPr>
          <w:ilvl w:val="0"/>
          <w:numId w:val="35"/>
        </w:numPr>
        <w:bidi/>
        <w:jc w:val="both"/>
        <w:rPr>
          <w:rFonts w:asciiTheme="minorHAnsi" w:hAnsiTheme="minorHAnsi" w:cstheme="minorBidi"/>
          <w:sz w:val="22"/>
          <w:szCs w:val="22"/>
        </w:rPr>
      </w:pPr>
      <w:r w:rsidRPr="74AE89D6">
        <w:rPr>
          <w:rFonts w:asciiTheme="minorHAnsi" w:hAnsiTheme="minorHAnsi" w:cstheme="minorBidi"/>
          <w:b/>
          <w:bCs/>
          <w:sz w:val="22"/>
          <w:szCs w:val="22"/>
          <w:rtl/>
          <w:lang w:eastAsia="ar" w:bidi="ar-MA"/>
        </w:rPr>
        <w:t>القوة القاهرة، تغيُّرات أخرى في الظروف:</w:t>
      </w:r>
    </w:p>
    <w:p w14:paraId="433F84CB" w14:textId="77777777" w:rsidR="002330C4" w:rsidRPr="00861369" w:rsidRDefault="002330C4" w:rsidP="00811851">
      <w:pPr>
        <w:bidi/>
        <w:ind w:left="720" w:hanging="720"/>
        <w:jc w:val="both"/>
        <w:rPr>
          <w:rFonts w:asciiTheme="minorHAnsi" w:hAnsiTheme="minorHAnsi" w:cstheme="minorHAnsi"/>
          <w:sz w:val="22"/>
          <w:szCs w:val="22"/>
        </w:rPr>
      </w:pPr>
    </w:p>
    <w:p w14:paraId="76D62DF8" w14:textId="1B8AC027" w:rsidR="00D25CA7" w:rsidRPr="00861369" w:rsidRDefault="4FF7897B" w:rsidP="74AE89D6">
      <w:pPr>
        <w:bidi/>
        <w:ind w:left="720" w:hanging="720"/>
        <w:jc w:val="both"/>
        <w:rPr>
          <w:rFonts w:asciiTheme="minorHAnsi" w:hAnsiTheme="minorHAnsi" w:cstheme="minorBidi"/>
          <w:sz w:val="22"/>
          <w:szCs w:val="22"/>
        </w:rPr>
      </w:pPr>
      <w:r w:rsidRPr="74AE89D6">
        <w:rPr>
          <w:rFonts w:asciiTheme="minorHAnsi" w:hAnsiTheme="minorHAnsi" w:cstheme="minorBidi"/>
          <w:sz w:val="22"/>
          <w:szCs w:val="22"/>
          <w:lang w:eastAsia="ar" w:bidi="ar-MA"/>
        </w:rPr>
        <w:t>12-1</w:t>
      </w:r>
      <w:r w:rsidR="00D25CA7">
        <w:tab/>
      </w:r>
      <w:r w:rsidRPr="74AE89D6">
        <w:rPr>
          <w:rFonts w:asciiTheme="minorHAnsi" w:hAnsiTheme="minorHAnsi" w:cstheme="minorBidi"/>
          <w:sz w:val="22"/>
          <w:szCs w:val="22"/>
          <w:rtl/>
          <w:lang w:eastAsia="ar" w:bidi="ar-MA"/>
        </w:rPr>
        <w:t xml:space="preserve">في حال وقوع أي حدث يمثل </w:t>
      </w:r>
      <w:r w:rsidRPr="74AE89D6">
        <w:rPr>
          <w:rFonts w:asciiTheme="minorHAnsi" w:hAnsiTheme="minorHAnsi" w:cstheme="minorBidi"/>
          <w:i/>
          <w:iCs/>
          <w:sz w:val="22"/>
          <w:szCs w:val="22"/>
          <w:rtl/>
          <w:lang w:eastAsia="ar" w:bidi="ar-MA"/>
        </w:rPr>
        <w:t>قوة قاهرة</w:t>
      </w:r>
      <w:r w:rsidRPr="74AE89D6">
        <w:rPr>
          <w:rFonts w:asciiTheme="minorHAnsi" w:hAnsiTheme="minorHAnsi" w:cstheme="minorBidi"/>
          <w:sz w:val="22"/>
          <w:szCs w:val="22"/>
          <w:rtl/>
          <w:lang w:eastAsia="ar" w:bidi="ar-MA"/>
        </w:rPr>
        <w:t xml:space="preserve"> </w:t>
      </w:r>
      <w:r w:rsidRPr="74AE89D6">
        <w:rPr>
          <w:rFonts w:asciiTheme="minorHAnsi" w:hAnsiTheme="minorHAnsi" w:cstheme="minorBidi"/>
          <w:i/>
          <w:iCs/>
          <w:sz w:val="22"/>
          <w:szCs w:val="22"/>
          <w:rtl/>
          <w:lang w:eastAsia="ar" w:bidi="ar-MA"/>
        </w:rPr>
        <w:t>(حسب التعريف الوارد أدناه)</w:t>
      </w:r>
      <w:r w:rsidRPr="74AE89D6">
        <w:rPr>
          <w:rFonts w:asciiTheme="minorHAnsi" w:hAnsiTheme="minorHAnsi" w:cstheme="minorBidi"/>
          <w:sz w:val="22"/>
          <w:szCs w:val="22"/>
          <w:rtl/>
          <w:lang w:eastAsia="ar" w:bidi="ar-MA"/>
        </w:rPr>
        <w:t xml:space="preserve"> وفي أقرب وقتٍ ممكن بعد وقوعه، يُخطر الشريك اليونيسف </w:t>
      </w:r>
      <w:r w:rsidR="7FEB6934" w:rsidRPr="74AE89D6">
        <w:rPr>
          <w:rFonts w:asciiTheme="minorHAnsi" w:hAnsiTheme="minorHAnsi" w:cstheme="minorBidi"/>
          <w:sz w:val="22"/>
          <w:szCs w:val="22"/>
          <w:rtl/>
          <w:lang w:eastAsia="ar" w:bidi="ar-MA"/>
        </w:rPr>
        <w:t xml:space="preserve">كتابيا </w:t>
      </w:r>
      <w:r w:rsidRPr="74AE89D6">
        <w:rPr>
          <w:rFonts w:asciiTheme="minorHAnsi" w:hAnsiTheme="minorHAnsi" w:cstheme="minorBidi"/>
          <w:sz w:val="22"/>
          <w:szCs w:val="22"/>
          <w:rtl/>
          <w:lang w:eastAsia="ar" w:bidi="ar-MA"/>
        </w:rPr>
        <w:t>مع سرد كامل التفاصيل بذلك الحدث الواقع أو التغيُّرً إذا كان الشريك غير قادر بسبب هذا الحدث، سواء بشكلٍ كلّي أو جزئي، على أداء التزاماته والوفاء بمسؤولياته بموجب هذا الاتفاق. ويخطر الشريك اليونيسف بأية تغييرات أخرى في الظروف أو بوقوع أي حدث يعترض أو يهدّد باعتراض أدائه لهذا الاتفاق. وعند استلام الإشعار المطلوب بموجب هذه المادة، على اليونيسف اتّخاذ الإجراءات التي تراها وفق تقديرها الحصري مناسبة أو ضرورية في</w:t>
      </w:r>
      <w:r w:rsidR="4472B2A8" w:rsidRPr="74AE89D6">
        <w:rPr>
          <w:rFonts w:asciiTheme="minorHAnsi" w:hAnsiTheme="minorHAnsi" w:cstheme="minorBidi"/>
          <w:sz w:val="22"/>
          <w:szCs w:val="22"/>
          <w:rtl/>
          <w:lang w:eastAsia="ar" w:bidi="ar-MA"/>
        </w:rPr>
        <w:t xml:space="preserve"> م</w:t>
      </w:r>
      <w:r w:rsidR="2BF45C34" w:rsidRPr="74AE89D6">
        <w:rPr>
          <w:rFonts w:asciiTheme="minorHAnsi" w:hAnsiTheme="minorHAnsi" w:cstheme="minorBidi"/>
          <w:sz w:val="22"/>
          <w:szCs w:val="22"/>
          <w:rtl/>
          <w:lang w:eastAsia="ar" w:bidi="ar-MA"/>
        </w:rPr>
        <w:t>ثل</w:t>
      </w:r>
      <w:r w:rsidRPr="74AE89D6">
        <w:rPr>
          <w:rFonts w:asciiTheme="minorHAnsi" w:hAnsiTheme="minorHAnsi" w:cstheme="minorBidi"/>
          <w:sz w:val="22"/>
          <w:szCs w:val="22"/>
          <w:rtl/>
          <w:lang w:eastAsia="ar" w:bidi="ar-MA"/>
        </w:rPr>
        <w:t xml:space="preserve"> هذه الظروف، ومنها منح الشريك تمديداً معقولاً للوقت الذي يؤدي فيه التزاماته بموجب هذا الاتفاق.</w:t>
      </w:r>
    </w:p>
    <w:p w14:paraId="11AE7536" w14:textId="77777777" w:rsidR="00D25CA7" w:rsidRPr="00861369" w:rsidRDefault="00D25CA7" w:rsidP="00D25CA7">
      <w:pPr>
        <w:bidi/>
        <w:ind w:left="720" w:hanging="720"/>
        <w:jc w:val="both"/>
        <w:rPr>
          <w:rFonts w:asciiTheme="minorHAnsi" w:hAnsiTheme="minorHAnsi" w:cstheme="minorHAnsi"/>
          <w:sz w:val="22"/>
          <w:szCs w:val="22"/>
        </w:rPr>
      </w:pPr>
    </w:p>
    <w:p w14:paraId="6CD364AB" w14:textId="3E91E74F" w:rsidR="00D25CA7" w:rsidRPr="00861369" w:rsidRDefault="00D25CA7" w:rsidP="00D25CA7">
      <w:pPr>
        <w:bidi/>
        <w:ind w:left="720" w:hanging="720"/>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12-2</w:t>
      </w:r>
      <w:r w:rsidRPr="00861369">
        <w:rPr>
          <w:rFonts w:asciiTheme="minorHAnsi" w:hAnsiTheme="minorHAnsi" w:cstheme="minorHAnsi"/>
          <w:sz w:val="22"/>
          <w:szCs w:val="22"/>
          <w:rtl/>
          <w:lang w:eastAsia="ar" w:bidi="ar-MA"/>
        </w:rPr>
        <w:tab/>
        <w:t xml:space="preserve">إذا اعتُبر الشريك غير قادر سواء كلياً أو جزئياً بشكلٍ دائم على أداء التزاماته والوفاء بمسؤولياته بموجب هذا الاتفاق بسبب </w:t>
      </w:r>
      <w:r w:rsidRPr="00861369">
        <w:rPr>
          <w:rFonts w:asciiTheme="minorHAnsi" w:hAnsiTheme="minorHAnsi" w:cstheme="minorHAnsi"/>
          <w:i/>
          <w:iCs/>
          <w:sz w:val="22"/>
          <w:szCs w:val="22"/>
          <w:rtl/>
          <w:lang w:eastAsia="ar" w:bidi="ar-MA"/>
        </w:rPr>
        <w:t>القوة القاهرة</w:t>
      </w:r>
      <w:r w:rsidRPr="00861369">
        <w:rPr>
          <w:rFonts w:asciiTheme="minorHAnsi" w:hAnsiTheme="minorHAnsi" w:cstheme="minorHAnsi"/>
          <w:sz w:val="22"/>
          <w:szCs w:val="22"/>
          <w:rtl/>
          <w:lang w:eastAsia="ar" w:bidi="ar-MA"/>
        </w:rPr>
        <w:t>، فإنَّه يحقُّ لليونيسف تعليق هذا الاتفاق أو إنهاؤه وفق ذات الشروط والأحكام المنصوص عليها في المادة 13 باستثناء أنَّ مدة الإشعار تكون سبعة (7) أيام بدلاً من ثلاثين (30) يوماً.</w:t>
      </w:r>
    </w:p>
    <w:p w14:paraId="04C9DBFA" w14:textId="77777777" w:rsidR="00D25CA7" w:rsidRPr="00861369" w:rsidRDefault="00D25CA7" w:rsidP="00D25CA7">
      <w:pPr>
        <w:bidi/>
        <w:ind w:left="720" w:hanging="720"/>
        <w:jc w:val="both"/>
        <w:rPr>
          <w:rFonts w:asciiTheme="minorHAnsi" w:hAnsiTheme="minorHAnsi" w:cstheme="minorHAnsi"/>
          <w:sz w:val="22"/>
          <w:szCs w:val="22"/>
        </w:rPr>
      </w:pPr>
    </w:p>
    <w:p w14:paraId="4F08B001" w14:textId="48E69745" w:rsidR="00D25CA7" w:rsidRPr="00861369" w:rsidRDefault="4FF7897B" w:rsidP="74AE89D6">
      <w:pPr>
        <w:autoSpaceDE w:val="0"/>
        <w:autoSpaceDN w:val="0"/>
        <w:bidi/>
        <w:adjustRightInd w:val="0"/>
        <w:ind w:left="720" w:hanging="720"/>
        <w:rPr>
          <w:rFonts w:ascii="Times-Roman" w:hAnsi="Times-Roman" w:cs="Times-Roman"/>
        </w:rPr>
      </w:pPr>
      <w:r w:rsidRPr="74AE89D6">
        <w:rPr>
          <w:rFonts w:asciiTheme="minorHAnsi" w:hAnsiTheme="minorHAnsi" w:cstheme="minorBidi"/>
          <w:sz w:val="22"/>
          <w:szCs w:val="22"/>
          <w:lang w:eastAsia="ar" w:bidi="ar-MA"/>
        </w:rPr>
        <w:t>12-3</w:t>
      </w:r>
      <w:r w:rsidR="00D25CA7">
        <w:tab/>
      </w:r>
      <w:r w:rsidRPr="74AE89D6">
        <w:rPr>
          <w:rFonts w:asciiTheme="minorHAnsi" w:hAnsiTheme="minorHAnsi" w:cstheme="minorBidi"/>
          <w:sz w:val="22"/>
          <w:szCs w:val="22"/>
          <w:rtl/>
          <w:lang w:eastAsia="ar" w:bidi="ar-MA"/>
        </w:rPr>
        <w:t xml:space="preserve">يُقصَد </w:t>
      </w:r>
      <w:r w:rsidRPr="74AE89D6">
        <w:rPr>
          <w:rFonts w:asciiTheme="minorHAnsi" w:hAnsiTheme="minorHAnsi" w:cstheme="minorBidi"/>
          <w:i/>
          <w:iCs/>
          <w:sz w:val="22"/>
          <w:szCs w:val="22"/>
          <w:rtl/>
          <w:lang w:eastAsia="ar" w:bidi="ar-MA"/>
        </w:rPr>
        <w:t>بالقوة القاهرة</w:t>
      </w:r>
      <w:r w:rsidRPr="74AE89D6">
        <w:rPr>
          <w:rFonts w:asciiTheme="minorHAnsi" w:hAnsiTheme="minorHAnsi" w:cstheme="minorBidi"/>
          <w:sz w:val="22"/>
          <w:szCs w:val="22"/>
          <w:rtl/>
          <w:lang w:eastAsia="ar" w:bidi="ar-MA"/>
        </w:rPr>
        <w:t xml:space="preserve"> حسب استخدامها في هذه المادة أي حدث </w:t>
      </w:r>
      <w:r w:rsidR="0EAEFE03" w:rsidRPr="74AE89D6">
        <w:rPr>
          <w:rFonts w:asciiTheme="minorHAnsi" w:hAnsiTheme="minorHAnsi" w:cstheme="minorBidi"/>
          <w:sz w:val="22"/>
          <w:szCs w:val="22"/>
          <w:rtl/>
          <w:lang w:eastAsia="ar" w:bidi="ar-MA"/>
        </w:rPr>
        <w:t xml:space="preserve">طبيعي </w:t>
      </w:r>
      <w:r w:rsidRPr="74AE89D6">
        <w:rPr>
          <w:rFonts w:asciiTheme="minorHAnsi" w:hAnsiTheme="minorHAnsi" w:cstheme="minorBidi"/>
          <w:sz w:val="22"/>
          <w:szCs w:val="22"/>
          <w:rtl/>
          <w:lang w:eastAsia="ar" w:bidi="ar-MA"/>
        </w:rPr>
        <w:t xml:space="preserve">لا يمكن </w:t>
      </w:r>
      <w:r w:rsidR="0D412BDA" w:rsidRPr="74AE89D6">
        <w:rPr>
          <w:rFonts w:asciiTheme="minorHAnsi" w:hAnsiTheme="minorHAnsi" w:cstheme="minorBidi"/>
          <w:sz w:val="22"/>
          <w:szCs w:val="22"/>
          <w:rtl/>
          <w:lang w:eastAsia="ar" w:bidi="ar-MA"/>
        </w:rPr>
        <w:t xml:space="preserve">التنبؤ به </w:t>
      </w:r>
      <w:r w:rsidRPr="74AE89D6">
        <w:rPr>
          <w:rFonts w:asciiTheme="minorHAnsi" w:hAnsiTheme="minorHAnsi" w:cstheme="minorBidi"/>
          <w:sz w:val="22"/>
          <w:szCs w:val="22"/>
          <w:rtl/>
          <w:lang w:eastAsia="ar" w:bidi="ar-MA"/>
        </w:rPr>
        <w:t xml:space="preserve">ولا درؤه أو </w:t>
      </w:r>
      <w:r w:rsidR="77100382" w:rsidRPr="74AE89D6">
        <w:rPr>
          <w:rFonts w:ascii="system-ui" w:eastAsia="system-ui" w:hAnsi="system-ui" w:cs="system-ui"/>
          <w:color w:val="374151"/>
          <w:lang w:bidi="ar-MA"/>
        </w:rPr>
        <w:t>أي فعل حرب (سواء تم إعلانه أم لا)، غزو، ثورة، تمرد، إرهاب</w:t>
      </w:r>
      <w:r w:rsidR="77100382" w:rsidRPr="74AE89D6">
        <w:rPr>
          <w:rFonts w:asciiTheme="minorHAnsi" w:hAnsiTheme="minorHAnsi" w:cstheme="minorBidi"/>
          <w:sz w:val="22"/>
          <w:szCs w:val="22"/>
          <w:rtl/>
          <w:lang w:eastAsia="ar" w:bidi="ar-MA"/>
        </w:rPr>
        <w:t xml:space="preserve"> </w:t>
      </w:r>
      <w:r w:rsidRPr="74AE89D6">
        <w:rPr>
          <w:rFonts w:asciiTheme="minorHAnsi" w:hAnsiTheme="minorHAnsi" w:cstheme="minorBidi"/>
          <w:sz w:val="22"/>
          <w:szCs w:val="22"/>
          <w:rtl/>
          <w:lang w:eastAsia="ar" w:bidi="ar-MA"/>
        </w:rPr>
        <w:t xml:space="preserve">أو أية أحداث لها ذات القوة أو الطبيعة، شريطة أن تنشأ هذه الأحداث من أسباب خارجة عن السيطرة ودون خطأ أو إهمال من الطرف المعني. </w:t>
      </w:r>
    </w:p>
    <w:p w14:paraId="1B54FA52" w14:textId="77777777" w:rsidR="00D25CA7" w:rsidRPr="00861369" w:rsidRDefault="00D25CA7" w:rsidP="00D25CA7">
      <w:pPr>
        <w:bidi/>
        <w:ind w:left="720" w:hanging="720"/>
        <w:jc w:val="both"/>
        <w:rPr>
          <w:rFonts w:asciiTheme="minorHAnsi" w:hAnsiTheme="minorHAnsi" w:cstheme="minorHAnsi"/>
          <w:sz w:val="22"/>
          <w:szCs w:val="22"/>
        </w:rPr>
      </w:pPr>
    </w:p>
    <w:p w14:paraId="2613DB1B" w14:textId="0EED7B27" w:rsidR="00D25CA7" w:rsidRPr="00861369" w:rsidRDefault="4FF7897B" w:rsidP="74AE89D6">
      <w:pPr>
        <w:bidi/>
        <w:jc w:val="both"/>
      </w:pPr>
      <w:r w:rsidRPr="74AE89D6">
        <w:rPr>
          <w:rFonts w:asciiTheme="minorHAnsi" w:hAnsiTheme="minorHAnsi" w:cstheme="minorBidi"/>
          <w:sz w:val="22"/>
          <w:szCs w:val="22"/>
          <w:lang w:eastAsia="ar" w:bidi="ar-MA"/>
        </w:rPr>
        <w:t>12-4</w:t>
      </w:r>
      <w:r w:rsidRPr="74AE89D6">
        <w:rPr>
          <w:rFonts w:asciiTheme="minorHAnsi" w:hAnsiTheme="minorHAnsi" w:cstheme="minorBidi"/>
          <w:sz w:val="22"/>
          <w:szCs w:val="22"/>
          <w:rtl/>
          <w:lang w:eastAsia="ar" w:bidi="ar-MA"/>
        </w:rPr>
        <w:t xml:space="preserve"> </w:t>
      </w:r>
      <w:r w:rsidR="00D25CA7">
        <w:tab/>
      </w:r>
      <w:r w:rsidR="7AA15582" w:rsidRPr="74AE89D6">
        <w:rPr>
          <w:rFonts w:asciiTheme="minorHAnsi" w:hAnsiTheme="minorHAnsi" w:cstheme="minorBidi"/>
          <w:sz w:val="22"/>
          <w:szCs w:val="22"/>
          <w:rtl/>
          <w:lang w:eastAsia="ar" w:bidi="ar-MA"/>
        </w:rPr>
        <w:t xml:space="preserve"> </w:t>
      </w:r>
      <w:r w:rsidR="7AA15582" w:rsidRPr="74AE89D6">
        <w:rPr>
          <w:rFonts w:ascii="system-ui" w:eastAsia="system-ui" w:hAnsi="system-ui" w:cs="system-ui"/>
          <w:sz w:val="21"/>
          <w:szCs w:val="21"/>
        </w:rPr>
        <w:t xml:space="preserve">الشريك يقر ويوافق على أن أي تأخير أو فشل في أداء الالتزامات المنصوص عليها في هذا الاتفاق والتي يجب أن يؤديها الشريك في أو لأي مناطق تكون فيها اليونيسيف مشاركة في عمليات حفظ السلام أو الإنسانية أو عمليات مشابهة، ناتج عن الظروف القاسية داخل تلك المناطق أو عن أي حوادث اضطراب مدني تحدث في تلك المناطق، لا يمثل بحد ذاته قوة قاهرة. </w:t>
      </w:r>
      <w:r w:rsidR="00D25CA7">
        <w:br/>
      </w:r>
    </w:p>
    <w:p w14:paraId="6298D7FD" w14:textId="46B3C854" w:rsidR="00D25CA7" w:rsidRPr="00EA2A19" w:rsidRDefault="4FF7897B" w:rsidP="00EA2A19">
      <w:pPr>
        <w:pStyle w:val="ListParagraph"/>
        <w:numPr>
          <w:ilvl w:val="0"/>
          <w:numId w:val="35"/>
        </w:numPr>
        <w:bidi/>
        <w:jc w:val="both"/>
        <w:rPr>
          <w:rFonts w:asciiTheme="minorHAnsi" w:hAnsiTheme="minorHAnsi" w:cstheme="minorHAnsi"/>
          <w:sz w:val="22"/>
          <w:szCs w:val="22"/>
        </w:rPr>
      </w:pPr>
      <w:r w:rsidRPr="74AE89D6">
        <w:rPr>
          <w:rFonts w:asciiTheme="minorHAnsi" w:hAnsiTheme="minorHAnsi" w:cstheme="minorBidi"/>
          <w:b/>
          <w:bCs/>
          <w:sz w:val="22"/>
          <w:szCs w:val="22"/>
          <w:rtl/>
          <w:lang w:eastAsia="ar" w:bidi="ar-MA"/>
        </w:rPr>
        <w:t>التعليق والإنهاء:</w:t>
      </w:r>
    </w:p>
    <w:p w14:paraId="1CA2E7F8" w14:textId="77777777" w:rsidR="00D25CA7" w:rsidRPr="00861369" w:rsidRDefault="00D25CA7" w:rsidP="00D25CA7">
      <w:pPr>
        <w:bidi/>
        <w:jc w:val="both"/>
        <w:rPr>
          <w:rFonts w:asciiTheme="minorHAnsi" w:hAnsiTheme="minorHAnsi" w:cstheme="minorHAnsi"/>
          <w:sz w:val="22"/>
          <w:szCs w:val="22"/>
        </w:rPr>
      </w:pPr>
    </w:p>
    <w:p w14:paraId="30A9CD84" w14:textId="77777777" w:rsidR="00264A99" w:rsidRPr="00861369" w:rsidRDefault="002366AB" w:rsidP="00811851">
      <w:pPr>
        <w:autoSpaceDE w:val="0"/>
        <w:autoSpaceDN w:val="0"/>
        <w:bidi/>
        <w:adjustRightInd w:val="0"/>
        <w:ind w:left="720" w:hanging="720"/>
        <w:jc w:val="both"/>
        <w:rPr>
          <w:rFonts w:asciiTheme="minorHAnsi" w:hAnsiTheme="minorHAnsi" w:cstheme="minorHAnsi"/>
          <w:sz w:val="22"/>
          <w:szCs w:val="22"/>
        </w:rPr>
      </w:pPr>
      <w:r w:rsidRPr="00861369" w:rsidDel="005A04BC">
        <w:rPr>
          <w:rFonts w:asciiTheme="minorHAnsi" w:hAnsiTheme="minorHAnsi" w:cstheme="minorHAnsi"/>
          <w:sz w:val="22"/>
          <w:szCs w:val="22"/>
          <w:rtl/>
          <w:lang w:eastAsia="ar" w:bidi="ar-MA"/>
        </w:rPr>
        <w:t>13-1</w:t>
      </w:r>
      <w:r w:rsidRPr="00861369" w:rsidDel="005A04BC">
        <w:rPr>
          <w:rFonts w:asciiTheme="minorHAnsi" w:hAnsiTheme="minorHAnsi" w:cstheme="minorHAnsi"/>
          <w:sz w:val="22"/>
          <w:szCs w:val="22"/>
          <w:rtl/>
          <w:lang w:eastAsia="ar" w:bidi="ar-MA"/>
        </w:rPr>
        <w:tab/>
        <w:t xml:space="preserve">يجوز لأي طرف إنهاء هذا الاتفاق بإرسال إشعارٍ كتابيّ قبل ثلاثين (30) يوماً تقويمياً للطرف الآخر في أي من الحالات التالية: </w:t>
      </w:r>
    </w:p>
    <w:p w14:paraId="7D3E122C" w14:textId="77777777" w:rsidR="00264A99" w:rsidRPr="00861369" w:rsidRDefault="00264A99" w:rsidP="00811851">
      <w:pPr>
        <w:autoSpaceDE w:val="0"/>
        <w:autoSpaceDN w:val="0"/>
        <w:bidi/>
        <w:adjustRightInd w:val="0"/>
        <w:ind w:left="720" w:hanging="720"/>
        <w:jc w:val="both"/>
        <w:rPr>
          <w:rFonts w:asciiTheme="minorHAnsi" w:hAnsiTheme="minorHAnsi" w:cstheme="minorHAnsi"/>
          <w:sz w:val="22"/>
          <w:szCs w:val="22"/>
        </w:rPr>
      </w:pPr>
    </w:p>
    <w:p w14:paraId="514C1E4A" w14:textId="479A462F" w:rsidR="00264A99" w:rsidRPr="00861369" w:rsidRDefault="6875F69A" w:rsidP="74AE89D6">
      <w:pPr>
        <w:autoSpaceDE w:val="0"/>
        <w:autoSpaceDN w:val="0"/>
        <w:bidi/>
        <w:adjustRightInd w:val="0"/>
        <w:ind w:left="1440" w:hanging="720"/>
        <w:jc w:val="both"/>
        <w:rPr>
          <w:rFonts w:asciiTheme="minorHAnsi" w:hAnsiTheme="minorHAnsi" w:cstheme="minorBidi"/>
          <w:sz w:val="22"/>
          <w:szCs w:val="22"/>
        </w:rPr>
      </w:pPr>
      <w:r w:rsidRPr="74AE89D6">
        <w:rPr>
          <w:rFonts w:asciiTheme="minorHAnsi" w:hAnsiTheme="minorHAnsi" w:cstheme="minorBidi"/>
          <w:sz w:val="22"/>
          <w:szCs w:val="22"/>
          <w:lang w:eastAsia="ar" w:bidi="ar-MA"/>
        </w:rPr>
        <w:t>a</w:t>
      </w:r>
      <w:r w:rsidR="60AC2800" w:rsidRPr="74AE89D6">
        <w:rPr>
          <w:rFonts w:asciiTheme="minorHAnsi" w:hAnsiTheme="minorHAnsi" w:cstheme="minorBidi"/>
          <w:sz w:val="22"/>
          <w:szCs w:val="22"/>
          <w:rtl/>
          <w:lang w:eastAsia="ar" w:bidi="ar-MA"/>
        </w:rPr>
        <w:t>-</w:t>
      </w:r>
      <w:r w:rsidR="005301DC">
        <w:tab/>
      </w:r>
      <w:r w:rsidR="60AC2800" w:rsidRPr="74AE89D6">
        <w:rPr>
          <w:rFonts w:asciiTheme="minorHAnsi" w:hAnsiTheme="minorHAnsi" w:cstheme="minorBidi"/>
          <w:sz w:val="22"/>
          <w:szCs w:val="22"/>
          <w:rtl/>
          <w:lang w:eastAsia="ar" w:bidi="ar-MA"/>
        </w:rPr>
        <w:t>إذا تبيَّن أنَّ الطرف الآخر قد أخلَّ بالتزاماته بموجب هذا الاتفاق، بما في ذلك أي وثيقة برامجية، ولم يقم بعلاج هذا الخلل بعد تلقيه إشعاراً كتابيا لا تقلُّ مدّته عن أربعة عشر (</w:t>
      </w:r>
      <w:r w:rsidR="60AC2800" w:rsidRPr="74AE89D6">
        <w:rPr>
          <w:rFonts w:asciiTheme="minorHAnsi" w:hAnsiTheme="minorHAnsi" w:cstheme="minorBidi"/>
          <w:sz w:val="22"/>
          <w:szCs w:val="22"/>
          <w:lang w:eastAsia="ar" w:bidi="ar-MA"/>
        </w:rPr>
        <w:t>14</w:t>
      </w:r>
      <w:r w:rsidR="60AC2800" w:rsidRPr="74AE89D6">
        <w:rPr>
          <w:rFonts w:asciiTheme="minorHAnsi" w:hAnsiTheme="minorHAnsi" w:cstheme="minorBidi"/>
          <w:sz w:val="22"/>
          <w:szCs w:val="22"/>
          <w:rtl/>
          <w:lang w:eastAsia="ar" w:bidi="ar-MA"/>
        </w:rPr>
        <w:t xml:space="preserve">) يوماً تقويمياً يشير إليه بالقيام بذلك اعتباراً من التاريخ المحدد في الإشعار المذكور؛ </w:t>
      </w:r>
    </w:p>
    <w:p w14:paraId="7032E3E8" w14:textId="77777777" w:rsidR="00264A99" w:rsidRPr="00861369" w:rsidRDefault="00264A99" w:rsidP="00811851">
      <w:pPr>
        <w:autoSpaceDE w:val="0"/>
        <w:autoSpaceDN w:val="0"/>
        <w:bidi/>
        <w:adjustRightInd w:val="0"/>
        <w:ind w:left="1440" w:hanging="720"/>
        <w:jc w:val="both"/>
        <w:rPr>
          <w:rFonts w:asciiTheme="minorHAnsi" w:hAnsiTheme="minorHAnsi" w:cstheme="minorHAnsi"/>
          <w:sz w:val="22"/>
          <w:szCs w:val="22"/>
        </w:rPr>
      </w:pPr>
    </w:p>
    <w:p w14:paraId="6B5E321D" w14:textId="15A2EDBB" w:rsidR="002330C4" w:rsidRPr="00861369" w:rsidRDefault="005301DC" w:rsidP="00811851">
      <w:pPr>
        <w:bidi/>
        <w:ind w:left="1440" w:hanging="720"/>
        <w:jc w:val="both"/>
        <w:rPr>
          <w:rFonts w:asciiTheme="minorHAnsi" w:hAnsiTheme="minorHAnsi" w:cstheme="minorHAnsi"/>
          <w:sz w:val="22"/>
          <w:szCs w:val="22"/>
        </w:rPr>
      </w:pPr>
      <w:r>
        <w:rPr>
          <w:rFonts w:asciiTheme="minorHAnsi" w:hAnsiTheme="minorHAnsi" w:cstheme="minorHAnsi" w:hint="cs"/>
          <w:sz w:val="22"/>
          <w:szCs w:val="22"/>
          <w:rtl/>
          <w:lang w:eastAsia="ar" w:bidi="ar-MA"/>
        </w:rPr>
        <w:t>b</w:t>
      </w:r>
      <w:r w:rsidR="00264A99" w:rsidRPr="00861369">
        <w:rPr>
          <w:rFonts w:asciiTheme="minorHAnsi" w:hAnsiTheme="minorHAnsi" w:cstheme="minorHAnsi"/>
          <w:sz w:val="22"/>
          <w:szCs w:val="22"/>
          <w:rtl/>
          <w:lang w:eastAsia="ar" w:bidi="ar-MA"/>
        </w:rPr>
        <w:t>-</w:t>
      </w:r>
      <w:r w:rsidR="00264A99" w:rsidRPr="00861369">
        <w:rPr>
          <w:rFonts w:asciiTheme="minorHAnsi" w:hAnsiTheme="minorHAnsi" w:cstheme="minorHAnsi"/>
          <w:sz w:val="22"/>
          <w:szCs w:val="22"/>
          <w:rtl/>
          <w:lang w:eastAsia="ar" w:bidi="ar-MA"/>
        </w:rPr>
        <w:tab/>
        <w:t xml:space="preserve">إذا تبيَّن أنَّه ليس بمقدور الطرف الآخر الوفاء بالتزاماته بموجب الاتفاق. </w:t>
      </w:r>
    </w:p>
    <w:p w14:paraId="17B58609" w14:textId="77777777" w:rsidR="002330C4" w:rsidRPr="00861369" w:rsidRDefault="002330C4" w:rsidP="00811851">
      <w:pPr>
        <w:bidi/>
        <w:ind w:left="720" w:hanging="720"/>
        <w:jc w:val="both"/>
        <w:rPr>
          <w:rFonts w:asciiTheme="minorHAnsi" w:hAnsiTheme="minorHAnsi" w:cstheme="minorHAnsi"/>
          <w:sz w:val="22"/>
          <w:szCs w:val="22"/>
        </w:rPr>
      </w:pPr>
    </w:p>
    <w:p w14:paraId="29E3D8B8" w14:textId="6BDD1A6C" w:rsidR="00264A99" w:rsidRPr="00861369" w:rsidRDefault="47C86933" w:rsidP="74AE89D6">
      <w:pPr>
        <w:autoSpaceDE w:val="0"/>
        <w:autoSpaceDN w:val="0"/>
        <w:bidi/>
        <w:adjustRightInd w:val="0"/>
        <w:ind w:left="720" w:hanging="720"/>
        <w:jc w:val="both"/>
        <w:rPr>
          <w:rFonts w:asciiTheme="minorHAnsi" w:hAnsiTheme="minorHAnsi" w:cstheme="minorBidi"/>
          <w:sz w:val="22"/>
          <w:szCs w:val="22"/>
        </w:rPr>
      </w:pPr>
      <w:r w:rsidRPr="74AE89D6">
        <w:rPr>
          <w:rFonts w:asciiTheme="minorHAnsi" w:hAnsiTheme="minorHAnsi" w:cstheme="minorBidi"/>
          <w:sz w:val="22"/>
          <w:szCs w:val="22"/>
          <w:lang w:eastAsia="ar" w:bidi="ar-MA"/>
        </w:rPr>
        <w:t>13-2</w:t>
      </w:r>
      <w:r w:rsidR="002366AB">
        <w:tab/>
      </w:r>
      <w:bookmarkStart w:id="6" w:name="_Hlk534625215"/>
      <w:r w:rsidRPr="74AE89D6">
        <w:rPr>
          <w:rFonts w:asciiTheme="minorHAnsi" w:hAnsiTheme="minorHAnsi" w:cstheme="minorBidi"/>
          <w:sz w:val="22"/>
          <w:szCs w:val="22"/>
          <w:rtl/>
          <w:lang w:eastAsia="ar" w:bidi="ar-MA"/>
        </w:rPr>
        <w:t xml:space="preserve"> يجوز لليونيسف أيضاً تعليق أو إنهاء هذا الاتفاق وأي</w:t>
      </w:r>
      <w:r w:rsidR="7FEB6D1B" w:rsidRPr="74AE89D6">
        <w:rPr>
          <w:rFonts w:asciiTheme="minorHAnsi" w:hAnsiTheme="minorHAnsi" w:cstheme="minorBidi"/>
          <w:sz w:val="22"/>
          <w:szCs w:val="22"/>
          <w:rtl/>
          <w:lang w:eastAsia="ar" w:bidi="ar-MA"/>
        </w:rPr>
        <w:t>ة</w:t>
      </w:r>
      <w:r w:rsidRPr="74AE89D6">
        <w:rPr>
          <w:rFonts w:asciiTheme="minorHAnsi" w:hAnsiTheme="minorHAnsi" w:cstheme="minorBidi"/>
          <w:sz w:val="22"/>
          <w:szCs w:val="22"/>
          <w:rtl/>
          <w:lang w:eastAsia="ar" w:bidi="ar-MA"/>
        </w:rPr>
        <w:t xml:space="preserve"> اتفاقات أخرى بين اليونيسف والشريك، كما تراه ملائماً، على الفور بعد إرسال إشعارٍ كتابيّ إلى الشريك بذلك في أي من الحالات التالية: </w:t>
      </w:r>
      <w:bookmarkEnd w:id="6"/>
    </w:p>
    <w:p w14:paraId="24FDCF55" w14:textId="77777777" w:rsidR="00264A99" w:rsidRPr="00861369" w:rsidRDefault="00264A99" w:rsidP="00811851">
      <w:pPr>
        <w:autoSpaceDE w:val="0"/>
        <w:autoSpaceDN w:val="0"/>
        <w:bidi/>
        <w:adjustRightInd w:val="0"/>
        <w:ind w:left="720" w:hanging="720"/>
        <w:jc w:val="both"/>
        <w:rPr>
          <w:rFonts w:asciiTheme="minorHAnsi" w:hAnsiTheme="minorHAnsi" w:cstheme="minorHAnsi"/>
          <w:sz w:val="22"/>
          <w:szCs w:val="22"/>
        </w:rPr>
      </w:pPr>
    </w:p>
    <w:p w14:paraId="3807A41B" w14:textId="1DC41B36" w:rsidR="006E3DFF" w:rsidRPr="00861369" w:rsidRDefault="66C0F4E3" w:rsidP="74AE89D6">
      <w:pPr>
        <w:pStyle w:val="ListParagraph"/>
        <w:numPr>
          <w:ilvl w:val="0"/>
          <w:numId w:val="24"/>
        </w:numPr>
        <w:autoSpaceDE w:val="0"/>
        <w:autoSpaceDN w:val="0"/>
        <w:bidi/>
        <w:adjustRightInd w:val="0"/>
        <w:ind w:left="1418" w:hanging="709"/>
        <w:jc w:val="both"/>
        <w:rPr>
          <w:rFonts w:asciiTheme="minorHAnsi" w:hAnsiTheme="minorHAnsi" w:cstheme="minorBidi"/>
          <w:sz w:val="22"/>
          <w:szCs w:val="22"/>
        </w:rPr>
      </w:pPr>
      <w:r w:rsidRPr="74AE89D6">
        <w:rPr>
          <w:rFonts w:asciiTheme="minorHAnsi" w:hAnsiTheme="minorHAnsi" w:cstheme="minorBidi"/>
          <w:sz w:val="22"/>
          <w:szCs w:val="22"/>
          <w:rtl/>
          <w:lang w:eastAsia="ar" w:bidi="ar-MA"/>
        </w:rPr>
        <w:t xml:space="preserve">إذا لم يتم البدء في تنفيذ أي من الوثائق البرامجية خلال مدة معقولة؛ </w:t>
      </w:r>
      <w:bookmarkStart w:id="7" w:name="_Hlk534624891"/>
    </w:p>
    <w:p w14:paraId="58821A90" w14:textId="77777777" w:rsidR="003E3005" w:rsidRPr="00861369" w:rsidRDefault="003E3005" w:rsidP="003E3005">
      <w:pPr>
        <w:pStyle w:val="ListParagraph"/>
        <w:autoSpaceDE w:val="0"/>
        <w:autoSpaceDN w:val="0"/>
        <w:bidi/>
        <w:adjustRightInd w:val="0"/>
        <w:ind w:left="1418"/>
        <w:jc w:val="both"/>
        <w:rPr>
          <w:rFonts w:asciiTheme="minorHAnsi" w:hAnsiTheme="minorHAnsi" w:cstheme="minorHAnsi"/>
          <w:sz w:val="22"/>
          <w:szCs w:val="22"/>
        </w:rPr>
      </w:pPr>
    </w:p>
    <w:p w14:paraId="182F6A71" w14:textId="57667A3A" w:rsidR="00D25CA7" w:rsidRPr="00861369" w:rsidRDefault="00FB1370" w:rsidP="00D25CA7">
      <w:pPr>
        <w:pStyle w:val="ListParagraph"/>
        <w:numPr>
          <w:ilvl w:val="0"/>
          <w:numId w:val="24"/>
        </w:numPr>
        <w:autoSpaceDE w:val="0"/>
        <w:autoSpaceDN w:val="0"/>
        <w:bidi/>
        <w:adjustRightInd w:val="0"/>
        <w:ind w:left="1418" w:hanging="709"/>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إذا أصبحت اليونيسف على علمٍ بأي حادث أو تقرير يتعارض مع أي من الأحكام المنصوص عليها في المادة 4 أو الأحكام المماثلة في أي اتفاق آخر مُبرَم بين اليونيسف والشريك أو إذا انتهك الشريك أي من هذه الأحكام؛ أو (ب) إذا كان الشريك أو أي من شركاته التابعة أو موظفيه أو مدرائه يخضعون لأي عقوبة أو تعليق مؤقت كما هو موضح في المادة 4-4 (ب) خلال مدة هذا الاتفاق.</w:t>
      </w:r>
    </w:p>
    <w:p w14:paraId="6EEEA667" w14:textId="77777777" w:rsidR="00D25CA7" w:rsidRPr="00861369" w:rsidRDefault="00D25CA7" w:rsidP="00D25CA7">
      <w:pPr>
        <w:pStyle w:val="ListParagraph"/>
        <w:bidi/>
        <w:rPr>
          <w:rFonts w:asciiTheme="minorHAnsi" w:hAnsiTheme="minorHAnsi" w:cstheme="minorHAnsi"/>
          <w:sz w:val="22"/>
          <w:szCs w:val="22"/>
        </w:rPr>
      </w:pPr>
    </w:p>
    <w:p w14:paraId="5472B2D4" w14:textId="0A6891FF" w:rsidR="00D25CA7" w:rsidRPr="00861369" w:rsidRDefault="00D25CA7" w:rsidP="00D25CA7">
      <w:pPr>
        <w:pStyle w:val="ListParagraph"/>
        <w:numPr>
          <w:ilvl w:val="0"/>
          <w:numId w:val="24"/>
        </w:numPr>
        <w:autoSpaceDE w:val="0"/>
        <w:autoSpaceDN w:val="0"/>
        <w:bidi/>
        <w:adjustRightInd w:val="0"/>
        <w:ind w:left="1418" w:hanging="709"/>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إذ انتهك الشريك أي من أحكام المادة 8 (السرّية) والمادة 9 (حماية البيانات وأمنها)؛</w:t>
      </w:r>
    </w:p>
    <w:p w14:paraId="4F436121" w14:textId="77777777" w:rsidR="00D25CA7" w:rsidRPr="00861369" w:rsidRDefault="00D25CA7" w:rsidP="00D25CA7">
      <w:pPr>
        <w:pStyle w:val="ListParagraph"/>
        <w:bidi/>
        <w:rPr>
          <w:rFonts w:asciiTheme="minorHAnsi" w:hAnsiTheme="minorHAnsi" w:cstheme="minorHAnsi"/>
          <w:sz w:val="22"/>
          <w:szCs w:val="22"/>
        </w:rPr>
      </w:pPr>
    </w:p>
    <w:bookmarkEnd w:id="7"/>
    <w:p w14:paraId="71F57465" w14:textId="2FE92B49" w:rsidR="00410B5A" w:rsidRPr="00861369" w:rsidRDefault="000F56B5" w:rsidP="00C75C5D">
      <w:pPr>
        <w:pStyle w:val="ListParagraph"/>
        <w:numPr>
          <w:ilvl w:val="0"/>
          <w:numId w:val="24"/>
        </w:numPr>
        <w:autoSpaceDE w:val="0"/>
        <w:autoSpaceDN w:val="0"/>
        <w:bidi/>
        <w:adjustRightInd w:val="0"/>
        <w:ind w:left="1418" w:hanging="709"/>
        <w:jc w:val="both"/>
        <w:rPr>
          <w:rFonts w:asciiTheme="minorHAnsi" w:hAnsiTheme="minorHAnsi" w:cstheme="minorHAnsi"/>
          <w:sz w:val="22"/>
          <w:szCs w:val="22"/>
        </w:rPr>
      </w:pPr>
      <w:r w:rsidRPr="00861369">
        <w:rPr>
          <w:rFonts w:asciiTheme="minorHAnsi" w:hAnsiTheme="minorHAnsi" w:cstheme="minorHAnsi"/>
          <w:sz w:val="22"/>
          <w:szCs w:val="22"/>
          <w:rtl/>
          <w:lang w:eastAsia="ar" w:bidi="ar-MA"/>
        </w:rPr>
        <w:t>إذا تمَّ تقليص أو إنهاء ولاية اليونيسف المطبَّقة على تنفيذ الاتفاق أو تمويل اليونيسف المطبَّق على الاتفاق (كلياً أو جزئياً)؛ أو</w:t>
      </w:r>
    </w:p>
    <w:p w14:paraId="707F4192" w14:textId="77777777" w:rsidR="00410B5A" w:rsidRPr="00861369" w:rsidRDefault="00410B5A" w:rsidP="00410B5A">
      <w:pPr>
        <w:pStyle w:val="ListParagraph"/>
        <w:bidi/>
        <w:rPr>
          <w:rFonts w:asciiTheme="minorHAnsi" w:hAnsiTheme="minorHAnsi" w:cstheme="minorHAnsi"/>
          <w:sz w:val="22"/>
          <w:szCs w:val="22"/>
        </w:rPr>
      </w:pPr>
    </w:p>
    <w:p w14:paraId="5D037A0B" w14:textId="77777777" w:rsidR="002330C4" w:rsidRPr="00861369" w:rsidRDefault="00592ED0" w:rsidP="00C75C5D">
      <w:pPr>
        <w:pStyle w:val="ListParagraph"/>
        <w:numPr>
          <w:ilvl w:val="0"/>
          <w:numId w:val="24"/>
        </w:numPr>
        <w:autoSpaceDE w:val="0"/>
        <w:autoSpaceDN w:val="0"/>
        <w:bidi/>
        <w:adjustRightInd w:val="0"/>
        <w:ind w:left="1418" w:hanging="709"/>
        <w:jc w:val="both"/>
        <w:rPr>
          <w:rFonts w:asciiTheme="minorHAnsi" w:hAnsiTheme="minorHAnsi" w:cstheme="minorHAnsi"/>
          <w:sz w:val="22"/>
          <w:szCs w:val="22"/>
        </w:rPr>
      </w:pPr>
      <w:r w:rsidRPr="00861369">
        <w:rPr>
          <w:rFonts w:asciiTheme="minorHAnsi" w:hAnsiTheme="minorHAnsi" w:cstheme="minorHAnsi"/>
          <w:color w:val="000000" w:themeColor="text1"/>
          <w:sz w:val="22"/>
          <w:szCs w:val="22"/>
          <w:rtl/>
          <w:lang w:eastAsia="ar" w:bidi="ar-MA"/>
        </w:rPr>
        <w:t>إذا صدر حكمٌ بأنَّ الشريك (1) قد أفلس أو خضع للتصفية أو صار معسراً، أو في حال تقدم بطلب لوقف أو إرجاء أي مدفوعات أو التزامات بالسداد، أو تقدم بطلب لإعلان إعساره؛ أو (2) تم منحه وقفاً أو إرجاءً أو أعلن أنَّه معسر؛ أو (3) تنازل لصالح واحد أو أكثر من دائنيه، أو (4) تم تعيين حارس قضائي بسبب إعسار هذا الشريك، أو (5) عرض تسوية بدلاً من الإفلاس أو الحراسة القضائية؛ أو (6) أصبح، وفقاً لتقدير اليونيسف المعقول، خاضعاً لتغيير سلبي جوهري في وضعه المالي يهدد بالتأثير بشكل كبير على قدرة الشريك على أداء أي من التزاماته بموجب هذا الاتفاق.  سيبلغ الشريك اليونيسف على الفور في حالة وقوع أي من الأحداث المذكورة في هذه الفقرة (هـ).</w:t>
      </w:r>
    </w:p>
    <w:p w14:paraId="696DE983" w14:textId="77777777" w:rsidR="00410B5A" w:rsidRPr="00861369" w:rsidRDefault="00410B5A" w:rsidP="00410B5A">
      <w:pPr>
        <w:autoSpaceDE w:val="0"/>
        <w:autoSpaceDN w:val="0"/>
        <w:bidi/>
        <w:adjustRightInd w:val="0"/>
        <w:jc w:val="both"/>
        <w:rPr>
          <w:rFonts w:asciiTheme="minorHAnsi" w:hAnsiTheme="minorHAnsi" w:cstheme="minorHAnsi"/>
          <w:sz w:val="22"/>
          <w:szCs w:val="22"/>
        </w:rPr>
      </w:pPr>
    </w:p>
    <w:p w14:paraId="6F0E1DEC" w14:textId="0754B033" w:rsidR="006118DB" w:rsidRPr="007256B6" w:rsidRDefault="4FF7897B" w:rsidP="74AE89D6">
      <w:pPr>
        <w:bidi/>
        <w:ind w:left="720" w:hanging="720"/>
        <w:jc w:val="both"/>
        <w:rPr>
          <w:rFonts w:asciiTheme="minorHAnsi" w:hAnsiTheme="minorHAnsi"/>
          <w:color w:val="000000"/>
          <w:sz w:val="22"/>
          <w:szCs w:val="22"/>
        </w:rPr>
      </w:pPr>
      <w:r w:rsidRPr="74AE89D6">
        <w:rPr>
          <w:rFonts w:asciiTheme="minorHAnsi" w:hAnsiTheme="minorHAnsi" w:cstheme="minorBidi"/>
          <w:sz w:val="22"/>
          <w:szCs w:val="22"/>
          <w:lang w:eastAsia="ar" w:bidi="ar-MA"/>
        </w:rPr>
        <w:t>13-3</w:t>
      </w:r>
      <w:r w:rsidR="00D25CA7">
        <w:tab/>
      </w:r>
      <w:r w:rsidRPr="74AE89D6">
        <w:rPr>
          <w:rFonts w:asciiTheme="minorHAnsi" w:hAnsiTheme="minorHAnsi" w:cstheme="minorBidi"/>
          <w:sz w:val="22"/>
          <w:szCs w:val="22"/>
          <w:rtl/>
          <w:lang w:eastAsia="ar" w:bidi="ar-MA"/>
        </w:rPr>
        <w:t xml:space="preserve">يتَّخذ الطرف الذي يتلقى إشعاراً بالتعليق أو الإنهاء على الفور كافة الخطوات الضرورية لتعليق أو إنهاء أنشطته (حسب الاقتضاء) بشكلٍ منظَّم بحيث تبقى النفقات المستمرّة في أدنى حدٍّ لها.  وفي حالة التعليق، إذا اتَّخذ الشريك الإجراءَ المناسب لمعالجة الحادث أو الانتهاك ذي الصلة بالشكل المقبول لليونيسف خلال الفترة المنصوص عليها في إشعار التعليق، يجوز لليونيسف رفع التعليق بإرسال إشعارٍ كتابيّ للشريك وسيظلُّ الاتفاق وجميع الاتفاقات الأخرى المتأثرة سارية وفقاً لشروطها. ومع ذلك، إذا لم تكُن اليونيسف مقتنعة بأنَّ الأمور </w:t>
      </w:r>
      <w:r w:rsidR="6F4AFF91" w:rsidRPr="74AE89D6">
        <w:rPr>
          <w:rFonts w:asciiTheme="minorHAnsi" w:hAnsiTheme="minorHAnsi" w:cstheme="minorBidi"/>
          <w:sz w:val="22"/>
          <w:szCs w:val="22"/>
          <w:rtl/>
          <w:lang w:eastAsia="ar" w:bidi="ar-MA"/>
        </w:rPr>
        <w:t xml:space="preserve">قد تمت معالجتها </w:t>
      </w:r>
      <w:r w:rsidRPr="74AE89D6">
        <w:rPr>
          <w:rFonts w:asciiTheme="minorHAnsi" w:hAnsiTheme="minorHAnsi" w:cstheme="minorBidi"/>
          <w:sz w:val="22"/>
          <w:szCs w:val="22"/>
          <w:rtl/>
          <w:lang w:eastAsia="ar" w:bidi="ar-MA"/>
        </w:rPr>
        <w:t xml:space="preserve"> بشكلٍ مناسب مِن قِبل الشريك، فيجوز لليونيسف في أي وقت ممارسة حقّها في إنهاء الاتفاق وأي اتفاق آخر مُبرَم بين اليونيسف والشريك.  وسيكون أي تعليق أو إنهاء بموجب هذه المادة </w:t>
      </w:r>
      <w:r w:rsidRPr="74AE89D6">
        <w:rPr>
          <w:rFonts w:asciiTheme="minorHAnsi" w:hAnsiTheme="minorHAnsi" w:cstheme="minorBidi"/>
          <w:sz w:val="22"/>
          <w:szCs w:val="22"/>
          <w:lang w:eastAsia="ar" w:bidi="ar-MA"/>
        </w:rPr>
        <w:t>13</w:t>
      </w:r>
      <w:r w:rsidRPr="74AE89D6">
        <w:rPr>
          <w:rFonts w:asciiTheme="minorHAnsi" w:hAnsiTheme="minorHAnsi" w:cstheme="minorBidi"/>
          <w:sz w:val="22"/>
          <w:szCs w:val="22"/>
          <w:rtl/>
          <w:lang w:eastAsia="ar" w:bidi="ar-MA"/>
        </w:rPr>
        <w:t xml:space="preserve"> خالياً من أي مسؤولية عن الإنهاء، أو من أي رسوم أخرى، أو من أي مسؤولية أخرى أياً كانت. </w:t>
      </w:r>
    </w:p>
    <w:p w14:paraId="6A871180" w14:textId="77777777" w:rsidR="006118DB" w:rsidRPr="007256B6" w:rsidRDefault="006118DB" w:rsidP="00916898">
      <w:pPr>
        <w:bidi/>
        <w:ind w:left="720" w:hanging="720"/>
        <w:jc w:val="both"/>
        <w:rPr>
          <w:rFonts w:asciiTheme="minorHAnsi" w:hAnsiTheme="minorHAnsi"/>
          <w:color w:val="000000"/>
          <w:sz w:val="22"/>
        </w:rPr>
      </w:pPr>
    </w:p>
    <w:p w14:paraId="6114C048" w14:textId="56F8563D" w:rsidR="00916898" w:rsidRPr="00732248" w:rsidRDefault="3939CA5D" w:rsidP="74AE89D6">
      <w:pPr>
        <w:bidi/>
        <w:ind w:left="720" w:hanging="720"/>
        <w:jc w:val="both"/>
        <w:rPr>
          <w:rFonts w:asciiTheme="minorHAnsi" w:hAnsiTheme="minorHAnsi" w:cstheme="minorBidi"/>
          <w:sz w:val="22"/>
          <w:szCs w:val="22"/>
        </w:rPr>
      </w:pPr>
      <w:r w:rsidRPr="00732248">
        <w:rPr>
          <w:rFonts w:asciiTheme="minorHAnsi" w:hAnsiTheme="minorHAnsi" w:cstheme="minorBidi"/>
          <w:color w:val="000000" w:themeColor="text1"/>
          <w:sz w:val="22"/>
          <w:szCs w:val="22"/>
          <w:lang w:eastAsia="ar" w:bidi="ar-MA"/>
        </w:rPr>
        <w:t>13-4</w:t>
      </w:r>
      <w:r w:rsidR="006118DB" w:rsidRPr="00732248">
        <w:tab/>
      </w:r>
      <w:r w:rsidR="1DB80D42" w:rsidRPr="00732248">
        <w:rPr>
          <w:rFonts w:asciiTheme="minorHAnsi" w:hAnsiTheme="minorHAnsi" w:cstheme="minorBidi"/>
          <w:color w:val="000000" w:themeColor="text1"/>
          <w:sz w:val="22"/>
          <w:szCs w:val="22"/>
          <w:rtl/>
          <w:lang w:eastAsia="ar" w:bidi="ar-MA"/>
        </w:rPr>
        <w:t xml:space="preserve">كبديلٍ عن التعليق أو الإنهاء وفي حال أي شواغل متعلقة بالحماية، يمكن لليونيسف، بناءً على أساسٍ منطقي وتبرير واضحَين، أن تقدِّم طلباً كتابياً للشريك كي يستبدل واحداً أو أكثر من الموظفين أو العاملين الآخرين أو العاملين لدى المقاولين من الباطن المخصَّصين لبرنامج محدد بموجب هذا الاتفاق.  سوف تعمل اليونيسف بالتشاور مع الشريك لدعم استبدال الموظفـ(ـين) المعنيـ(ـين) بآخرين مؤهلين.   حيثما يرفض الشريك قبول طلب استبدال واحد أو أكثر من الموظفين أو العاملين الآخرين أو المقاولين من الباطن المخصَّصين لبرنامج محدد بموجب هذا الاتفاق، يجوز لليونيسف أن تعلق أو تنهي هذا الاتفاق </w:t>
      </w:r>
      <w:r w:rsidR="267AA509" w:rsidRPr="00732248">
        <w:rPr>
          <w:rFonts w:asciiTheme="minorHAnsi" w:hAnsiTheme="minorHAnsi" w:cstheme="minorBidi"/>
          <w:color w:val="000000" w:themeColor="text1"/>
          <w:sz w:val="22"/>
          <w:szCs w:val="22"/>
          <w:rtl/>
          <w:lang w:eastAsia="ar" w:bidi="ar-MA"/>
        </w:rPr>
        <w:t>بأثر</w:t>
      </w:r>
      <w:r w:rsidR="1DB80D42" w:rsidRPr="00732248">
        <w:rPr>
          <w:rFonts w:asciiTheme="minorHAnsi" w:hAnsiTheme="minorHAnsi" w:cstheme="minorBidi"/>
          <w:color w:val="000000" w:themeColor="text1"/>
          <w:sz w:val="22"/>
          <w:szCs w:val="22"/>
          <w:rtl/>
          <w:lang w:eastAsia="ar" w:bidi="ar-MA"/>
        </w:rPr>
        <w:t>ٍ فوري بموجب إشعار كتابي يُرسَل إلى الشريك.</w:t>
      </w:r>
    </w:p>
    <w:p w14:paraId="0C8E015A" w14:textId="77777777" w:rsidR="00264A99" w:rsidRPr="00732248" w:rsidRDefault="00264A99" w:rsidP="00811851">
      <w:pPr>
        <w:bidi/>
        <w:ind w:left="720" w:hanging="720"/>
        <w:jc w:val="both"/>
        <w:rPr>
          <w:rFonts w:asciiTheme="minorHAnsi" w:hAnsiTheme="minorHAnsi" w:cstheme="minorHAnsi"/>
          <w:sz w:val="22"/>
          <w:szCs w:val="22"/>
        </w:rPr>
      </w:pPr>
    </w:p>
    <w:p w14:paraId="71CEF68E" w14:textId="61E37EBA" w:rsidR="00264A99" w:rsidRDefault="002366AB" w:rsidP="001A61F6">
      <w:pPr>
        <w:bidi/>
        <w:ind w:left="720" w:hanging="720"/>
        <w:jc w:val="both"/>
        <w:rPr>
          <w:rFonts w:asciiTheme="minorHAnsi" w:hAnsiTheme="minorHAnsi" w:cstheme="minorHAnsi"/>
          <w:sz w:val="22"/>
          <w:szCs w:val="22"/>
          <w:rtl/>
          <w:lang w:eastAsia="ar" w:bidi="ar-MA"/>
        </w:rPr>
      </w:pPr>
      <w:r w:rsidRPr="00732248">
        <w:rPr>
          <w:rFonts w:asciiTheme="minorHAnsi" w:hAnsiTheme="minorHAnsi" w:cstheme="minorHAnsi"/>
          <w:sz w:val="22"/>
          <w:szCs w:val="22"/>
          <w:rtl/>
          <w:lang w:eastAsia="ar" w:bidi="ar-MA"/>
        </w:rPr>
        <w:t xml:space="preserve">13-5 </w:t>
      </w:r>
      <w:r w:rsidRPr="00732248">
        <w:rPr>
          <w:rFonts w:asciiTheme="minorHAnsi" w:hAnsiTheme="minorHAnsi" w:cstheme="minorHAnsi"/>
          <w:sz w:val="22"/>
          <w:szCs w:val="22"/>
          <w:rtl/>
          <w:lang w:eastAsia="ar" w:bidi="ar-MA"/>
        </w:rPr>
        <w:tab/>
      </w:r>
      <w:r w:rsidR="00264A99" w:rsidRPr="00732248">
        <w:rPr>
          <w:rFonts w:asciiTheme="minorHAnsi" w:hAnsiTheme="minorHAnsi" w:cstheme="minorHAnsi"/>
          <w:sz w:val="22"/>
          <w:szCs w:val="22"/>
          <w:rtl/>
          <w:lang w:eastAsia="ar" w:bidi="ar-MA"/>
        </w:rPr>
        <w:t>فور إرسال أو استلام إشعار بالإنهاء، تتوقف اليونيسف عن صرف أية أموال بموجب هذا الاتفاق، ولا يؤدّي الشريك أية التزامات سواء كانت مالية أو غير مالية بعد ذلك في ما يتصل بهذا الاتفاق.</w:t>
      </w:r>
    </w:p>
    <w:p w14:paraId="6F819DFA" w14:textId="77777777" w:rsidR="001A61F6" w:rsidRDefault="001A61F6" w:rsidP="001A61F6">
      <w:pPr>
        <w:bidi/>
        <w:ind w:left="720" w:hanging="720"/>
        <w:jc w:val="both"/>
        <w:rPr>
          <w:rFonts w:asciiTheme="minorHAnsi" w:hAnsiTheme="minorHAnsi" w:cstheme="minorHAnsi"/>
          <w:sz w:val="22"/>
          <w:szCs w:val="22"/>
        </w:rPr>
      </w:pPr>
    </w:p>
    <w:p w14:paraId="3645CE72" w14:textId="77777777" w:rsidR="001A61F6" w:rsidRPr="00861369" w:rsidRDefault="001A61F6" w:rsidP="001A61F6">
      <w:pPr>
        <w:bidi/>
        <w:ind w:left="720" w:hanging="720"/>
        <w:jc w:val="both"/>
        <w:rPr>
          <w:rFonts w:asciiTheme="minorHAnsi" w:hAnsiTheme="minorHAnsi" w:cstheme="minorHAnsi"/>
          <w:spacing w:val="-3"/>
          <w:sz w:val="22"/>
          <w:szCs w:val="22"/>
        </w:rPr>
      </w:pPr>
      <w:r w:rsidRPr="006A66D0">
        <w:rPr>
          <w:rFonts w:asciiTheme="minorHAnsi" w:hAnsiTheme="minorHAnsi" w:cstheme="minorHAnsi"/>
          <w:sz w:val="22"/>
          <w:szCs w:val="22"/>
          <w:rtl/>
          <w:lang w:eastAsia="ar" w:bidi="ar-MA"/>
        </w:rPr>
        <w:t xml:space="preserve">13-6 </w:t>
      </w:r>
      <w:r w:rsidRPr="006A66D0">
        <w:rPr>
          <w:rFonts w:asciiTheme="minorHAnsi" w:hAnsiTheme="minorHAnsi" w:cstheme="minorHAnsi"/>
          <w:sz w:val="22"/>
          <w:szCs w:val="22"/>
          <w:rtl/>
          <w:lang w:eastAsia="ar" w:bidi="ar-MA"/>
        </w:rPr>
        <w:tab/>
        <w:t xml:space="preserve">عند إنهاء هذا الاتفاق طبقاً للمادة 13، فإنَّ الشريك (أ) سيحوّل إمّا لليونيسف أو طبقاً لتعليماتها </w:t>
      </w:r>
      <w:r w:rsidRPr="006A66D0">
        <w:rPr>
          <w:rFonts w:asciiTheme="minorHAnsi" w:hAnsiTheme="minorHAnsi" w:cstheme="minorHAnsi"/>
          <w:spacing w:val="-3"/>
          <w:sz w:val="22"/>
          <w:szCs w:val="22"/>
          <w:rtl/>
          <w:lang w:eastAsia="ar" w:bidi="ar-MA"/>
        </w:rPr>
        <w:t xml:space="preserve">المبلغ المتبقي غير المنفق من التحويل النقدي المودع لدى </w:t>
      </w:r>
      <w:r w:rsidRPr="006A66D0">
        <w:rPr>
          <w:rFonts w:asciiTheme="minorHAnsi" w:hAnsiTheme="minorHAnsi" w:cstheme="minorHAnsi"/>
          <w:sz w:val="22"/>
          <w:szCs w:val="22"/>
          <w:rtl/>
          <w:lang w:eastAsia="ar" w:bidi="ar-MA"/>
        </w:rPr>
        <w:t>الشريك</w:t>
      </w:r>
      <w:r w:rsidRPr="006A66D0">
        <w:rPr>
          <w:rFonts w:asciiTheme="minorHAnsi" w:hAnsiTheme="minorHAnsi" w:cstheme="minorHAnsi"/>
          <w:spacing w:val="-3"/>
          <w:sz w:val="22"/>
          <w:szCs w:val="22"/>
          <w:rtl/>
          <w:lang w:eastAsia="ar" w:bidi="ar-MA"/>
        </w:rPr>
        <w:t>، وكذلك الإمدادات والمعدات غير المستخدمة التي قدمتها له اليونيسف بموجب هذا الاتفاق، وكذلك أية معدات غير استهلاكية قدمتها اليونيسف بموجب هذا الاتفاق أو اشتراها الشريك بأموال قدمتها له اليونيسف بموجب هذا الاتفاق، و(ب) سيحول لليونيسف جميع حقوق الملكية الفكرية وحقوق الملكية الأخرى في مواد البرامج إلى اليونيسف، بما في ذلك في حالة الإنهاء المبكر، وأي بيانات يتم جمعها والعمل قيد التنفيذ، و(ج) سيعيد</w:t>
      </w:r>
      <w:r w:rsidRPr="00861369">
        <w:rPr>
          <w:rFonts w:asciiTheme="minorHAnsi" w:hAnsiTheme="minorHAnsi" w:cstheme="minorHAnsi"/>
          <w:spacing w:val="-3"/>
          <w:sz w:val="22"/>
          <w:szCs w:val="22"/>
          <w:rtl/>
          <w:lang w:eastAsia="ar" w:bidi="ar-MA"/>
        </w:rPr>
        <w:t xml:space="preserve"> لليونيسف جميع المعلومات السرية الخاصة بها.  </w:t>
      </w:r>
    </w:p>
    <w:p w14:paraId="528E404E" w14:textId="77777777" w:rsidR="001A61F6" w:rsidRPr="001A61F6" w:rsidRDefault="001A61F6" w:rsidP="001A61F6">
      <w:pPr>
        <w:bidi/>
        <w:ind w:left="720" w:hanging="720"/>
        <w:jc w:val="both"/>
        <w:rPr>
          <w:rFonts w:asciiTheme="minorHAnsi" w:hAnsiTheme="minorHAnsi" w:cstheme="minorHAnsi"/>
          <w:sz w:val="22"/>
          <w:szCs w:val="22"/>
        </w:rPr>
      </w:pPr>
    </w:p>
    <w:p w14:paraId="2BD596F4" w14:textId="77777777" w:rsidR="00264A99" w:rsidRPr="00861369" w:rsidRDefault="00264A99" w:rsidP="00811851">
      <w:pPr>
        <w:bidi/>
        <w:ind w:left="720" w:hanging="720"/>
        <w:jc w:val="both"/>
        <w:rPr>
          <w:rFonts w:asciiTheme="minorHAnsi" w:hAnsiTheme="minorHAnsi" w:cstheme="minorHAnsi"/>
          <w:spacing w:val="-3"/>
          <w:sz w:val="22"/>
          <w:szCs w:val="22"/>
        </w:rPr>
      </w:pPr>
    </w:p>
    <w:p w14:paraId="35213B98" w14:textId="56F80950" w:rsidR="00CB04AD" w:rsidRPr="00732248" w:rsidRDefault="60AC2800" w:rsidP="00CB04AD">
      <w:pPr>
        <w:pStyle w:val="ListParagraph"/>
        <w:numPr>
          <w:ilvl w:val="1"/>
          <w:numId w:val="35"/>
        </w:numPr>
        <w:bidi/>
        <w:jc w:val="both"/>
        <w:rPr>
          <w:rFonts w:asciiTheme="minorHAnsi" w:hAnsiTheme="minorHAnsi" w:cstheme="minorHAnsi"/>
          <w:spacing w:val="-3"/>
          <w:sz w:val="22"/>
          <w:szCs w:val="22"/>
        </w:rPr>
      </w:pPr>
      <w:r w:rsidRPr="74AE89D6">
        <w:rPr>
          <w:rFonts w:asciiTheme="minorHAnsi" w:hAnsiTheme="minorHAnsi" w:cstheme="minorBidi"/>
          <w:sz w:val="22"/>
          <w:szCs w:val="22"/>
          <w:rtl/>
          <w:lang w:eastAsia="ar" w:bidi="ar-MA"/>
        </w:rPr>
        <w:t>إذا مارست اليونيسف حقها في إنهاء هذا الاتفاق</w:t>
      </w:r>
      <w:r w:rsidRPr="74AE89D6">
        <w:rPr>
          <w:rFonts w:asciiTheme="minorHAnsi" w:hAnsiTheme="minorHAnsi" w:cstheme="minorBidi"/>
          <w:spacing w:val="-3"/>
          <w:sz w:val="22"/>
          <w:szCs w:val="22"/>
          <w:rtl/>
          <w:lang w:eastAsia="ar" w:bidi="ar-MA"/>
        </w:rPr>
        <w:t xml:space="preserve">، فإنَّه يحقُّ لها مطالبة </w:t>
      </w:r>
      <w:r w:rsidRPr="00732248">
        <w:rPr>
          <w:rFonts w:asciiTheme="minorHAnsi" w:hAnsiTheme="minorHAnsi" w:cstheme="minorBidi"/>
          <w:sz w:val="22"/>
          <w:szCs w:val="22"/>
          <w:rtl/>
          <w:lang w:eastAsia="ar" w:bidi="ar-MA"/>
        </w:rPr>
        <w:t>الشريك</w:t>
      </w:r>
      <w:r w:rsidRPr="00732248">
        <w:rPr>
          <w:rFonts w:asciiTheme="minorHAnsi" w:hAnsiTheme="minorHAnsi" w:cstheme="minorBidi"/>
          <w:spacing w:val="-3"/>
          <w:sz w:val="22"/>
          <w:szCs w:val="22"/>
          <w:rtl/>
          <w:lang w:eastAsia="ar" w:bidi="ar-MA"/>
        </w:rPr>
        <w:t xml:space="preserve"> بأن يرد إليها مبلغ المال الذي يكون أقصاه إجمالي المبلغ الذي دفعته </w:t>
      </w:r>
      <w:r w:rsidRPr="00732248">
        <w:rPr>
          <w:rFonts w:asciiTheme="minorHAnsi" w:hAnsiTheme="minorHAnsi" w:cstheme="minorBidi"/>
          <w:sz w:val="22"/>
          <w:szCs w:val="22"/>
          <w:rtl/>
          <w:lang w:eastAsia="ar" w:bidi="ar-MA"/>
        </w:rPr>
        <w:t>للشريك</w:t>
      </w:r>
      <w:r w:rsidRPr="00732248">
        <w:rPr>
          <w:rFonts w:asciiTheme="minorHAnsi" w:hAnsiTheme="minorHAnsi" w:cstheme="minorBidi"/>
          <w:spacing w:val="-3"/>
          <w:sz w:val="22"/>
          <w:szCs w:val="22"/>
          <w:rtl/>
          <w:lang w:eastAsia="ar" w:bidi="ar-MA"/>
        </w:rPr>
        <w:t xml:space="preserve"> المُنفِّذ قبل تاريخ الإشعار بالإنهاء، على حسب ما تقرره اليونيسف.  ومن المعلوم أنَّ النفقات التي تحمَّلها الشريك امتثالاً لهذا الاتفاق قبل تاريخ الإشعار بالإنهاء لن تتمَّ مطالبته بردّها.  وتُسدَّد المدفوعات المستحقة على </w:t>
      </w:r>
      <w:r w:rsidRPr="00732248">
        <w:rPr>
          <w:rFonts w:asciiTheme="minorHAnsi" w:hAnsiTheme="minorHAnsi" w:cstheme="minorBidi"/>
          <w:sz w:val="22"/>
          <w:szCs w:val="22"/>
          <w:rtl/>
          <w:lang w:eastAsia="ar" w:bidi="ar-MA"/>
        </w:rPr>
        <w:t>الشريك</w:t>
      </w:r>
      <w:r w:rsidRPr="00732248">
        <w:rPr>
          <w:rFonts w:asciiTheme="minorHAnsi" w:hAnsiTheme="minorHAnsi" w:cstheme="minorBidi"/>
          <w:spacing w:val="-3"/>
          <w:sz w:val="22"/>
          <w:szCs w:val="22"/>
          <w:rtl/>
          <w:lang w:eastAsia="ar" w:bidi="ar-MA"/>
        </w:rPr>
        <w:t xml:space="preserve"> على الفور بعد استلام إشعار السداد من اليونيسف. </w:t>
      </w:r>
    </w:p>
    <w:p w14:paraId="05E0F6E3" w14:textId="77777777" w:rsidR="00CB04AD" w:rsidRPr="00732248" w:rsidRDefault="00CB04AD" w:rsidP="00CB04AD">
      <w:pPr>
        <w:pStyle w:val="ListParagraph"/>
        <w:bidi/>
        <w:jc w:val="both"/>
        <w:rPr>
          <w:rFonts w:asciiTheme="minorHAnsi" w:hAnsiTheme="minorHAnsi" w:cstheme="minorHAnsi"/>
          <w:spacing w:val="-3"/>
          <w:sz w:val="22"/>
          <w:szCs w:val="22"/>
        </w:rPr>
      </w:pPr>
    </w:p>
    <w:p w14:paraId="6997D0E7" w14:textId="01EF69E4" w:rsidR="003B0D4D" w:rsidRPr="00732248" w:rsidRDefault="78134247" w:rsidP="74AE89D6">
      <w:pPr>
        <w:pStyle w:val="ListParagraph"/>
        <w:bidi/>
        <w:ind w:hanging="630"/>
        <w:jc w:val="both"/>
        <w:rPr>
          <w:rFonts w:asciiTheme="minorHAnsi" w:hAnsiTheme="minorHAnsi" w:cstheme="minorBidi"/>
          <w:spacing w:val="-3"/>
          <w:sz w:val="22"/>
          <w:szCs w:val="22"/>
        </w:rPr>
      </w:pPr>
      <w:r w:rsidRPr="00732248">
        <w:rPr>
          <w:rFonts w:asciiTheme="minorHAnsi" w:hAnsiTheme="minorHAnsi" w:cstheme="minorBidi"/>
          <w:spacing w:val="-3"/>
          <w:sz w:val="22"/>
          <w:szCs w:val="22"/>
          <w:lang w:eastAsia="ar" w:bidi="ar-MA"/>
        </w:rPr>
        <w:t>13-8</w:t>
      </w:r>
      <w:r w:rsidR="60AC2800" w:rsidRPr="00732248">
        <w:rPr>
          <w:rFonts w:asciiTheme="minorHAnsi" w:hAnsiTheme="minorHAnsi" w:cstheme="minorBidi"/>
          <w:spacing w:val="-3"/>
          <w:sz w:val="22"/>
          <w:szCs w:val="22"/>
          <w:rtl/>
          <w:lang w:eastAsia="ar" w:bidi="ar-MA"/>
        </w:rPr>
        <w:t xml:space="preserve"> إذا مارست اليونيسف حقها في إنهاء هذا الاتفاق وقرّرت إسناد تنفيذ البرنامج إلى منظمة أو طريقة برمجة أخرى، </w:t>
      </w:r>
      <w:r w:rsidR="60AC2800" w:rsidRPr="00732248">
        <w:rPr>
          <w:rFonts w:asciiTheme="minorHAnsi" w:hAnsiTheme="minorHAnsi" w:cstheme="minorBidi"/>
          <w:sz w:val="22"/>
          <w:szCs w:val="22"/>
          <w:rtl/>
          <w:lang w:eastAsia="ar" w:bidi="ar-MA"/>
        </w:rPr>
        <w:t xml:space="preserve">فإنَّ الشريك </w:t>
      </w:r>
      <w:r w:rsidR="60AC2800" w:rsidRPr="00732248">
        <w:rPr>
          <w:rFonts w:asciiTheme="minorHAnsi" w:hAnsiTheme="minorHAnsi" w:cstheme="minorBidi"/>
          <w:spacing w:val="-3"/>
          <w:sz w:val="22"/>
          <w:szCs w:val="22"/>
          <w:rtl/>
          <w:lang w:eastAsia="ar" w:bidi="ar-MA"/>
        </w:rPr>
        <w:t xml:space="preserve">سيتعاون بشكلٍ كامل مع اليونيسف في تحويل كافة </w:t>
      </w:r>
      <w:r w:rsidR="0DD011F0" w:rsidRPr="00732248">
        <w:rPr>
          <w:rFonts w:asciiTheme="minorHAnsi" w:hAnsiTheme="minorHAnsi" w:cstheme="minorBidi"/>
          <w:spacing w:val="-3"/>
          <w:sz w:val="22"/>
          <w:szCs w:val="22"/>
          <w:rtl/>
          <w:lang w:eastAsia="ar" w:bidi="ar-MA"/>
        </w:rPr>
        <w:t xml:space="preserve">المستلزمات </w:t>
      </w:r>
      <w:r w:rsidR="60AC2800" w:rsidRPr="00732248">
        <w:rPr>
          <w:rFonts w:asciiTheme="minorHAnsi" w:hAnsiTheme="minorHAnsi" w:cstheme="minorBidi"/>
          <w:spacing w:val="-3"/>
          <w:sz w:val="22"/>
          <w:szCs w:val="22"/>
          <w:rtl/>
          <w:lang w:eastAsia="ar" w:bidi="ar-MA"/>
        </w:rPr>
        <w:t xml:space="preserve"> والمعدات غير المستخدمة التي قدمتها اليونيسف إليه بشكلٍ منظَّم، كما ستنطبق أحكام المادة</w:t>
      </w:r>
      <w:r w:rsidR="71706339" w:rsidRPr="00732248">
        <w:rPr>
          <w:rFonts w:asciiTheme="minorHAnsi" w:hAnsiTheme="minorHAnsi" w:cstheme="minorBidi"/>
          <w:spacing w:val="-3"/>
          <w:sz w:val="22"/>
          <w:szCs w:val="22"/>
          <w:rtl/>
          <w:lang w:eastAsia="ar" w:bidi="ar-MA"/>
        </w:rPr>
        <w:t xml:space="preserve"> </w:t>
      </w:r>
      <w:r w:rsidR="71706339" w:rsidRPr="00732248">
        <w:rPr>
          <w:rFonts w:asciiTheme="minorHAnsi" w:hAnsiTheme="minorHAnsi" w:cstheme="minorBidi"/>
          <w:spacing w:val="-3"/>
          <w:sz w:val="22"/>
          <w:szCs w:val="22"/>
          <w:lang w:eastAsia="ar" w:bidi="ar-MA"/>
        </w:rPr>
        <w:t>13</w:t>
      </w:r>
      <w:r w:rsidR="71706339" w:rsidRPr="00732248">
        <w:rPr>
          <w:rFonts w:asciiTheme="minorHAnsi" w:hAnsiTheme="minorHAnsi" w:cstheme="minorBidi"/>
          <w:spacing w:val="-3"/>
          <w:sz w:val="22"/>
          <w:szCs w:val="22"/>
          <w:rtl/>
          <w:lang w:eastAsia="ar" w:bidi="ar-MA"/>
        </w:rPr>
        <w:t>-</w:t>
      </w:r>
      <w:r w:rsidR="71706339" w:rsidRPr="00732248">
        <w:rPr>
          <w:rFonts w:asciiTheme="minorHAnsi" w:hAnsiTheme="minorHAnsi" w:cstheme="minorBidi"/>
          <w:spacing w:val="-3"/>
          <w:sz w:val="22"/>
          <w:szCs w:val="22"/>
          <w:lang w:eastAsia="ar" w:bidi="ar-MA"/>
        </w:rPr>
        <w:t>6</w:t>
      </w:r>
      <w:r w:rsidR="71706339" w:rsidRPr="00732248">
        <w:rPr>
          <w:rFonts w:asciiTheme="minorHAnsi" w:hAnsiTheme="minorHAnsi" w:cstheme="minorBidi"/>
          <w:spacing w:val="-3"/>
          <w:sz w:val="22"/>
          <w:szCs w:val="22"/>
          <w:rtl/>
          <w:lang w:eastAsia="ar" w:bidi="ar-MA"/>
        </w:rPr>
        <w:t xml:space="preserve"> </w:t>
      </w:r>
      <w:r w:rsidR="60AC2800" w:rsidRPr="00732248">
        <w:rPr>
          <w:rFonts w:asciiTheme="minorHAnsi" w:hAnsiTheme="minorHAnsi" w:cstheme="minorBidi"/>
          <w:spacing w:val="-3"/>
          <w:sz w:val="22"/>
          <w:szCs w:val="22"/>
          <w:rtl/>
          <w:lang w:eastAsia="ar" w:bidi="ar-MA"/>
        </w:rPr>
        <w:t>المذكورة أعلاه.</w:t>
      </w:r>
    </w:p>
    <w:p w14:paraId="35417EBA" w14:textId="77777777" w:rsidR="003B0D4D" w:rsidRPr="00732248" w:rsidRDefault="003B0D4D" w:rsidP="003B0D4D">
      <w:pPr>
        <w:pStyle w:val="ListParagraph"/>
        <w:bidi/>
        <w:jc w:val="both"/>
        <w:rPr>
          <w:rFonts w:asciiTheme="minorHAnsi" w:hAnsiTheme="minorHAnsi" w:cstheme="minorHAnsi"/>
          <w:spacing w:val="-3"/>
          <w:sz w:val="22"/>
          <w:szCs w:val="22"/>
        </w:rPr>
      </w:pPr>
    </w:p>
    <w:p w14:paraId="0ED514E1" w14:textId="58BDF225" w:rsidR="003778FB" w:rsidRPr="003B0D4D" w:rsidRDefault="78134247" w:rsidP="74AE89D6">
      <w:pPr>
        <w:pStyle w:val="ListParagraph"/>
        <w:bidi/>
        <w:ind w:hanging="630"/>
        <w:jc w:val="both"/>
        <w:rPr>
          <w:rFonts w:asciiTheme="minorHAnsi" w:hAnsiTheme="minorHAnsi" w:cstheme="minorBidi"/>
          <w:spacing w:val="-3"/>
          <w:sz w:val="22"/>
          <w:szCs w:val="22"/>
        </w:rPr>
      </w:pPr>
      <w:r w:rsidRPr="00732248">
        <w:rPr>
          <w:rFonts w:asciiTheme="minorHAnsi" w:hAnsiTheme="minorHAnsi" w:cstheme="minorBidi"/>
          <w:sz w:val="22"/>
          <w:szCs w:val="22"/>
          <w:lang w:eastAsia="ar" w:bidi="ar-MA"/>
        </w:rPr>
        <w:t>13-9</w:t>
      </w:r>
      <w:r w:rsidR="67B7F5BA" w:rsidRPr="00732248">
        <w:rPr>
          <w:rFonts w:asciiTheme="minorHAnsi" w:hAnsiTheme="minorHAnsi" w:cstheme="minorBidi"/>
          <w:sz w:val="22"/>
          <w:szCs w:val="22"/>
          <w:rtl/>
          <w:lang w:eastAsia="ar" w:bidi="ar-MA"/>
        </w:rPr>
        <w:t xml:space="preserve"> لا يُشكّل تعليق أو إنهاء أي وثيقة برامجية وفقاً لهذا القسم </w:t>
      </w:r>
      <w:r w:rsidR="67B7F5BA" w:rsidRPr="00732248">
        <w:rPr>
          <w:rFonts w:asciiTheme="minorHAnsi" w:hAnsiTheme="minorHAnsi" w:cstheme="minorBidi"/>
          <w:sz w:val="22"/>
          <w:szCs w:val="22"/>
          <w:lang w:eastAsia="ar" w:bidi="ar-MA"/>
        </w:rPr>
        <w:t>13</w:t>
      </w:r>
      <w:r w:rsidR="67B7F5BA" w:rsidRPr="00732248">
        <w:rPr>
          <w:rFonts w:asciiTheme="minorHAnsi" w:hAnsiTheme="minorHAnsi" w:cstheme="minorBidi"/>
          <w:sz w:val="22"/>
          <w:szCs w:val="22"/>
          <w:rtl/>
          <w:lang w:eastAsia="ar" w:bidi="ar-MA"/>
        </w:rPr>
        <w:t xml:space="preserve"> إخلالاً باتفاق التعاون </w:t>
      </w:r>
      <w:r w:rsidR="63AEAF86" w:rsidRPr="00732248">
        <w:rPr>
          <w:rFonts w:asciiTheme="minorHAnsi" w:hAnsiTheme="minorHAnsi" w:cstheme="minorBidi"/>
          <w:sz w:val="22"/>
          <w:szCs w:val="22"/>
          <w:rtl/>
          <w:lang w:eastAsia="ar" w:bidi="ar-MA"/>
        </w:rPr>
        <w:t>البرامجي</w:t>
      </w:r>
      <w:r w:rsidR="67B7F5BA" w:rsidRPr="00732248">
        <w:rPr>
          <w:rFonts w:asciiTheme="minorHAnsi" w:hAnsiTheme="minorHAnsi" w:cstheme="minorBidi"/>
          <w:sz w:val="22"/>
          <w:szCs w:val="22"/>
          <w:rtl/>
          <w:lang w:eastAsia="ar" w:bidi="ar-MA"/>
        </w:rPr>
        <w:t xml:space="preserve"> والوثائق </w:t>
      </w:r>
      <w:r w:rsidR="25E88A9E" w:rsidRPr="00732248">
        <w:rPr>
          <w:rFonts w:asciiTheme="minorHAnsi" w:hAnsiTheme="minorHAnsi" w:cstheme="minorBidi"/>
          <w:sz w:val="22"/>
          <w:szCs w:val="22"/>
          <w:rtl/>
          <w:lang w:eastAsia="ar" w:bidi="ar-MA"/>
        </w:rPr>
        <w:t>البرامجية</w:t>
      </w:r>
      <w:r w:rsidR="67B7F5BA" w:rsidRPr="00732248">
        <w:rPr>
          <w:rFonts w:asciiTheme="minorHAnsi" w:hAnsiTheme="minorHAnsi" w:cstheme="minorBidi"/>
          <w:sz w:val="22"/>
          <w:szCs w:val="22"/>
          <w:rtl/>
          <w:lang w:eastAsia="ar" w:bidi="ar-MA"/>
        </w:rPr>
        <w:t xml:space="preserve"> الأخرى بموجب هذا الاتفاق، والتي ستظلُّ سارية ما لم يتم تعليق أو إنهاء اتفاق التعاون </w:t>
      </w:r>
      <w:r w:rsidR="1C2F66A7" w:rsidRPr="00732248">
        <w:rPr>
          <w:rFonts w:asciiTheme="minorHAnsi" w:hAnsiTheme="minorHAnsi" w:cstheme="minorBidi"/>
          <w:sz w:val="22"/>
          <w:szCs w:val="22"/>
          <w:rtl/>
          <w:lang w:eastAsia="ar" w:bidi="ar-MA"/>
        </w:rPr>
        <w:t>البرامجي</w:t>
      </w:r>
      <w:r w:rsidR="67B7F5BA" w:rsidRPr="00732248">
        <w:rPr>
          <w:rFonts w:asciiTheme="minorHAnsi" w:hAnsiTheme="minorHAnsi" w:cstheme="minorBidi"/>
          <w:sz w:val="22"/>
          <w:szCs w:val="22"/>
          <w:rtl/>
          <w:lang w:eastAsia="ar" w:bidi="ar-MA"/>
        </w:rPr>
        <w:t xml:space="preserve"> والوثائق</w:t>
      </w:r>
      <w:r w:rsidR="67B7F5BA" w:rsidRPr="74AE89D6">
        <w:rPr>
          <w:rFonts w:asciiTheme="minorHAnsi" w:hAnsiTheme="minorHAnsi" w:cstheme="minorBidi"/>
          <w:sz w:val="22"/>
          <w:szCs w:val="22"/>
          <w:rtl/>
          <w:lang w:eastAsia="ar" w:bidi="ar-MA"/>
        </w:rPr>
        <w:t xml:space="preserve"> </w:t>
      </w:r>
      <w:r w:rsidR="1E339C91" w:rsidRPr="74AE89D6">
        <w:rPr>
          <w:rFonts w:asciiTheme="minorHAnsi" w:hAnsiTheme="minorHAnsi" w:cstheme="minorBidi"/>
          <w:sz w:val="22"/>
          <w:szCs w:val="22"/>
          <w:rtl/>
          <w:lang w:eastAsia="ar" w:bidi="ar-MA"/>
        </w:rPr>
        <w:t>البرامجية</w:t>
      </w:r>
      <w:r w:rsidR="67B7F5BA" w:rsidRPr="74AE89D6">
        <w:rPr>
          <w:rFonts w:asciiTheme="minorHAnsi" w:hAnsiTheme="minorHAnsi" w:cstheme="minorBidi"/>
          <w:sz w:val="22"/>
          <w:szCs w:val="22"/>
          <w:rtl/>
          <w:lang w:eastAsia="ar" w:bidi="ar-MA"/>
        </w:rPr>
        <w:t xml:space="preserve"> الأخرى صراحةً بالاقتران مع الوثيقة </w:t>
      </w:r>
      <w:r w:rsidR="0BE39799" w:rsidRPr="74AE89D6">
        <w:rPr>
          <w:rFonts w:asciiTheme="minorHAnsi" w:hAnsiTheme="minorHAnsi" w:cstheme="minorBidi"/>
          <w:sz w:val="22"/>
          <w:szCs w:val="22"/>
          <w:rtl/>
          <w:lang w:eastAsia="ar" w:bidi="ar-MA"/>
        </w:rPr>
        <w:t>البرامجية</w:t>
      </w:r>
      <w:r w:rsidR="67B7F5BA" w:rsidRPr="74AE89D6">
        <w:rPr>
          <w:rFonts w:asciiTheme="minorHAnsi" w:hAnsiTheme="minorHAnsi" w:cstheme="minorBidi"/>
          <w:sz w:val="22"/>
          <w:szCs w:val="22"/>
          <w:rtl/>
          <w:lang w:eastAsia="ar" w:bidi="ar-MA"/>
        </w:rPr>
        <w:t xml:space="preserve"> ذات الصلة.  سيؤدّي تعليق أو إنهاء اتفاق التعاون </w:t>
      </w:r>
      <w:r w:rsidR="4194CC31" w:rsidRPr="74AE89D6">
        <w:rPr>
          <w:rFonts w:asciiTheme="minorHAnsi" w:hAnsiTheme="minorHAnsi" w:cstheme="minorBidi"/>
          <w:sz w:val="22"/>
          <w:szCs w:val="22"/>
          <w:rtl/>
          <w:lang w:eastAsia="ar" w:bidi="ar-MA"/>
        </w:rPr>
        <w:t>البرامجي</w:t>
      </w:r>
      <w:r w:rsidR="67B7F5BA" w:rsidRPr="74AE89D6">
        <w:rPr>
          <w:rFonts w:asciiTheme="minorHAnsi" w:hAnsiTheme="minorHAnsi" w:cstheme="minorBidi"/>
          <w:sz w:val="22"/>
          <w:szCs w:val="22"/>
          <w:rtl/>
          <w:lang w:eastAsia="ar" w:bidi="ar-MA"/>
        </w:rPr>
        <w:t xml:space="preserve"> إلى تعليق أو إنهاء جميع الوثائق </w:t>
      </w:r>
      <w:r w:rsidR="50BFAEC8" w:rsidRPr="74AE89D6">
        <w:rPr>
          <w:rFonts w:asciiTheme="minorHAnsi" w:hAnsiTheme="minorHAnsi" w:cstheme="minorBidi"/>
          <w:sz w:val="22"/>
          <w:szCs w:val="22"/>
          <w:rtl/>
          <w:lang w:eastAsia="ar" w:bidi="ar-MA"/>
        </w:rPr>
        <w:t>البرامجية</w:t>
      </w:r>
      <w:r w:rsidR="67B7F5BA" w:rsidRPr="74AE89D6">
        <w:rPr>
          <w:rFonts w:asciiTheme="minorHAnsi" w:hAnsiTheme="minorHAnsi" w:cstheme="minorBidi"/>
          <w:sz w:val="22"/>
          <w:szCs w:val="22"/>
          <w:rtl/>
          <w:lang w:eastAsia="ar" w:bidi="ar-MA"/>
        </w:rPr>
        <w:t xml:space="preserve"> الصادرة بموجبه تلقائياً، ما لم ينص على خلاف ذلك في إشعار التعليق أو الإنهاء.</w:t>
      </w:r>
    </w:p>
    <w:p w14:paraId="509AABC1" w14:textId="77777777" w:rsidR="002330C4" w:rsidRPr="00861369" w:rsidRDefault="002330C4" w:rsidP="00811851">
      <w:pPr>
        <w:bidi/>
        <w:ind w:left="720" w:hanging="720"/>
        <w:jc w:val="both"/>
        <w:rPr>
          <w:rFonts w:asciiTheme="minorHAnsi" w:hAnsiTheme="minorHAnsi" w:cstheme="minorHAnsi"/>
          <w:sz w:val="22"/>
          <w:szCs w:val="22"/>
        </w:rPr>
      </w:pPr>
    </w:p>
    <w:p w14:paraId="58BBE0E8" w14:textId="23AB1929" w:rsidR="0045263B" w:rsidRPr="00861369" w:rsidRDefault="3B4CCC39" w:rsidP="74AE89D6">
      <w:pPr>
        <w:pStyle w:val="ListParagraph"/>
        <w:numPr>
          <w:ilvl w:val="0"/>
          <w:numId w:val="37"/>
        </w:numPr>
        <w:bidi/>
        <w:jc w:val="both"/>
        <w:rPr>
          <w:rFonts w:asciiTheme="minorHAnsi" w:hAnsiTheme="minorHAnsi" w:cstheme="minorBidi"/>
          <w:b/>
          <w:bCs/>
          <w:sz w:val="22"/>
          <w:szCs w:val="22"/>
        </w:rPr>
      </w:pPr>
      <w:r w:rsidRPr="74AE89D6">
        <w:rPr>
          <w:rFonts w:asciiTheme="minorHAnsi" w:hAnsiTheme="minorHAnsi" w:cstheme="minorBidi"/>
          <w:b/>
          <w:bCs/>
          <w:sz w:val="22"/>
          <w:szCs w:val="22"/>
          <w:rtl/>
          <w:lang w:eastAsia="ar" w:bidi="ar-MA"/>
        </w:rPr>
        <w:t xml:space="preserve">التقييم: </w:t>
      </w:r>
      <w:r w:rsidRPr="74AE89D6">
        <w:rPr>
          <w:rFonts w:asciiTheme="minorHAnsi" w:eastAsia="MS Mincho" w:hAnsiTheme="minorHAnsi" w:cstheme="minorBidi"/>
          <w:sz w:val="22"/>
          <w:szCs w:val="22"/>
          <w:rtl/>
          <w:lang w:eastAsia="ar" w:bidi="ar-MA"/>
        </w:rPr>
        <w:t xml:space="preserve">يخضع تقييم الأنشطة </w:t>
      </w:r>
      <w:r w:rsidR="7EA9B565" w:rsidRPr="74AE89D6">
        <w:rPr>
          <w:rFonts w:asciiTheme="minorHAnsi" w:eastAsia="MS Mincho" w:hAnsiTheme="minorHAnsi" w:cstheme="minorBidi"/>
          <w:sz w:val="22"/>
          <w:szCs w:val="22"/>
          <w:rtl/>
          <w:lang w:eastAsia="ar" w:bidi="ar-MA"/>
        </w:rPr>
        <w:t xml:space="preserve">المنفذة </w:t>
      </w:r>
      <w:r w:rsidRPr="74AE89D6">
        <w:rPr>
          <w:rFonts w:asciiTheme="minorHAnsi" w:eastAsia="MS Mincho" w:hAnsiTheme="minorHAnsi" w:cstheme="minorBidi"/>
          <w:sz w:val="22"/>
          <w:szCs w:val="22"/>
          <w:rtl/>
          <w:lang w:eastAsia="ar" w:bidi="ar-MA"/>
        </w:rPr>
        <w:t xml:space="preserve"> بموجب هذا الاتفاق لأحكام</w:t>
      </w:r>
      <w:r w:rsidR="0E56442C" w:rsidRPr="74AE89D6">
        <w:rPr>
          <w:rFonts w:asciiTheme="minorHAnsi" w:eastAsia="MS Mincho" w:hAnsiTheme="minorHAnsi" w:cstheme="minorBidi"/>
          <w:sz w:val="22"/>
          <w:szCs w:val="22"/>
          <w:rtl/>
          <w:lang w:eastAsia="ar" w:bidi="ar-MA"/>
        </w:rPr>
        <w:t xml:space="preserve"> </w:t>
      </w:r>
      <w:r w:rsidR="0E56442C" w:rsidRPr="74AE89D6">
        <w:rPr>
          <w:rFonts w:ascii="system-ui" w:eastAsia="system-ui" w:hAnsi="system-ui" w:cs="system-ui"/>
          <w:color w:val="374151"/>
          <w:lang w:bidi="ar-MA"/>
        </w:rPr>
        <w:t>سياسة تقييم اليونيسف المعتمدة أو المعدلة من وقت لآخر من قبل المجلس التنفيذي لليونيسف</w:t>
      </w:r>
    </w:p>
    <w:p w14:paraId="3AAFFD4C" w14:textId="77777777" w:rsidR="0045263B" w:rsidRPr="00861369" w:rsidRDefault="0045263B" w:rsidP="00811851">
      <w:pPr>
        <w:bidi/>
        <w:ind w:left="360"/>
        <w:jc w:val="both"/>
        <w:rPr>
          <w:rFonts w:asciiTheme="minorHAnsi" w:hAnsiTheme="minorHAnsi" w:cstheme="minorHAnsi"/>
          <w:b/>
          <w:sz w:val="22"/>
          <w:szCs w:val="22"/>
        </w:rPr>
      </w:pPr>
    </w:p>
    <w:p w14:paraId="0C951E5C" w14:textId="77777777" w:rsidR="00451D21" w:rsidRPr="00861369" w:rsidRDefault="6B96FEA6" w:rsidP="007256B6">
      <w:pPr>
        <w:pStyle w:val="ListParagraph"/>
        <w:numPr>
          <w:ilvl w:val="0"/>
          <w:numId w:val="37"/>
        </w:numPr>
        <w:bidi/>
        <w:jc w:val="both"/>
        <w:rPr>
          <w:rFonts w:asciiTheme="minorHAnsi" w:hAnsiTheme="minorHAnsi" w:cstheme="minorHAnsi"/>
          <w:b/>
          <w:sz w:val="22"/>
          <w:szCs w:val="22"/>
        </w:rPr>
      </w:pPr>
      <w:r w:rsidRPr="74AE89D6">
        <w:rPr>
          <w:rFonts w:asciiTheme="minorHAnsi" w:hAnsiTheme="minorHAnsi" w:cstheme="minorBidi"/>
          <w:b/>
          <w:bCs/>
          <w:sz w:val="22"/>
          <w:szCs w:val="22"/>
          <w:rtl/>
          <w:lang w:eastAsia="ar" w:bidi="ar-MA"/>
        </w:rPr>
        <w:t xml:space="preserve">أنشطة الضمان والتحقيقات: </w:t>
      </w:r>
    </w:p>
    <w:p w14:paraId="4FBA696A" w14:textId="77777777" w:rsidR="00451D21" w:rsidRPr="00861369" w:rsidRDefault="00451D21" w:rsidP="00811851">
      <w:pPr>
        <w:tabs>
          <w:tab w:val="num" w:pos="360"/>
        </w:tabs>
        <w:bidi/>
        <w:ind w:left="360"/>
        <w:jc w:val="both"/>
        <w:rPr>
          <w:rFonts w:asciiTheme="minorHAnsi" w:hAnsiTheme="minorHAnsi" w:cstheme="minorHAnsi"/>
          <w:b/>
          <w:sz w:val="22"/>
          <w:szCs w:val="22"/>
        </w:rPr>
      </w:pPr>
    </w:p>
    <w:p w14:paraId="3D6AF7FA" w14:textId="77777777" w:rsidR="00451D21" w:rsidRPr="00861369" w:rsidRDefault="0045263B" w:rsidP="00811851">
      <w:pPr>
        <w:autoSpaceDE w:val="0"/>
        <w:autoSpaceDN w:val="0"/>
        <w:bidi/>
        <w:adjustRightInd w:val="0"/>
        <w:ind w:left="720" w:hanging="72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tl/>
          <w:lang w:eastAsia="ar" w:bidi="ar-MA"/>
        </w:rPr>
        <w:t xml:space="preserve">15-1 </w:t>
      </w:r>
      <w:r w:rsidRPr="00861369">
        <w:rPr>
          <w:rFonts w:asciiTheme="minorHAnsi" w:hAnsiTheme="minorHAnsi" w:cstheme="minorHAnsi"/>
          <w:color w:val="000000"/>
          <w:sz w:val="22"/>
          <w:szCs w:val="22"/>
          <w:rtl/>
          <w:lang w:eastAsia="ar" w:bidi="ar-MA"/>
        </w:rPr>
        <w:tab/>
      </w:r>
      <w:r w:rsidRPr="00861369">
        <w:rPr>
          <w:rFonts w:asciiTheme="minorHAnsi" w:hAnsiTheme="minorHAnsi" w:cstheme="minorHAnsi"/>
          <w:b/>
          <w:bCs/>
          <w:color w:val="000000"/>
          <w:sz w:val="22"/>
          <w:szCs w:val="22"/>
          <w:rtl/>
          <w:lang w:eastAsia="ar" w:bidi="ar-MA"/>
        </w:rPr>
        <w:t>التدقيق:</w:t>
      </w:r>
    </w:p>
    <w:p w14:paraId="4BB7FDF2" w14:textId="77777777" w:rsidR="00451D21" w:rsidRPr="00861369" w:rsidRDefault="00451D21" w:rsidP="00811851">
      <w:pPr>
        <w:autoSpaceDE w:val="0"/>
        <w:autoSpaceDN w:val="0"/>
        <w:bidi/>
        <w:adjustRightInd w:val="0"/>
        <w:ind w:left="720" w:hanging="720"/>
        <w:jc w:val="both"/>
        <w:rPr>
          <w:rFonts w:asciiTheme="minorHAnsi" w:hAnsiTheme="minorHAnsi" w:cstheme="minorHAnsi"/>
          <w:color w:val="000000"/>
          <w:sz w:val="22"/>
          <w:szCs w:val="22"/>
        </w:rPr>
      </w:pPr>
    </w:p>
    <w:p w14:paraId="6C961BBB" w14:textId="75F0F5FC" w:rsidR="00451D21" w:rsidRPr="00861369" w:rsidRDefault="6875F69A" w:rsidP="74AE89D6">
      <w:pPr>
        <w:pStyle w:val="Default"/>
        <w:bidi/>
        <w:ind w:left="1440" w:hanging="720"/>
        <w:jc w:val="both"/>
        <w:rPr>
          <w:rFonts w:asciiTheme="minorHAnsi" w:hAnsiTheme="minorHAnsi" w:cstheme="minorBidi"/>
          <w:sz w:val="22"/>
          <w:szCs w:val="22"/>
        </w:rPr>
      </w:pPr>
      <w:r w:rsidRPr="74AE89D6">
        <w:rPr>
          <w:rFonts w:asciiTheme="minorHAnsi" w:hAnsiTheme="minorHAnsi" w:cstheme="minorBidi"/>
          <w:sz w:val="22"/>
          <w:szCs w:val="22"/>
          <w:lang w:eastAsia="ar" w:bidi="ar-MA"/>
        </w:rPr>
        <w:t>a</w:t>
      </w:r>
      <w:r w:rsidR="6B96FEA6" w:rsidRPr="74AE89D6">
        <w:rPr>
          <w:rFonts w:asciiTheme="minorHAnsi" w:hAnsiTheme="minorHAnsi" w:cstheme="minorBidi"/>
          <w:sz w:val="22"/>
          <w:szCs w:val="22"/>
          <w:rtl/>
          <w:lang w:eastAsia="ar" w:bidi="ar-MA"/>
        </w:rPr>
        <w:t xml:space="preserve">- </w:t>
      </w:r>
      <w:r w:rsidR="005301DC">
        <w:tab/>
      </w:r>
      <w:r w:rsidR="6B96FEA6" w:rsidRPr="74AE89D6">
        <w:rPr>
          <w:rFonts w:asciiTheme="minorHAnsi" w:hAnsiTheme="minorHAnsi" w:cstheme="minorBidi"/>
          <w:sz w:val="22"/>
          <w:szCs w:val="22"/>
          <w:rtl/>
          <w:lang w:eastAsia="ar" w:bidi="ar-MA"/>
        </w:rPr>
        <w:t>بناءً على طلب اليونيسف وفي الأوقات التي تحدّدها وفق تقديرها الحصري، يتم تدقيق أنشطة الشريك بموجب هذا الاتفاق. و</w:t>
      </w:r>
      <w:r w:rsidR="79B77B79" w:rsidRPr="74AE89D6">
        <w:rPr>
          <w:rFonts w:asciiTheme="minorHAnsi" w:hAnsiTheme="minorHAnsi" w:cstheme="minorBidi"/>
          <w:sz w:val="22"/>
          <w:szCs w:val="22"/>
          <w:rtl/>
          <w:lang w:eastAsia="ar" w:bidi="ar-MA"/>
        </w:rPr>
        <w:t xml:space="preserve"> ستتم </w:t>
      </w:r>
      <w:r w:rsidR="6B96FEA6" w:rsidRPr="74AE89D6">
        <w:rPr>
          <w:rFonts w:asciiTheme="minorHAnsi" w:hAnsiTheme="minorHAnsi" w:cstheme="minorBidi"/>
          <w:sz w:val="22"/>
          <w:szCs w:val="22"/>
          <w:rtl/>
          <w:lang w:eastAsia="ar" w:bidi="ar-MA"/>
        </w:rPr>
        <w:t xml:space="preserve"> أعمال التدقيق طبقاً لما تحدّده اليونيسف من معايير ونطاق وتكرار وتوقيت (وقد تشمل المعاملات المالية والضوابط الداخلية في ما يتعلّق بالأنشطة التي يقوم الشريك بتنفيذها). </w:t>
      </w:r>
    </w:p>
    <w:p w14:paraId="55B2C793" w14:textId="77777777" w:rsidR="00451D21" w:rsidRPr="00861369" w:rsidRDefault="00451D21" w:rsidP="00811851">
      <w:pPr>
        <w:autoSpaceDE w:val="0"/>
        <w:autoSpaceDN w:val="0"/>
        <w:bidi/>
        <w:adjustRightInd w:val="0"/>
        <w:ind w:left="1440" w:hanging="720"/>
        <w:jc w:val="both"/>
        <w:rPr>
          <w:rFonts w:asciiTheme="minorHAnsi" w:hAnsiTheme="minorHAnsi" w:cstheme="minorHAnsi"/>
          <w:color w:val="000000"/>
          <w:sz w:val="22"/>
          <w:szCs w:val="22"/>
        </w:rPr>
      </w:pPr>
    </w:p>
    <w:p w14:paraId="469F28F2" w14:textId="5A014005" w:rsidR="00451D21" w:rsidRPr="00861369" w:rsidRDefault="6875F69A" w:rsidP="74AE89D6">
      <w:pPr>
        <w:autoSpaceDE w:val="0"/>
        <w:autoSpaceDN w:val="0"/>
        <w:bidi/>
        <w:adjustRightInd w:val="0"/>
        <w:ind w:left="1440" w:hanging="720"/>
        <w:jc w:val="both"/>
        <w:rPr>
          <w:rFonts w:asciiTheme="minorHAnsi" w:hAnsiTheme="minorHAnsi" w:cstheme="minorBidi"/>
          <w:color w:val="000000"/>
          <w:sz w:val="22"/>
          <w:szCs w:val="22"/>
        </w:rPr>
      </w:pPr>
      <w:r w:rsidRPr="74AE89D6">
        <w:rPr>
          <w:rFonts w:asciiTheme="minorHAnsi" w:hAnsiTheme="minorHAnsi" w:cstheme="minorBidi"/>
          <w:sz w:val="22"/>
          <w:szCs w:val="22"/>
          <w:lang w:eastAsia="ar" w:bidi="ar-MA"/>
        </w:rPr>
        <w:t>b</w:t>
      </w:r>
      <w:r w:rsidR="6B96FEA6" w:rsidRPr="74AE89D6">
        <w:rPr>
          <w:rFonts w:asciiTheme="minorHAnsi" w:hAnsiTheme="minorHAnsi" w:cstheme="minorBidi"/>
          <w:sz w:val="22"/>
          <w:szCs w:val="22"/>
          <w:rtl/>
          <w:lang w:eastAsia="ar" w:bidi="ar-MA"/>
        </w:rPr>
        <w:t xml:space="preserve">- </w:t>
      </w:r>
      <w:r w:rsidR="005301DC">
        <w:tab/>
      </w:r>
      <w:r w:rsidR="6B96FEA6" w:rsidRPr="74AE89D6">
        <w:rPr>
          <w:rFonts w:asciiTheme="minorHAnsi" w:hAnsiTheme="minorHAnsi" w:cstheme="minorBidi"/>
          <w:sz w:val="22"/>
          <w:szCs w:val="22"/>
          <w:rtl/>
          <w:lang w:eastAsia="ar" w:bidi="ar-MA"/>
        </w:rPr>
        <w:t xml:space="preserve">سيتمُّ إجراء أعمال التدقيق على النحو المنصوص عليه في الفقرة (أ) من هذه المادة بواسطة مدققين أفراد أو شركات تعيّنهم اليونيسف، كأن يكونوا مثلا مكتب تدقيق أو محاسبة.  ويقدّم الشريك تعاونه الكامل وفي الوقت المناسب في أية أعمال تدقيق. ويشمل هذا التعاون على سبيل المثال لا الحصر: التزام الشريك بتوافر </w:t>
      </w:r>
      <w:r w:rsidR="525EF7E2" w:rsidRPr="74AE89D6">
        <w:rPr>
          <w:rFonts w:asciiTheme="minorHAnsi" w:hAnsiTheme="minorHAnsi" w:cstheme="minorBidi"/>
          <w:sz w:val="22"/>
          <w:szCs w:val="22"/>
          <w:rtl/>
          <w:lang w:eastAsia="ar" w:bidi="ar-MA"/>
        </w:rPr>
        <w:t xml:space="preserve"> موظفيه</w:t>
      </w:r>
      <w:r w:rsidR="6B96FEA6" w:rsidRPr="74AE89D6">
        <w:rPr>
          <w:rFonts w:asciiTheme="minorHAnsi" w:hAnsiTheme="minorHAnsi" w:cstheme="minorBidi"/>
          <w:sz w:val="22"/>
          <w:szCs w:val="22"/>
          <w:rtl/>
          <w:lang w:eastAsia="ar" w:bidi="ar-MA"/>
        </w:rPr>
        <w:t xml:space="preserve"> وأية وثائق وسجلات ذات صلة  لأغراض </w:t>
      </w:r>
      <w:r w:rsidR="6D98E9B1" w:rsidRPr="74AE89D6">
        <w:rPr>
          <w:rFonts w:asciiTheme="minorHAnsi" w:hAnsiTheme="minorHAnsi" w:cstheme="minorBidi"/>
          <w:sz w:val="22"/>
          <w:szCs w:val="22"/>
          <w:rtl/>
          <w:lang w:eastAsia="ar" w:bidi="ar-MA"/>
        </w:rPr>
        <w:t xml:space="preserve">التدقيق </w:t>
      </w:r>
      <w:r w:rsidR="0408E02D" w:rsidRPr="74AE89D6">
        <w:rPr>
          <w:rFonts w:asciiTheme="minorHAnsi" w:hAnsiTheme="minorHAnsi" w:cstheme="minorBidi"/>
          <w:sz w:val="22"/>
          <w:szCs w:val="22"/>
          <w:rtl/>
          <w:lang w:eastAsia="ar" w:bidi="ar-MA"/>
        </w:rPr>
        <w:t xml:space="preserve"> ضمن مدة</w:t>
      </w:r>
      <w:r w:rsidR="6B96FEA6" w:rsidRPr="74AE89D6">
        <w:rPr>
          <w:rFonts w:asciiTheme="minorHAnsi" w:hAnsiTheme="minorHAnsi" w:cstheme="minorBidi"/>
          <w:sz w:val="22"/>
          <w:szCs w:val="22"/>
          <w:rtl/>
          <w:lang w:eastAsia="ar" w:bidi="ar-MA"/>
        </w:rPr>
        <w:t xml:space="preserve">  معقولة و </w:t>
      </w:r>
      <w:r w:rsidR="7638B3EE" w:rsidRPr="74AE89D6">
        <w:rPr>
          <w:rFonts w:asciiTheme="minorHAnsi" w:hAnsiTheme="minorHAnsi" w:cstheme="minorBidi"/>
          <w:sz w:val="22"/>
          <w:szCs w:val="22"/>
          <w:rtl/>
          <w:lang w:eastAsia="ar" w:bidi="ar-MA"/>
        </w:rPr>
        <w:t>ب</w:t>
      </w:r>
      <w:r w:rsidR="6B96FEA6" w:rsidRPr="74AE89D6">
        <w:rPr>
          <w:rFonts w:asciiTheme="minorHAnsi" w:hAnsiTheme="minorHAnsi" w:cstheme="minorBidi"/>
          <w:sz w:val="22"/>
          <w:szCs w:val="22"/>
          <w:rtl/>
          <w:lang w:eastAsia="ar" w:bidi="ar-MA"/>
        </w:rPr>
        <w:t>شروط معقولة، وأن يتيح للمدققين الدخول إلى مقاره و/أو مواقع تنفيذ البرنامج في مواعيد معقولة و</w:t>
      </w:r>
      <w:r w:rsidR="7C9F4A52" w:rsidRPr="74AE89D6">
        <w:rPr>
          <w:rFonts w:asciiTheme="minorHAnsi" w:hAnsiTheme="minorHAnsi" w:cstheme="minorBidi"/>
          <w:sz w:val="22"/>
          <w:szCs w:val="22"/>
          <w:rtl/>
          <w:lang w:eastAsia="ar" w:bidi="ar-MA"/>
        </w:rPr>
        <w:t>ب</w:t>
      </w:r>
      <w:r w:rsidR="6B96FEA6" w:rsidRPr="74AE89D6">
        <w:rPr>
          <w:rFonts w:asciiTheme="minorHAnsi" w:hAnsiTheme="minorHAnsi" w:cstheme="minorBidi"/>
          <w:sz w:val="22"/>
          <w:szCs w:val="22"/>
          <w:rtl/>
          <w:lang w:eastAsia="ar" w:bidi="ar-MA"/>
        </w:rPr>
        <w:t>شروط معقولة في ما يتصل بهذا الوصول إلى عامليه والوثائق والسجلات ذات الصلة.  ويطلب الشريك من وكلائه، ومنهم على سبيل المثال لا الحصر المحامين أو المحاسبين العاملين لديه أو غيرهم من المستشارين والمقاولين من الباطن الذي</w:t>
      </w:r>
      <w:r w:rsidR="41B8CF06" w:rsidRPr="74AE89D6">
        <w:rPr>
          <w:rFonts w:asciiTheme="minorHAnsi" w:hAnsiTheme="minorHAnsi" w:cstheme="minorBidi"/>
          <w:sz w:val="22"/>
          <w:szCs w:val="22"/>
          <w:rtl/>
          <w:lang w:eastAsia="ar" w:bidi="ar-MA"/>
        </w:rPr>
        <w:t xml:space="preserve"> </w:t>
      </w:r>
      <w:r w:rsidR="6B96FEA6" w:rsidRPr="74AE89D6">
        <w:rPr>
          <w:rFonts w:asciiTheme="minorHAnsi" w:hAnsiTheme="minorHAnsi" w:cstheme="minorBidi"/>
          <w:sz w:val="22"/>
          <w:szCs w:val="22"/>
          <w:rtl/>
          <w:lang w:eastAsia="ar" w:bidi="ar-MA"/>
        </w:rPr>
        <w:t xml:space="preserve"> يستعين بهم، أن يتعاونوا بالشكل المعقول في أية أعمال تدقيق تتم بموجب هذا الاتفاق.</w:t>
      </w:r>
    </w:p>
    <w:p w14:paraId="62F29DE2" w14:textId="77777777" w:rsidR="00451D21" w:rsidRPr="00861369" w:rsidRDefault="00451D21" w:rsidP="00811851">
      <w:pPr>
        <w:autoSpaceDE w:val="0"/>
        <w:autoSpaceDN w:val="0"/>
        <w:bidi/>
        <w:adjustRightInd w:val="0"/>
        <w:ind w:left="1440" w:hanging="720"/>
        <w:jc w:val="both"/>
        <w:rPr>
          <w:rFonts w:asciiTheme="minorHAnsi" w:hAnsiTheme="minorHAnsi" w:cstheme="minorHAnsi"/>
          <w:color w:val="000000"/>
          <w:sz w:val="22"/>
          <w:szCs w:val="22"/>
        </w:rPr>
      </w:pPr>
    </w:p>
    <w:p w14:paraId="109FDC5E" w14:textId="77E1EDC4" w:rsidR="00451D21" w:rsidRPr="00861369" w:rsidRDefault="005301DC" w:rsidP="00811851">
      <w:pPr>
        <w:autoSpaceDE w:val="0"/>
        <w:autoSpaceDN w:val="0"/>
        <w:bidi/>
        <w:adjustRightInd w:val="0"/>
        <w:ind w:left="1440" w:hanging="720"/>
        <w:jc w:val="both"/>
        <w:rPr>
          <w:rFonts w:asciiTheme="minorHAnsi" w:hAnsiTheme="minorHAnsi" w:cstheme="minorHAnsi"/>
          <w:color w:val="000000"/>
          <w:sz w:val="22"/>
          <w:szCs w:val="22"/>
        </w:rPr>
      </w:pPr>
      <w:r>
        <w:rPr>
          <w:rFonts w:asciiTheme="minorHAnsi" w:hAnsiTheme="minorHAnsi" w:cstheme="minorHAnsi" w:hint="cs"/>
          <w:color w:val="000000"/>
          <w:sz w:val="22"/>
          <w:szCs w:val="22"/>
          <w:rtl/>
          <w:lang w:eastAsia="ar" w:bidi="ar-MA"/>
        </w:rPr>
        <w:t>c</w:t>
      </w:r>
      <w:r w:rsidR="00451D21" w:rsidRPr="00861369">
        <w:rPr>
          <w:rFonts w:asciiTheme="minorHAnsi" w:hAnsiTheme="minorHAnsi" w:cstheme="minorHAnsi"/>
          <w:color w:val="000000"/>
          <w:sz w:val="22"/>
          <w:szCs w:val="22"/>
          <w:rtl/>
          <w:lang w:eastAsia="ar" w:bidi="ar-MA"/>
        </w:rPr>
        <w:t xml:space="preserve">- </w:t>
      </w:r>
      <w:r w:rsidR="00451D21" w:rsidRPr="00861369">
        <w:rPr>
          <w:rFonts w:asciiTheme="minorHAnsi" w:hAnsiTheme="minorHAnsi" w:cstheme="minorHAnsi"/>
          <w:color w:val="000000"/>
          <w:sz w:val="22"/>
          <w:szCs w:val="22"/>
          <w:rtl/>
          <w:lang w:eastAsia="ar" w:bidi="ar-MA"/>
        </w:rPr>
        <w:tab/>
        <w:t xml:space="preserve">في حال قيام مدقّقين عيَّنتهم اليونيسف بأداء أعمال التدقيق، تقدّم اليونيسف أو يقدّم المدقّقون، وبدون أي تأخير، نسخةً من تقرير التدقيق النهائي للشريك. </w:t>
      </w:r>
    </w:p>
    <w:p w14:paraId="5FD5BFE3" w14:textId="77777777" w:rsidR="00451D21" w:rsidRPr="00861369" w:rsidRDefault="00451D21" w:rsidP="00811851">
      <w:pPr>
        <w:autoSpaceDE w:val="0"/>
        <w:autoSpaceDN w:val="0"/>
        <w:bidi/>
        <w:adjustRightInd w:val="0"/>
        <w:ind w:left="720" w:hanging="720"/>
        <w:jc w:val="both"/>
        <w:rPr>
          <w:rFonts w:asciiTheme="minorHAnsi" w:hAnsiTheme="minorHAnsi" w:cstheme="minorHAnsi"/>
          <w:color w:val="000000"/>
          <w:sz w:val="22"/>
          <w:szCs w:val="22"/>
        </w:rPr>
      </w:pPr>
    </w:p>
    <w:p w14:paraId="21F5B382" w14:textId="698D9408" w:rsidR="00451D21" w:rsidRPr="00861369" w:rsidRDefault="3B4CCC39" w:rsidP="74AE89D6">
      <w:pPr>
        <w:autoSpaceDE w:val="0"/>
        <w:autoSpaceDN w:val="0"/>
        <w:bidi/>
        <w:adjustRightInd w:val="0"/>
        <w:ind w:left="720" w:hanging="720"/>
        <w:jc w:val="both"/>
        <w:rPr>
          <w:rFonts w:asciiTheme="minorHAnsi" w:hAnsiTheme="minorHAnsi" w:cstheme="minorBidi"/>
          <w:color w:val="000000"/>
          <w:sz w:val="22"/>
          <w:szCs w:val="22"/>
        </w:rPr>
      </w:pPr>
      <w:r w:rsidRPr="74AE89D6">
        <w:rPr>
          <w:rFonts w:asciiTheme="minorHAnsi" w:hAnsiTheme="minorHAnsi" w:cstheme="minorBidi"/>
          <w:color w:val="000000" w:themeColor="text1"/>
          <w:sz w:val="22"/>
          <w:szCs w:val="22"/>
          <w:lang w:eastAsia="ar" w:bidi="ar-MA"/>
        </w:rPr>
        <w:t>15-2</w:t>
      </w:r>
      <w:r w:rsidRPr="74AE89D6">
        <w:rPr>
          <w:rFonts w:asciiTheme="minorHAnsi" w:hAnsiTheme="minorHAnsi" w:cstheme="minorBidi"/>
          <w:color w:val="000000" w:themeColor="text1"/>
          <w:sz w:val="22"/>
          <w:szCs w:val="22"/>
          <w:rtl/>
          <w:lang w:eastAsia="ar" w:bidi="ar-MA"/>
        </w:rPr>
        <w:t xml:space="preserve"> </w:t>
      </w:r>
      <w:r w:rsidR="0045263B">
        <w:tab/>
      </w:r>
      <w:r w:rsidRPr="74AE89D6">
        <w:rPr>
          <w:rFonts w:asciiTheme="minorHAnsi" w:hAnsiTheme="minorHAnsi" w:cstheme="minorBidi"/>
          <w:b/>
          <w:bCs/>
          <w:color w:val="000000" w:themeColor="text1"/>
          <w:sz w:val="22"/>
          <w:szCs w:val="22"/>
          <w:rtl/>
          <w:lang w:eastAsia="ar" w:bidi="ar-MA"/>
        </w:rPr>
        <w:t xml:space="preserve">أعمال التفتيش المفاجئ والزيارات </w:t>
      </w:r>
      <w:r w:rsidR="6EA6B590" w:rsidRPr="74AE89D6">
        <w:rPr>
          <w:rFonts w:asciiTheme="minorHAnsi" w:hAnsiTheme="minorHAnsi" w:cstheme="minorBidi"/>
          <w:b/>
          <w:bCs/>
          <w:color w:val="000000" w:themeColor="text1"/>
          <w:sz w:val="22"/>
          <w:szCs w:val="22"/>
          <w:rtl/>
          <w:lang w:eastAsia="ar" w:bidi="ar-MA"/>
        </w:rPr>
        <w:t>البرامجية</w:t>
      </w:r>
      <w:r w:rsidRPr="74AE89D6">
        <w:rPr>
          <w:rFonts w:asciiTheme="minorHAnsi" w:hAnsiTheme="minorHAnsi" w:cstheme="minorBidi"/>
          <w:b/>
          <w:bCs/>
          <w:color w:val="000000" w:themeColor="text1"/>
          <w:sz w:val="22"/>
          <w:szCs w:val="22"/>
          <w:rtl/>
          <w:lang w:eastAsia="ar" w:bidi="ar-MA"/>
        </w:rPr>
        <w:t>:</w:t>
      </w:r>
      <w:r w:rsidRPr="74AE89D6">
        <w:rPr>
          <w:rFonts w:asciiTheme="minorHAnsi" w:hAnsiTheme="minorHAnsi" w:cstheme="minorBidi"/>
          <w:color w:val="000000" w:themeColor="text1"/>
          <w:sz w:val="22"/>
          <w:szCs w:val="22"/>
          <w:rtl/>
          <w:lang w:eastAsia="ar" w:bidi="ar-MA"/>
        </w:rPr>
        <w:t xml:space="preserve"> يقرُّ الشريك بأنَّه يجوز لليونيسف من </w:t>
      </w:r>
      <w:r w:rsidR="1FCEA240" w:rsidRPr="74AE89D6">
        <w:rPr>
          <w:rFonts w:asciiTheme="minorHAnsi" w:hAnsiTheme="minorHAnsi" w:cstheme="minorBidi"/>
          <w:color w:val="000000" w:themeColor="text1"/>
          <w:sz w:val="22"/>
          <w:szCs w:val="22"/>
          <w:rtl/>
          <w:lang w:eastAsia="ar" w:bidi="ar-MA"/>
        </w:rPr>
        <w:t xml:space="preserve">وقت </w:t>
      </w:r>
      <w:r w:rsidRPr="74AE89D6">
        <w:rPr>
          <w:rFonts w:asciiTheme="minorHAnsi" w:hAnsiTheme="minorHAnsi" w:cstheme="minorBidi"/>
          <w:color w:val="000000" w:themeColor="text1"/>
          <w:sz w:val="22"/>
          <w:szCs w:val="22"/>
          <w:rtl/>
          <w:lang w:eastAsia="ar" w:bidi="ar-MA"/>
        </w:rPr>
        <w:t xml:space="preserve">ٍ لآخر إجراء مراجعات على </w:t>
      </w:r>
      <w:r w:rsidR="2CB27DA8" w:rsidRPr="74AE89D6">
        <w:rPr>
          <w:rFonts w:asciiTheme="minorHAnsi" w:hAnsiTheme="minorHAnsi" w:cstheme="minorBidi"/>
          <w:color w:val="000000" w:themeColor="text1"/>
          <w:sz w:val="22"/>
          <w:szCs w:val="22"/>
          <w:rtl/>
          <w:lang w:eastAsia="ar" w:bidi="ar-MA"/>
        </w:rPr>
        <w:t>ارض الواقع</w:t>
      </w:r>
      <w:r w:rsidRPr="74AE89D6">
        <w:rPr>
          <w:rFonts w:asciiTheme="minorHAnsi" w:hAnsiTheme="minorHAnsi" w:cstheme="minorBidi"/>
          <w:color w:val="000000" w:themeColor="text1"/>
          <w:sz w:val="22"/>
          <w:szCs w:val="22"/>
          <w:rtl/>
          <w:lang w:eastAsia="ar" w:bidi="ar-MA"/>
        </w:rPr>
        <w:t xml:space="preserve"> في المواقع (يُشار إليها بـ"أعمال التفتيش المفاجئ" والزيارات </w:t>
      </w:r>
      <w:r w:rsidR="5A273328" w:rsidRPr="74AE89D6">
        <w:rPr>
          <w:rFonts w:asciiTheme="minorHAnsi" w:hAnsiTheme="minorHAnsi" w:cstheme="minorBidi"/>
          <w:color w:val="000000" w:themeColor="text1"/>
          <w:sz w:val="22"/>
          <w:szCs w:val="22"/>
          <w:rtl/>
          <w:lang w:eastAsia="ar" w:bidi="ar-MA"/>
        </w:rPr>
        <w:t>البرامجية</w:t>
      </w:r>
      <w:r w:rsidRPr="74AE89D6">
        <w:rPr>
          <w:rFonts w:asciiTheme="minorHAnsi" w:hAnsiTheme="minorHAnsi" w:cstheme="minorBidi"/>
          <w:color w:val="000000" w:themeColor="text1"/>
          <w:sz w:val="22"/>
          <w:szCs w:val="22"/>
          <w:rtl/>
          <w:lang w:eastAsia="ar" w:bidi="ar-MA"/>
        </w:rPr>
        <w:t xml:space="preserve">) </w:t>
      </w:r>
      <w:r w:rsidR="15878538" w:rsidRPr="74AE89D6">
        <w:rPr>
          <w:rFonts w:asciiTheme="minorHAnsi" w:hAnsiTheme="minorHAnsi" w:cstheme="minorBidi"/>
          <w:color w:val="000000" w:themeColor="text1"/>
          <w:sz w:val="22"/>
          <w:szCs w:val="22"/>
          <w:rtl/>
          <w:lang w:eastAsia="ar" w:bidi="ar-MA"/>
        </w:rPr>
        <w:t xml:space="preserve">وفقا </w:t>
      </w:r>
      <w:r w:rsidRPr="74AE89D6">
        <w:rPr>
          <w:rFonts w:asciiTheme="minorHAnsi" w:hAnsiTheme="minorHAnsi" w:cstheme="minorBidi"/>
          <w:color w:val="000000" w:themeColor="text1"/>
          <w:sz w:val="22"/>
          <w:szCs w:val="22"/>
          <w:rtl/>
          <w:lang w:eastAsia="ar" w:bidi="ar-MA"/>
        </w:rPr>
        <w:t xml:space="preserve"> ل</w:t>
      </w:r>
      <w:r w:rsidR="668F1F8C" w:rsidRPr="74AE89D6">
        <w:rPr>
          <w:rFonts w:asciiTheme="minorHAnsi" w:hAnsiTheme="minorHAnsi" w:cstheme="minorBidi"/>
          <w:color w:val="000000" w:themeColor="text1"/>
          <w:sz w:val="22"/>
          <w:szCs w:val="22"/>
          <w:rtl/>
          <w:lang w:eastAsia="ar" w:bidi="ar-MA"/>
        </w:rPr>
        <w:t>ل</w:t>
      </w:r>
      <w:r w:rsidRPr="74AE89D6">
        <w:rPr>
          <w:rFonts w:asciiTheme="minorHAnsi" w:hAnsiTheme="minorHAnsi" w:cstheme="minorBidi"/>
          <w:color w:val="000000" w:themeColor="text1"/>
          <w:sz w:val="22"/>
          <w:szCs w:val="22"/>
          <w:rtl/>
          <w:lang w:eastAsia="ar" w:bidi="ar-MA"/>
        </w:rPr>
        <w:t>معايير والنطاق والتكرار والتوقيت الذي تحدّده اليونيسف. ويتعاون الشريك بشكلٍ كامل وفي وقتٍ مناسب في أية أعمال تفتيش مفاجئ أو زيارات برامجية</w:t>
      </w:r>
      <w:r w:rsidR="104B3FDB" w:rsidRPr="74AE89D6">
        <w:rPr>
          <w:rFonts w:asciiTheme="minorHAnsi" w:hAnsiTheme="minorHAnsi" w:cstheme="minorBidi"/>
          <w:color w:val="000000" w:themeColor="text1"/>
          <w:sz w:val="22"/>
          <w:szCs w:val="22"/>
          <w:rtl/>
          <w:lang w:eastAsia="ar" w:bidi="ar-MA"/>
        </w:rPr>
        <w:t xml:space="preserve"> من هذا النوع</w:t>
      </w:r>
      <w:r w:rsidRPr="74AE89D6">
        <w:rPr>
          <w:rFonts w:asciiTheme="minorHAnsi" w:hAnsiTheme="minorHAnsi" w:cstheme="minorBidi"/>
          <w:color w:val="000000" w:themeColor="text1"/>
          <w:sz w:val="22"/>
          <w:szCs w:val="22"/>
          <w:rtl/>
          <w:lang w:eastAsia="ar" w:bidi="ar-MA"/>
        </w:rPr>
        <w:t>، و</w:t>
      </w:r>
      <w:r w:rsidR="60C6478D" w:rsidRPr="74AE89D6">
        <w:rPr>
          <w:rFonts w:asciiTheme="minorHAnsi" w:hAnsiTheme="minorHAnsi" w:cstheme="minorBidi"/>
          <w:color w:val="000000" w:themeColor="text1"/>
          <w:sz w:val="22"/>
          <w:szCs w:val="22"/>
          <w:rtl/>
          <w:lang w:eastAsia="ar" w:bidi="ar-MA"/>
        </w:rPr>
        <w:t xml:space="preserve">التي </w:t>
      </w:r>
      <w:r w:rsidR="16B1D63F" w:rsidRPr="74AE89D6">
        <w:rPr>
          <w:rFonts w:asciiTheme="minorHAnsi" w:hAnsiTheme="minorHAnsi" w:cstheme="minorBidi"/>
          <w:color w:val="000000" w:themeColor="text1"/>
          <w:sz w:val="22"/>
          <w:szCs w:val="22"/>
          <w:rtl/>
          <w:lang w:eastAsia="ar" w:bidi="ar-MA"/>
        </w:rPr>
        <w:t xml:space="preserve"> ت</w:t>
      </w:r>
      <w:r w:rsidRPr="74AE89D6">
        <w:rPr>
          <w:rFonts w:asciiTheme="minorHAnsi" w:hAnsiTheme="minorHAnsi" w:cstheme="minorBidi"/>
          <w:color w:val="000000" w:themeColor="text1"/>
          <w:sz w:val="22"/>
          <w:szCs w:val="22"/>
          <w:rtl/>
          <w:lang w:eastAsia="ar" w:bidi="ar-MA"/>
        </w:rPr>
        <w:t xml:space="preserve">شمل التزام الشريك بتوافر عامليه وأية وثائق وسجلات ذات صلة لهذه الأغراض في </w:t>
      </w:r>
      <w:r w:rsidR="0BC2248A" w:rsidRPr="74AE89D6">
        <w:rPr>
          <w:rFonts w:asciiTheme="minorHAnsi" w:hAnsiTheme="minorHAnsi" w:cstheme="minorBidi"/>
          <w:color w:val="000000" w:themeColor="text1"/>
          <w:sz w:val="22"/>
          <w:szCs w:val="22"/>
          <w:rtl/>
          <w:lang w:eastAsia="ar" w:bidi="ar-MA"/>
        </w:rPr>
        <w:t>أ</w:t>
      </w:r>
      <w:r w:rsidRPr="74AE89D6">
        <w:rPr>
          <w:rFonts w:asciiTheme="minorHAnsi" w:hAnsiTheme="minorHAnsi" w:cstheme="minorBidi"/>
          <w:color w:val="000000" w:themeColor="text1"/>
          <w:sz w:val="22"/>
          <w:szCs w:val="22"/>
          <w:rtl/>
          <w:lang w:eastAsia="ar" w:bidi="ar-MA"/>
        </w:rPr>
        <w:t>وق</w:t>
      </w:r>
      <w:r w:rsidR="5E1304B8" w:rsidRPr="74AE89D6">
        <w:rPr>
          <w:rFonts w:asciiTheme="minorHAnsi" w:hAnsiTheme="minorHAnsi" w:cstheme="minorBidi"/>
          <w:color w:val="000000" w:themeColor="text1"/>
          <w:sz w:val="22"/>
          <w:szCs w:val="22"/>
          <w:rtl/>
          <w:lang w:eastAsia="ar" w:bidi="ar-MA"/>
        </w:rPr>
        <w:t>ا</w:t>
      </w:r>
      <w:r w:rsidRPr="74AE89D6">
        <w:rPr>
          <w:rFonts w:asciiTheme="minorHAnsi" w:hAnsiTheme="minorHAnsi" w:cstheme="minorBidi"/>
          <w:color w:val="000000" w:themeColor="text1"/>
          <w:sz w:val="22"/>
          <w:szCs w:val="22"/>
          <w:rtl/>
          <w:lang w:eastAsia="ar" w:bidi="ar-MA"/>
        </w:rPr>
        <w:t>تٍ معقول</w:t>
      </w:r>
      <w:r w:rsidR="5A4AF113" w:rsidRPr="74AE89D6">
        <w:rPr>
          <w:rFonts w:asciiTheme="minorHAnsi" w:hAnsiTheme="minorHAnsi" w:cstheme="minorBidi"/>
          <w:color w:val="000000" w:themeColor="text1"/>
          <w:sz w:val="22"/>
          <w:szCs w:val="22"/>
          <w:rtl/>
          <w:lang w:eastAsia="ar" w:bidi="ar-MA"/>
        </w:rPr>
        <w:t>ة</w:t>
      </w:r>
      <w:r w:rsidRPr="74AE89D6">
        <w:rPr>
          <w:rFonts w:asciiTheme="minorHAnsi" w:hAnsiTheme="minorHAnsi" w:cstheme="minorBidi"/>
          <w:color w:val="000000" w:themeColor="text1"/>
          <w:sz w:val="22"/>
          <w:szCs w:val="22"/>
          <w:rtl/>
          <w:lang w:eastAsia="ar" w:bidi="ar-MA"/>
        </w:rPr>
        <w:t xml:space="preserve"> و </w:t>
      </w:r>
      <w:r w:rsidR="10CF71FD" w:rsidRPr="74AE89D6">
        <w:rPr>
          <w:rFonts w:asciiTheme="minorHAnsi" w:hAnsiTheme="minorHAnsi" w:cstheme="minorBidi"/>
          <w:color w:val="000000" w:themeColor="text1"/>
          <w:sz w:val="22"/>
          <w:szCs w:val="22"/>
          <w:rtl/>
          <w:lang w:eastAsia="ar" w:bidi="ar-MA"/>
        </w:rPr>
        <w:t>ب</w:t>
      </w:r>
      <w:r w:rsidRPr="74AE89D6">
        <w:rPr>
          <w:rFonts w:asciiTheme="minorHAnsi" w:hAnsiTheme="minorHAnsi" w:cstheme="minorBidi"/>
          <w:color w:val="000000" w:themeColor="text1"/>
          <w:sz w:val="22"/>
          <w:szCs w:val="22"/>
          <w:rtl/>
          <w:lang w:eastAsia="ar" w:bidi="ar-MA"/>
        </w:rPr>
        <w:t xml:space="preserve">شروط معقولة، وأن يمنح اليونيسف حقَّ الدخول إلى مقاره و/أو مواقع تنفيذ البرنامج وذلك في وقت معقول وب </w:t>
      </w:r>
      <w:r w:rsidR="490DC0CA" w:rsidRPr="74AE89D6">
        <w:rPr>
          <w:rFonts w:asciiTheme="minorHAnsi" w:hAnsiTheme="minorHAnsi" w:cstheme="minorBidi"/>
          <w:color w:val="000000" w:themeColor="text1"/>
          <w:sz w:val="22"/>
          <w:szCs w:val="22"/>
          <w:rtl/>
          <w:lang w:eastAsia="ar" w:bidi="ar-MA"/>
        </w:rPr>
        <w:t>ب</w:t>
      </w:r>
      <w:r w:rsidRPr="74AE89D6">
        <w:rPr>
          <w:rFonts w:asciiTheme="minorHAnsi" w:hAnsiTheme="minorHAnsi" w:cstheme="minorBidi"/>
          <w:color w:val="000000" w:themeColor="text1"/>
          <w:sz w:val="22"/>
          <w:szCs w:val="22"/>
          <w:rtl/>
          <w:lang w:eastAsia="ar" w:bidi="ar-MA"/>
        </w:rPr>
        <w:t xml:space="preserve">شروطٍ معقولة، بما في ذلك المشاركة مع المشاركين في البرنامج بعد الحصول على موافقتهم.  ويطلب الشريك من وكلائه، ومنهم على سبيل المثال لا الحصر المحامين أو المحاسبين العاملين لديه أو غيرهم من المستشارين والمقاولين من الباطن الذين يستعين بهم، أن يتعاونوا بالشكل المعقول في أية أعمال تفتيش مفاجئ تضطلع بها اليونيسف بموجب هذا الاتفاق.  ومن المعلوم أنَّه يجوز لليونيسف، وبناءً على تقديرها الحصري، التعاقد للحصول على خدمات شخص طبيعي أو اعتباري بهدف القيام بأعمال التفتيش </w:t>
      </w:r>
      <w:r w:rsidRPr="74AE89D6">
        <w:rPr>
          <w:rFonts w:asciiTheme="minorHAnsi" w:hAnsiTheme="minorHAnsi" w:cstheme="minorBidi"/>
          <w:color w:val="000000" w:themeColor="text1"/>
          <w:sz w:val="22"/>
          <w:szCs w:val="22"/>
          <w:rtl/>
          <w:lang w:eastAsia="ar" w:bidi="ar-MA"/>
        </w:rPr>
        <w:lastRenderedPageBreak/>
        <w:t xml:space="preserve">المفاجئ أو الزيارات </w:t>
      </w:r>
      <w:r w:rsidR="36E261E2" w:rsidRPr="74AE89D6">
        <w:rPr>
          <w:rFonts w:asciiTheme="minorHAnsi" w:hAnsiTheme="minorHAnsi" w:cstheme="minorBidi"/>
          <w:color w:val="000000" w:themeColor="text1"/>
          <w:sz w:val="22"/>
          <w:szCs w:val="22"/>
          <w:rtl/>
          <w:lang w:eastAsia="ar" w:bidi="ar-MA"/>
        </w:rPr>
        <w:t>البرامجية</w:t>
      </w:r>
      <w:r w:rsidRPr="74AE89D6">
        <w:rPr>
          <w:rFonts w:asciiTheme="minorHAnsi" w:hAnsiTheme="minorHAnsi" w:cstheme="minorBidi"/>
          <w:color w:val="000000" w:themeColor="text1"/>
          <w:sz w:val="22"/>
          <w:szCs w:val="22"/>
          <w:rtl/>
          <w:lang w:eastAsia="ar" w:bidi="ar-MA"/>
        </w:rPr>
        <w:t>، أو أنَّه يجوز لليونيسف أداء هذه الأعمال أو الزيارات من خلال موظفيها وعامليها ووكلائها.</w:t>
      </w:r>
    </w:p>
    <w:p w14:paraId="69F437E0" w14:textId="77777777" w:rsidR="003D0D87" w:rsidRPr="00861369" w:rsidRDefault="003D0D87" w:rsidP="00811851">
      <w:pPr>
        <w:pStyle w:val="Default"/>
        <w:bidi/>
        <w:ind w:left="720"/>
        <w:jc w:val="both"/>
        <w:rPr>
          <w:rFonts w:asciiTheme="minorHAnsi" w:hAnsiTheme="minorHAnsi" w:cstheme="minorHAnsi"/>
          <w:sz w:val="22"/>
          <w:szCs w:val="22"/>
        </w:rPr>
      </w:pPr>
    </w:p>
    <w:p w14:paraId="0358FA6F" w14:textId="5C4189F7" w:rsidR="00451D21" w:rsidRPr="00861369" w:rsidRDefault="20449B48" w:rsidP="74AE89D6">
      <w:pPr>
        <w:pStyle w:val="Default"/>
        <w:bidi/>
        <w:ind w:left="720" w:hanging="720"/>
        <w:jc w:val="both"/>
        <w:rPr>
          <w:rFonts w:asciiTheme="minorHAnsi" w:hAnsiTheme="minorHAnsi" w:cstheme="minorBidi"/>
          <w:sz w:val="22"/>
          <w:szCs w:val="22"/>
        </w:rPr>
      </w:pPr>
      <w:r w:rsidRPr="74AE89D6">
        <w:rPr>
          <w:rFonts w:asciiTheme="minorHAnsi" w:hAnsiTheme="minorHAnsi" w:cstheme="minorBidi"/>
          <w:sz w:val="22"/>
          <w:szCs w:val="22"/>
          <w:lang w:eastAsia="ar" w:bidi="ar-MA"/>
        </w:rPr>
        <w:t>15-3</w:t>
      </w:r>
      <w:r w:rsidR="00790D85">
        <w:tab/>
      </w:r>
      <w:r w:rsidRPr="74AE89D6">
        <w:rPr>
          <w:rFonts w:asciiTheme="minorHAnsi" w:hAnsiTheme="minorHAnsi" w:cstheme="minorBidi"/>
          <w:b/>
          <w:bCs/>
          <w:sz w:val="22"/>
          <w:szCs w:val="22"/>
          <w:rtl/>
          <w:lang w:eastAsia="ar" w:bidi="ar-MA"/>
        </w:rPr>
        <w:t>التحقيقات:</w:t>
      </w:r>
      <w:r w:rsidRPr="74AE89D6">
        <w:rPr>
          <w:rFonts w:asciiTheme="minorHAnsi" w:hAnsiTheme="minorHAnsi" w:cstheme="minorBidi"/>
          <w:sz w:val="22"/>
          <w:szCs w:val="22"/>
          <w:rtl/>
          <w:lang w:eastAsia="ar" w:bidi="ar-MA"/>
        </w:rPr>
        <w:t xml:space="preserve"> يقرُّ الشريك بأنَّه يجوز لليونيسف إجراء تحقيقات في الأوقات التي تحدّدها، وفق تقديرها الحصري، في ما يتعلق بأي جانب من جوانب هذا الاتفاق أو بمنحه، والالتزامات </w:t>
      </w:r>
      <w:r w:rsidR="6B63401E" w:rsidRPr="74AE89D6">
        <w:rPr>
          <w:rFonts w:asciiTheme="minorHAnsi" w:hAnsiTheme="minorHAnsi" w:cstheme="minorBidi"/>
          <w:sz w:val="22"/>
          <w:szCs w:val="22"/>
          <w:rtl/>
          <w:lang w:eastAsia="ar" w:bidi="ar-MA"/>
        </w:rPr>
        <w:t>المتطلع</w:t>
      </w:r>
      <w:r w:rsidRPr="74AE89D6">
        <w:rPr>
          <w:rFonts w:asciiTheme="minorHAnsi" w:hAnsiTheme="minorHAnsi" w:cstheme="minorBidi"/>
          <w:sz w:val="22"/>
          <w:szCs w:val="22"/>
          <w:rtl/>
          <w:lang w:eastAsia="ar" w:bidi="ar-MA"/>
        </w:rPr>
        <w:t xml:space="preserve"> بها بموجبه، وعمليات الشريك في ما يتعلق بأداء هذا الاتفاق. ولا يسقط حق اليونيسف في إجراء التحقيقات عند انتهاء سريان هذا الاتفاق أو إنهائه المبكر. ويقدّم الشريك تعاونه الكامل وفي الوقت المناسب في أي من هذه التحقيقات.  ويشمل هذا التعاون على سبيل المثال لا الحصر: التزام الشريك بتوافر عامليه وأية وثائق وسجلات ذات صلة في مواعيد معقولة و </w:t>
      </w:r>
      <w:r w:rsidR="1C3BF673" w:rsidRPr="74AE89D6">
        <w:rPr>
          <w:rFonts w:asciiTheme="minorHAnsi" w:hAnsiTheme="minorHAnsi" w:cstheme="minorBidi"/>
          <w:sz w:val="22"/>
          <w:szCs w:val="22"/>
          <w:rtl/>
          <w:lang w:eastAsia="ar" w:bidi="ar-MA"/>
        </w:rPr>
        <w:t>ب</w:t>
      </w:r>
      <w:r w:rsidRPr="74AE89D6">
        <w:rPr>
          <w:rFonts w:asciiTheme="minorHAnsi" w:hAnsiTheme="minorHAnsi" w:cstheme="minorBidi"/>
          <w:sz w:val="22"/>
          <w:szCs w:val="22"/>
          <w:rtl/>
          <w:lang w:eastAsia="ar" w:bidi="ar-MA"/>
        </w:rPr>
        <w:t xml:space="preserve">شروط معقولة، وأن يتيح لليونيسف الدخول إلى مقاره و/أو مواقع تنفيذ البرنامج في مواعيد معقولة و </w:t>
      </w:r>
      <w:r w:rsidR="67051894" w:rsidRPr="74AE89D6">
        <w:rPr>
          <w:rFonts w:asciiTheme="minorHAnsi" w:hAnsiTheme="minorHAnsi" w:cstheme="minorBidi"/>
          <w:sz w:val="22"/>
          <w:szCs w:val="22"/>
          <w:rtl/>
          <w:lang w:eastAsia="ar" w:bidi="ar-MA"/>
        </w:rPr>
        <w:t>ب</w:t>
      </w:r>
      <w:r w:rsidRPr="74AE89D6">
        <w:rPr>
          <w:rFonts w:asciiTheme="minorHAnsi" w:hAnsiTheme="minorHAnsi" w:cstheme="minorBidi"/>
          <w:sz w:val="22"/>
          <w:szCs w:val="22"/>
          <w:rtl/>
          <w:lang w:eastAsia="ar" w:bidi="ar-MA"/>
        </w:rPr>
        <w:t>شروط معقولة. ويطلب الشريك من وكلائه، ومنهم على سبيل المثال لا الحصر المحامين أو المحاسبين العاملين لديه أو غيرهم من المستشارين والمقاولين من الباطن الذين يستعين بهم، أن يتعاونوا بالشكل المعقول في أية تحقيقات تضطلع بها اليونيسف بموجب هذا الاتفاق.  ومن المعلوم أنَّه يجوز لليونيسف، ووفق تقديرها الحصري، التعاقد على خدمات التحقيق مع أي شخص طبيعي أو اعتباري أو أنَّه يجوز لليونيسف إجراء التحقيقات من خلال موظفيها وعامليها ووكلائها.</w:t>
      </w:r>
    </w:p>
    <w:p w14:paraId="078C269B" w14:textId="77777777" w:rsidR="00451D21" w:rsidRPr="00861369" w:rsidRDefault="00451D21" w:rsidP="00811851">
      <w:pPr>
        <w:pStyle w:val="Default"/>
        <w:bidi/>
        <w:ind w:left="1440" w:hanging="720"/>
        <w:jc w:val="both"/>
        <w:rPr>
          <w:rFonts w:asciiTheme="minorHAnsi" w:hAnsiTheme="minorHAnsi" w:cstheme="minorHAnsi"/>
          <w:sz w:val="22"/>
          <w:szCs w:val="22"/>
        </w:rPr>
      </w:pPr>
    </w:p>
    <w:p w14:paraId="26B1B737" w14:textId="5956AB43" w:rsidR="00451D21" w:rsidRPr="00861369" w:rsidRDefault="304E130C" w:rsidP="74AE89D6">
      <w:pPr>
        <w:bidi/>
        <w:ind w:left="720" w:hanging="720"/>
        <w:jc w:val="both"/>
        <w:rPr>
          <w:rFonts w:asciiTheme="minorHAnsi" w:hAnsiTheme="minorHAnsi" w:cstheme="minorBidi"/>
          <w:b/>
          <w:bCs/>
          <w:sz w:val="22"/>
          <w:szCs w:val="22"/>
        </w:rPr>
      </w:pPr>
      <w:r w:rsidRPr="74AE89D6">
        <w:rPr>
          <w:rFonts w:asciiTheme="minorHAnsi" w:hAnsiTheme="minorHAnsi" w:cstheme="minorBidi"/>
          <w:color w:val="000000" w:themeColor="text1"/>
          <w:sz w:val="22"/>
          <w:szCs w:val="22"/>
          <w:lang w:eastAsia="ar" w:bidi="ar-MA"/>
        </w:rPr>
        <w:t>15-4</w:t>
      </w:r>
      <w:r w:rsidR="005823F2">
        <w:tab/>
      </w:r>
      <w:r w:rsidRPr="74AE89D6">
        <w:rPr>
          <w:rFonts w:asciiTheme="minorHAnsi" w:hAnsiTheme="minorHAnsi" w:cstheme="minorBidi"/>
          <w:color w:val="000000" w:themeColor="text1"/>
          <w:sz w:val="22"/>
          <w:szCs w:val="22"/>
          <w:rtl/>
          <w:lang w:eastAsia="ar" w:bidi="ar-MA"/>
        </w:rPr>
        <w:t>يوافق الشريك على أن تفصح اليونيسف عن تقارير أنشطة الضمان وتقارير التحقيق لأطراف ثالثة عندما ترى اليونيسف أنَّ ذلك ضروري</w:t>
      </w:r>
      <w:r w:rsidR="6545E48D" w:rsidRPr="74AE89D6">
        <w:rPr>
          <w:rFonts w:asciiTheme="minorHAnsi" w:hAnsiTheme="minorHAnsi" w:cstheme="minorBidi"/>
          <w:color w:val="000000" w:themeColor="text1"/>
          <w:sz w:val="22"/>
          <w:szCs w:val="22"/>
          <w:rtl/>
          <w:lang w:eastAsia="ar" w:bidi="ar-MA"/>
        </w:rPr>
        <w:t>اً</w:t>
      </w:r>
      <w:r w:rsidRPr="74AE89D6">
        <w:rPr>
          <w:rFonts w:asciiTheme="minorHAnsi" w:hAnsiTheme="minorHAnsi" w:cstheme="minorBidi"/>
          <w:color w:val="000000" w:themeColor="text1"/>
          <w:sz w:val="22"/>
          <w:szCs w:val="22"/>
          <w:rtl/>
          <w:lang w:eastAsia="ar" w:bidi="ar-MA"/>
        </w:rPr>
        <w:t xml:space="preserve"> وبما يتَّفق مع الإطار القانوني والسياسي لليونيسف.</w:t>
      </w:r>
    </w:p>
    <w:p w14:paraId="0ACE8795" w14:textId="77777777" w:rsidR="00C455FE" w:rsidRPr="00861369" w:rsidRDefault="00C455FE" w:rsidP="00811851">
      <w:pPr>
        <w:bidi/>
        <w:ind w:left="720"/>
        <w:jc w:val="both"/>
        <w:rPr>
          <w:rFonts w:asciiTheme="minorHAnsi" w:hAnsiTheme="minorHAnsi" w:cstheme="minorHAnsi"/>
          <w:sz w:val="22"/>
          <w:szCs w:val="22"/>
        </w:rPr>
      </w:pPr>
    </w:p>
    <w:p w14:paraId="3034275C" w14:textId="77777777" w:rsidR="00D25CA7" w:rsidRPr="00861369" w:rsidRDefault="4FF7897B" w:rsidP="74AE89D6">
      <w:pPr>
        <w:pStyle w:val="ListParagraph"/>
        <w:numPr>
          <w:ilvl w:val="0"/>
          <w:numId w:val="37"/>
        </w:numPr>
        <w:bidi/>
        <w:jc w:val="both"/>
        <w:rPr>
          <w:rFonts w:asciiTheme="minorHAnsi" w:hAnsiTheme="minorHAnsi" w:cstheme="minorBidi"/>
          <w:sz w:val="22"/>
          <w:szCs w:val="22"/>
        </w:rPr>
      </w:pPr>
      <w:r w:rsidRPr="74AE89D6">
        <w:rPr>
          <w:rFonts w:asciiTheme="minorHAnsi" w:hAnsiTheme="minorHAnsi" w:cstheme="minorBidi"/>
          <w:b/>
          <w:bCs/>
          <w:sz w:val="22"/>
          <w:szCs w:val="22"/>
          <w:rtl/>
          <w:lang w:eastAsia="ar" w:bidi="ar-MA"/>
        </w:rPr>
        <w:t xml:space="preserve">التقييمات: </w:t>
      </w:r>
      <w:r w:rsidRPr="74AE89D6">
        <w:rPr>
          <w:rFonts w:asciiTheme="minorHAnsi" w:hAnsiTheme="minorHAnsi" w:cstheme="minorBidi"/>
          <w:sz w:val="22"/>
          <w:szCs w:val="22"/>
          <w:rtl/>
          <w:lang w:eastAsia="ar" w:bidi="ar-MA"/>
        </w:rPr>
        <w:t>يقرُّ الشريك بأنَّه يجوز لليونيسف من حينٍ لآخر إجراء تقييمات له، ومنها تقييم مدى قدرته على أداء التزاماته كشريك مُنفِّذ بطريقة مقبولة لليونيسف، ومدى قدرته على منع الانتهاكات المتعلقة بالحماية والاستجابة لها، بما فيها الاستغلال والانتهاك الجنسيَّيْن، وإطار الرقابة الداخلية ("</w:t>
      </w:r>
      <w:r w:rsidRPr="74AE89D6">
        <w:rPr>
          <w:rFonts w:asciiTheme="minorHAnsi" w:hAnsiTheme="minorHAnsi" w:cstheme="minorBidi"/>
          <w:sz w:val="22"/>
          <w:szCs w:val="22"/>
          <w:u w:val="single"/>
          <w:rtl/>
          <w:lang w:eastAsia="ar" w:bidi="ar-MA"/>
        </w:rPr>
        <w:t>التقييمات</w:t>
      </w:r>
      <w:r w:rsidRPr="74AE89D6">
        <w:rPr>
          <w:rFonts w:asciiTheme="minorHAnsi" w:hAnsiTheme="minorHAnsi" w:cstheme="minorBidi"/>
          <w:sz w:val="22"/>
          <w:szCs w:val="22"/>
          <w:rtl/>
          <w:lang w:eastAsia="ar" w:bidi="ar-MA"/>
        </w:rPr>
        <w:t xml:space="preserve">").  ويجوز لليونيسف إجراء هذه التقييمات بحسب ما تحدّده من معايير ونطاق وتكرار وتوقيت بعد إرسال إشعارٍ مُسبَق للشريك.  ويقدّم الشريك تعاونه الكامل وفي الوقت المناسب في أية أعمال تقييم.  ويشمل هذا التعاون على سبيل المثال لا الحصر: التزام الشريك بتوافر عامليه وأية وثائق وسجلات ذات صلة في مواعيد معقولة وبناءً على شروط معقولة وأن يتيح لليونيسف الدخول إلى مقاره في مواعيد معقولة وبناءً على شروط معقولة. ويطلب الشريك من وكلائه، ومنهم على سبيل المثال لا الحصر المحامين أو المحاسبين العاملين لديه أو غيرهم من المستشارين والمقاولين من الباطن الذين يستعين بهم، أن يتعاونوا بالشكل المعقول في أية أعمال تقييم تضطلع بها اليونيسف بموجب هذا الاتفاق.  ومن المعلوم أنَّه يجوز لليونيسف، ووفق تقديرها الحصري، التعاقد على خدمات التقييم مع أي شخص طبيعي أو اعتباري أو أنَّه يجوز لليونيسف أداء التقييم من خلال موظفيها وعامليها ووكلائها.  ويوافق الشريك على نشر اليونيسف للتقييمات المشار إليها في هذه المادة </w:t>
      </w:r>
      <w:r w:rsidRPr="74AE89D6">
        <w:rPr>
          <w:rFonts w:asciiTheme="minorHAnsi" w:hAnsiTheme="minorHAnsi" w:cstheme="minorBidi"/>
          <w:sz w:val="22"/>
          <w:szCs w:val="22"/>
          <w:lang w:eastAsia="ar" w:bidi="ar-MA"/>
        </w:rPr>
        <w:t>16</w:t>
      </w:r>
      <w:r w:rsidRPr="74AE89D6">
        <w:rPr>
          <w:rFonts w:asciiTheme="minorHAnsi" w:hAnsiTheme="minorHAnsi" w:cstheme="minorBidi"/>
          <w:sz w:val="22"/>
          <w:szCs w:val="22"/>
          <w:rtl/>
          <w:lang w:eastAsia="ar" w:bidi="ar-MA"/>
        </w:rPr>
        <w:t>، ومع ذلك فإنَّه من المعلوم أنَّ تقارير التقييم المتعلقة بمدى قدرة الشريك على منع وقوع الانتهاكات المتعلقة بالحماية بما فيها الاستغلال والانتهاك الجنسيَّيْن، يجوز مشاركتها فقط داخل منظومة الأمم المتحدة.</w:t>
      </w:r>
    </w:p>
    <w:p w14:paraId="5BD6D228" w14:textId="77777777" w:rsidR="00D25CA7" w:rsidRPr="00861369" w:rsidRDefault="00D25CA7" w:rsidP="00D25CA7">
      <w:pPr>
        <w:bidi/>
        <w:ind w:left="720" w:hanging="720"/>
        <w:jc w:val="both"/>
        <w:rPr>
          <w:rFonts w:asciiTheme="minorHAnsi" w:hAnsiTheme="minorHAnsi" w:cstheme="minorHAnsi"/>
          <w:sz w:val="22"/>
          <w:szCs w:val="22"/>
        </w:rPr>
      </w:pPr>
    </w:p>
    <w:p w14:paraId="5B492B49" w14:textId="6CF4FDB5" w:rsidR="00226BA8" w:rsidRPr="00861369" w:rsidRDefault="155F2607" w:rsidP="74AE89D6">
      <w:pPr>
        <w:pStyle w:val="ListParagraph"/>
        <w:numPr>
          <w:ilvl w:val="0"/>
          <w:numId w:val="37"/>
        </w:numPr>
        <w:bidi/>
        <w:jc w:val="both"/>
        <w:rPr>
          <w:rFonts w:asciiTheme="minorHAnsi" w:hAnsiTheme="minorHAnsi" w:cstheme="minorBidi"/>
          <w:sz w:val="22"/>
          <w:szCs w:val="22"/>
        </w:rPr>
      </w:pPr>
      <w:r w:rsidRPr="74AE89D6">
        <w:rPr>
          <w:rFonts w:asciiTheme="minorHAnsi" w:hAnsiTheme="minorHAnsi" w:cstheme="minorBidi"/>
          <w:b/>
          <w:bCs/>
          <w:sz w:val="22"/>
          <w:szCs w:val="22"/>
          <w:rtl/>
          <w:lang w:eastAsia="ar" w:bidi="ar-MA"/>
        </w:rPr>
        <w:t>الاسترداد/الاستقطاع:</w:t>
      </w:r>
      <w:r w:rsidRPr="74AE89D6">
        <w:rPr>
          <w:rFonts w:asciiTheme="minorHAnsi" w:hAnsiTheme="minorHAnsi" w:cstheme="minorBidi"/>
          <w:sz w:val="22"/>
          <w:szCs w:val="22"/>
          <w:rtl/>
          <w:lang w:eastAsia="ar" w:bidi="ar-MA"/>
        </w:rPr>
        <w:t xml:space="preserve"> يحق لليونيسف استرداد أية مبالغ مستحقة للشريك أو الاستقطاع منها، وذلك عن أية مبالغ دفعتها اليونيسف أو استخدمها الشريك بغير ما يتوافق مع أحكام وشروط هذا الاتفاق، بما فيها أية مبالغ يظهر التدقيق أو التفتيش المفاجئ أو التحقيقات أنَّه تمَّ سدادها أو استخدامها كما ذكر، وكذلك عن أية مبالغ دفعتها اليونيسف أو استخدمها الشريك نتيجة اشتراكه أو أي من موظفيه أو عامليه في أي ممارسة فساد أو احتيال أو تواطؤ أو إكراه أو تعطيل (مثل الشروط المبينة في البند </w:t>
      </w:r>
      <w:r w:rsidRPr="74AE89D6">
        <w:rPr>
          <w:rFonts w:asciiTheme="minorHAnsi" w:hAnsiTheme="minorHAnsi" w:cstheme="minorBidi"/>
          <w:sz w:val="22"/>
          <w:szCs w:val="22"/>
          <w:lang w:eastAsia="ar" w:bidi="ar-MA"/>
        </w:rPr>
        <w:t>4</w:t>
      </w:r>
      <w:r w:rsidRPr="74AE89D6">
        <w:rPr>
          <w:rFonts w:asciiTheme="minorHAnsi" w:hAnsiTheme="minorHAnsi" w:cstheme="minorBidi"/>
          <w:sz w:val="22"/>
          <w:szCs w:val="22"/>
          <w:rtl/>
          <w:lang w:eastAsia="ar" w:bidi="ar-MA"/>
        </w:rPr>
        <w:t>-</w:t>
      </w:r>
      <w:r w:rsidRPr="74AE89D6">
        <w:rPr>
          <w:rFonts w:asciiTheme="minorHAnsi" w:hAnsiTheme="minorHAnsi" w:cstheme="minorBidi"/>
          <w:sz w:val="22"/>
          <w:szCs w:val="22"/>
          <w:lang w:eastAsia="ar" w:bidi="ar-MA"/>
        </w:rPr>
        <w:t>4</w:t>
      </w:r>
      <w:r w:rsidRPr="74AE89D6">
        <w:rPr>
          <w:rFonts w:asciiTheme="minorHAnsi" w:hAnsiTheme="minorHAnsi" w:cstheme="minorBidi"/>
          <w:sz w:val="22"/>
          <w:szCs w:val="22"/>
          <w:rtl/>
          <w:lang w:eastAsia="ar" w:bidi="ar-MA"/>
        </w:rPr>
        <w:t xml:space="preserve">د)، وعن أية مبالغ لم يتم صرفها، وأية مبالغ حولتها اليونيسف للشريك ولكن لم تُدرج أو تُسجَّل بالشكل المناسب في أي </w:t>
      </w:r>
      <w:r w:rsidR="65FC014F" w:rsidRPr="74AE89D6">
        <w:rPr>
          <w:rFonts w:asciiTheme="minorHAnsi" w:hAnsiTheme="minorHAnsi" w:cstheme="minorBidi"/>
          <w:sz w:val="22"/>
          <w:szCs w:val="22"/>
          <w:rtl/>
          <w:lang w:eastAsia="ar" w:bidi="ar-MA"/>
        </w:rPr>
        <w:t>ال</w:t>
      </w:r>
      <w:r w:rsidRPr="74AE89D6">
        <w:rPr>
          <w:rFonts w:asciiTheme="minorHAnsi" w:hAnsiTheme="minorHAnsi" w:cstheme="minorBidi"/>
          <w:sz w:val="22"/>
          <w:szCs w:val="22"/>
          <w:rtl/>
          <w:lang w:eastAsia="ar" w:bidi="ar-MA"/>
        </w:rPr>
        <w:t xml:space="preserve">تقرير </w:t>
      </w:r>
      <w:r w:rsidR="31ACE075" w:rsidRPr="74AE89D6">
        <w:rPr>
          <w:rFonts w:asciiTheme="minorHAnsi" w:hAnsiTheme="minorHAnsi" w:cstheme="minorBidi"/>
          <w:sz w:val="22"/>
          <w:szCs w:val="22"/>
          <w:rtl/>
          <w:lang w:eastAsia="ar" w:bidi="ar-MA"/>
        </w:rPr>
        <w:t>ال</w:t>
      </w:r>
      <w:r w:rsidRPr="74AE89D6">
        <w:rPr>
          <w:rFonts w:asciiTheme="minorHAnsi" w:hAnsiTheme="minorHAnsi" w:cstheme="minorBidi"/>
          <w:sz w:val="22"/>
          <w:szCs w:val="22"/>
          <w:rtl/>
          <w:lang w:eastAsia="ar" w:bidi="ar-MA"/>
        </w:rPr>
        <w:t>مالي (باستخدام استمارة الإذن بالصرف وشهادة الإنفاق) أو لم تدعمها الوثائق أو السجلات المناسبة، وكذلك عن أية مبالغ دفعتها اليونيسف في ما يتعلق بأي نفقات غير مؤهلة، أو أية مبالغ بخلاف ذلك تكون خاضعة للاسترداد طبقا لشروط هذا الاتفاق.  ويقوم الشريك بسداد مبالغ الاسترداد هذه فور تلقيه طلباً كتابياً من اليونيسف بشأن هذا الاسترداد.</w:t>
      </w:r>
    </w:p>
    <w:p w14:paraId="210E78CC" w14:textId="77777777" w:rsidR="00CF5754" w:rsidRPr="00861369" w:rsidRDefault="00CF5754" w:rsidP="00811851">
      <w:pPr>
        <w:bidi/>
        <w:ind w:left="720" w:hanging="720"/>
        <w:jc w:val="both"/>
        <w:rPr>
          <w:rFonts w:asciiTheme="minorHAnsi" w:hAnsiTheme="minorHAnsi" w:cstheme="minorHAnsi"/>
          <w:sz w:val="22"/>
          <w:szCs w:val="22"/>
        </w:rPr>
      </w:pPr>
    </w:p>
    <w:p w14:paraId="433CE574" w14:textId="77777777" w:rsidR="002330C4" w:rsidRPr="00861369" w:rsidRDefault="54535060" w:rsidP="007256B6">
      <w:pPr>
        <w:pStyle w:val="ListParagraph"/>
        <w:numPr>
          <w:ilvl w:val="0"/>
          <w:numId w:val="37"/>
        </w:numPr>
        <w:bidi/>
        <w:jc w:val="both"/>
        <w:rPr>
          <w:rFonts w:asciiTheme="minorHAnsi" w:hAnsiTheme="minorHAnsi" w:cstheme="minorHAnsi"/>
          <w:sz w:val="22"/>
          <w:szCs w:val="22"/>
        </w:rPr>
      </w:pPr>
      <w:r w:rsidRPr="74AE89D6">
        <w:rPr>
          <w:rFonts w:asciiTheme="minorHAnsi" w:hAnsiTheme="minorHAnsi" w:cstheme="minorBidi"/>
          <w:b/>
          <w:bCs/>
          <w:sz w:val="22"/>
          <w:szCs w:val="22"/>
          <w:rtl/>
          <w:lang w:eastAsia="ar" w:bidi="ar-MA"/>
        </w:rPr>
        <w:t>الامتيازات والحصانات:</w:t>
      </w:r>
      <w:r w:rsidRPr="74AE89D6">
        <w:rPr>
          <w:rFonts w:asciiTheme="minorHAnsi" w:hAnsiTheme="minorHAnsi" w:cstheme="minorBidi"/>
          <w:sz w:val="22"/>
          <w:szCs w:val="22"/>
          <w:rtl/>
          <w:lang w:eastAsia="ar" w:bidi="ar-MA"/>
        </w:rPr>
        <w:t xml:space="preserve"> ليس في هذا الاتفاق أو ما يتعلّق به ما يُعتبر تنازلاً، صراحةً أو ضمناً، عن أي من امتيازات وحصانات الأمم المتحدة، ومنها امتيازات وحصانات اليونيسف.</w:t>
      </w:r>
    </w:p>
    <w:p w14:paraId="123B6797" w14:textId="77777777" w:rsidR="002330C4" w:rsidRPr="00861369" w:rsidRDefault="002330C4" w:rsidP="00811851">
      <w:pPr>
        <w:bidi/>
        <w:ind w:left="720" w:hanging="720"/>
        <w:jc w:val="both"/>
        <w:rPr>
          <w:rFonts w:asciiTheme="minorHAnsi" w:hAnsiTheme="minorHAnsi" w:cstheme="minorHAnsi"/>
          <w:sz w:val="22"/>
          <w:szCs w:val="22"/>
        </w:rPr>
      </w:pPr>
    </w:p>
    <w:p w14:paraId="0C01B42C" w14:textId="18CAD00D" w:rsidR="002330C4" w:rsidRPr="00861369" w:rsidRDefault="54535060" w:rsidP="74AE89D6">
      <w:pPr>
        <w:pStyle w:val="ListParagraph"/>
        <w:numPr>
          <w:ilvl w:val="0"/>
          <w:numId w:val="37"/>
        </w:numPr>
        <w:bidi/>
        <w:jc w:val="both"/>
        <w:rPr>
          <w:rFonts w:asciiTheme="minorHAnsi" w:hAnsiTheme="minorHAnsi" w:cstheme="minorBidi"/>
          <w:sz w:val="22"/>
          <w:szCs w:val="22"/>
        </w:rPr>
      </w:pPr>
      <w:r w:rsidRPr="74AE89D6">
        <w:rPr>
          <w:rFonts w:asciiTheme="minorHAnsi" w:hAnsiTheme="minorHAnsi" w:cstheme="minorBidi"/>
          <w:b/>
          <w:bCs/>
          <w:sz w:val="22"/>
          <w:szCs w:val="22"/>
          <w:rtl/>
          <w:lang w:eastAsia="ar" w:bidi="ar-MA"/>
        </w:rPr>
        <w:t xml:space="preserve">احترام القانون: </w:t>
      </w:r>
      <w:r w:rsidRPr="74AE89D6">
        <w:rPr>
          <w:rFonts w:asciiTheme="minorHAnsi" w:hAnsiTheme="minorHAnsi" w:cstheme="minorBidi"/>
          <w:color w:val="000000" w:themeColor="text1"/>
          <w:sz w:val="22"/>
          <w:szCs w:val="22"/>
          <w:rtl/>
          <w:lang w:eastAsia="ar" w:bidi="ar-MA"/>
        </w:rPr>
        <w:t>يلتزم الشريك بكافة القوانين و</w:t>
      </w:r>
      <w:r w:rsidR="4B565DF9" w:rsidRPr="74AE89D6">
        <w:rPr>
          <w:rFonts w:asciiTheme="minorHAnsi" w:hAnsiTheme="minorHAnsi" w:cstheme="minorBidi"/>
          <w:color w:val="000000" w:themeColor="text1"/>
          <w:sz w:val="22"/>
          <w:szCs w:val="22"/>
          <w:rtl/>
          <w:lang w:eastAsia="ar" w:bidi="ar-MA"/>
        </w:rPr>
        <w:t xml:space="preserve">الأنظمة </w:t>
      </w:r>
      <w:r w:rsidRPr="74AE89D6">
        <w:rPr>
          <w:rFonts w:asciiTheme="minorHAnsi" w:hAnsiTheme="minorHAnsi" w:cstheme="minorBidi"/>
          <w:color w:val="000000" w:themeColor="text1"/>
          <w:sz w:val="22"/>
          <w:szCs w:val="22"/>
          <w:rtl/>
          <w:lang w:eastAsia="ar" w:bidi="ar-MA"/>
        </w:rPr>
        <w:t>والقواعد واللوائح</w:t>
      </w:r>
      <w:r w:rsidR="580E2149" w:rsidRPr="74AE89D6">
        <w:rPr>
          <w:rFonts w:asciiTheme="minorHAnsi" w:hAnsiTheme="minorHAnsi" w:cstheme="minorBidi"/>
          <w:color w:val="000000" w:themeColor="text1"/>
          <w:sz w:val="22"/>
          <w:szCs w:val="22"/>
          <w:rtl/>
          <w:lang w:eastAsia="ar" w:bidi="ar-MA"/>
        </w:rPr>
        <w:t xml:space="preserve"> المتعلقة</w:t>
      </w:r>
      <w:r w:rsidRPr="74AE89D6">
        <w:rPr>
          <w:rFonts w:asciiTheme="minorHAnsi" w:hAnsiTheme="minorHAnsi" w:cstheme="minorBidi"/>
          <w:color w:val="000000" w:themeColor="text1"/>
          <w:sz w:val="22"/>
          <w:szCs w:val="22"/>
          <w:rtl/>
          <w:lang w:eastAsia="ar" w:bidi="ar-MA"/>
        </w:rPr>
        <w:t xml:space="preserve"> </w:t>
      </w:r>
      <w:r w:rsidR="6406E203" w:rsidRPr="74AE89D6">
        <w:rPr>
          <w:rFonts w:ascii="system-ui" w:eastAsia="system-ui" w:hAnsi="system-ui" w:cs="system-ui"/>
          <w:color w:val="374151"/>
          <w:lang w:bidi="ar-MA"/>
        </w:rPr>
        <w:t xml:space="preserve">بأداء التزاماته بموجب </w:t>
      </w:r>
      <w:r w:rsidR="6BFE56C0" w:rsidRPr="74AE89D6">
        <w:rPr>
          <w:rFonts w:ascii="system-ui" w:eastAsia="system-ui" w:hAnsi="system-ui" w:cs="system-ui"/>
          <w:color w:val="374151"/>
          <w:lang w:bidi="ar-MA"/>
        </w:rPr>
        <w:t>أحكام</w:t>
      </w:r>
      <w:r w:rsidR="6406E203" w:rsidRPr="74AE89D6">
        <w:rPr>
          <w:rFonts w:ascii="system-ui" w:eastAsia="system-ui" w:hAnsi="system-ui" w:cs="system-ui"/>
          <w:color w:val="374151"/>
          <w:lang w:bidi="ar-MA"/>
        </w:rPr>
        <w:t xml:space="preserve"> هذا الاتفاق.</w:t>
      </w:r>
      <w:r w:rsidR="6406E203" w:rsidRPr="74AE89D6">
        <w:rPr>
          <w:lang w:bidi="ar-MA"/>
        </w:rPr>
        <w:t xml:space="preserve"> </w:t>
      </w:r>
      <w:r w:rsidRPr="74AE89D6">
        <w:rPr>
          <w:rFonts w:asciiTheme="minorHAnsi" w:hAnsiTheme="minorHAnsi" w:cstheme="minorBidi"/>
          <w:color w:val="000000" w:themeColor="text1"/>
          <w:sz w:val="22"/>
          <w:szCs w:val="22"/>
          <w:rtl/>
          <w:lang w:eastAsia="ar" w:bidi="ar-MA"/>
        </w:rPr>
        <w:t>.</w:t>
      </w:r>
    </w:p>
    <w:p w14:paraId="3869A4D2" w14:textId="77777777" w:rsidR="002330C4" w:rsidRPr="00861369" w:rsidRDefault="002330C4" w:rsidP="00811851">
      <w:pPr>
        <w:bidi/>
        <w:ind w:left="720" w:hanging="720"/>
        <w:jc w:val="both"/>
        <w:rPr>
          <w:rFonts w:asciiTheme="minorHAnsi" w:hAnsiTheme="minorHAnsi" w:cstheme="minorHAnsi"/>
          <w:sz w:val="22"/>
          <w:szCs w:val="22"/>
        </w:rPr>
      </w:pPr>
    </w:p>
    <w:p w14:paraId="47E4E5E7" w14:textId="77777777" w:rsidR="0002162E" w:rsidRPr="00861369" w:rsidRDefault="54535060" w:rsidP="007256B6">
      <w:pPr>
        <w:pStyle w:val="ListParagraph"/>
        <w:numPr>
          <w:ilvl w:val="0"/>
          <w:numId w:val="37"/>
        </w:numPr>
        <w:bidi/>
        <w:jc w:val="both"/>
        <w:rPr>
          <w:rFonts w:asciiTheme="minorHAnsi" w:hAnsiTheme="minorHAnsi" w:cstheme="minorHAnsi"/>
          <w:sz w:val="22"/>
          <w:szCs w:val="22"/>
        </w:rPr>
      </w:pPr>
      <w:r w:rsidRPr="74AE89D6">
        <w:rPr>
          <w:rFonts w:asciiTheme="minorHAnsi" w:hAnsiTheme="minorHAnsi" w:cstheme="minorBidi"/>
          <w:b/>
          <w:bCs/>
          <w:sz w:val="22"/>
          <w:szCs w:val="22"/>
          <w:rtl/>
          <w:lang w:eastAsia="ar" w:bidi="ar-MA"/>
        </w:rPr>
        <w:t>سلطة التعديل:</w:t>
      </w:r>
      <w:r w:rsidRPr="74AE89D6">
        <w:rPr>
          <w:rFonts w:asciiTheme="minorHAnsi" w:hAnsiTheme="minorHAnsi" w:cstheme="minorBidi"/>
          <w:sz w:val="22"/>
          <w:szCs w:val="22"/>
          <w:rtl/>
          <w:lang w:eastAsia="ar" w:bidi="ar-MA"/>
        </w:rPr>
        <w:t xml:space="preserve"> لا يكون أي تعديل أو تغيير في هذا الاتفاق سارياً وقابلاً للتنفيذ بحق اليونيسف ما لم يتم بموجب تعديل كتابي على هذا الاتفاق ويكون مُوقّعاً من موظف مفوض حسب الأصول تابع لليونيسف وموظف مفوض تابع للشريك.</w:t>
      </w:r>
    </w:p>
    <w:p w14:paraId="3354B20D" w14:textId="77777777" w:rsidR="0002162E" w:rsidRPr="005D6D5B" w:rsidRDefault="0002162E" w:rsidP="00811851">
      <w:pPr>
        <w:pStyle w:val="ColorfulList-Accent11"/>
        <w:bidi/>
        <w:jc w:val="both"/>
        <w:rPr>
          <w:rFonts w:asciiTheme="minorHAnsi" w:hAnsiTheme="minorHAnsi" w:cstheme="minorHAnsi"/>
          <w:b/>
          <w:sz w:val="22"/>
          <w:szCs w:val="22"/>
        </w:rPr>
      </w:pPr>
    </w:p>
    <w:p w14:paraId="533F5C1C" w14:textId="77777777" w:rsidR="00D25CA7" w:rsidRPr="005D6D5B" w:rsidRDefault="00D25CA7" w:rsidP="00D25CA7">
      <w:pPr>
        <w:pStyle w:val="ColorfulShading-Accent31"/>
        <w:bidi/>
        <w:ind w:left="0"/>
        <w:jc w:val="both"/>
        <w:rPr>
          <w:rFonts w:asciiTheme="minorHAnsi" w:hAnsiTheme="minorHAnsi" w:cstheme="minorHAnsi"/>
          <w:color w:val="000000"/>
          <w:sz w:val="22"/>
          <w:szCs w:val="22"/>
        </w:rPr>
      </w:pPr>
    </w:p>
    <w:p w14:paraId="0090DB52" w14:textId="1CDB39D8" w:rsidR="00BB01B7" w:rsidRPr="00D65B4E" w:rsidRDefault="00BB01B7" w:rsidP="00D65B4E">
      <w:pPr>
        <w:bidi/>
      </w:pPr>
    </w:p>
    <w:sectPr w:rsidR="00BB01B7" w:rsidRPr="00D65B4E" w:rsidSect="005A2E44">
      <w:headerReference w:type="even" r:id="rId39"/>
      <w:headerReference w:type="default" r:id="rId40"/>
      <w:footerReference w:type="even" r:id="rId41"/>
      <w:footerReference w:type="default" r:id="rId42"/>
      <w:headerReference w:type="first" r:id="rId43"/>
      <w:footerReference w:type="first" r:id="rId44"/>
      <w:pgSz w:w="11907" w:h="16839"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0842" w14:textId="77777777" w:rsidR="0000300E" w:rsidRDefault="0000300E">
      <w:r>
        <w:separator/>
      </w:r>
    </w:p>
  </w:endnote>
  <w:endnote w:type="continuationSeparator" w:id="0">
    <w:p w14:paraId="3EDE4C86" w14:textId="77777777" w:rsidR="0000300E" w:rsidRDefault="0000300E">
      <w:r>
        <w:continuationSeparator/>
      </w:r>
    </w:p>
  </w:endnote>
  <w:endnote w:type="continuationNotice" w:id="1">
    <w:p w14:paraId="0744CB2D" w14:textId="77777777" w:rsidR="0000300E" w:rsidRDefault="0000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New (W1)">
    <w:altName w:val="Times New Roman"/>
    <w:charset w:val="00"/>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stem-ui">
    <w:altName w:val="Cambria"/>
    <w:panose1 w:val="00000000000000000000"/>
    <w:charset w:val="00"/>
    <w:family w:val="roman"/>
    <w:notTrueType/>
    <w:pitch w:val="default"/>
  </w:font>
  <w:font w:name="Times-Roman">
    <w:altName w:val="Times New Roman"/>
    <w:panose1 w:val="00000000000000000000"/>
    <w:charset w:val="4D"/>
    <w:family w:val="auto"/>
    <w:notTrueType/>
    <w:pitch w:val="default"/>
    <w:sig w:usb0="03000000" w:usb1="00000000" w:usb2="00000000" w:usb3="00000000" w:csb0="01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E64E" w14:textId="77777777" w:rsidR="009B6845" w:rsidRDefault="009B6845">
    <w:pPr>
      <w:pStyle w:val="Footer"/>
      <w:framePr w:wrap="around" w:vAnchor="text" w:hAnchor="margin" w:xAlign="center" w:y="1"/>
      <w:bidi/>
      <w:rPr>
        <w:rStyle w:val="PageNumber"/>
      </w:rPr>
    </w:pPr>
    <w:r>
      <w:rPr>
        <w:rStyle w:val="PageNumber"/>
        <w:rtl/>
        <w:lang w:eastAsia="ar" w:bidi="ar-MA"/>
      </w:rPr>
      <w:fldChar w:fldCharType="begin"/>
    </w:r>
    <w:r>
      <w:rPr>
        <w:rStyle w:val="PageNumber"/>
        <w:rtl/>
        <w:lang w:eastAsia="ar" w:bidi="ar-MA"/>
      </w:rPr>
      <w:instrText xml:space="preserve">PAGE  </w:instrText>
    </w:r>
    <w:r>
      <w:rPr>
        <w:rStyle w:val="PageNumber"/>
        <w:rtl/>
        <w:lang w:eastAsia="ar" w:bidi="ar-MA"/>
      </w:rPr>
      <w:fldChar w:fldCharType="separate"/>
    </w:r>
    <w:r>
      <w:rPr>
        <w:rStyle w:val="PageNumber"/>
        <w:noProof/>
        <w:rtl/>
        <w:lang w:eastAsia="ar" w:bidi="ar-MA"/>
      </w:rPr>
      <w:t>21</w:t>
    </w:r>
    <w:r>
      <w:rPr>
        <w:rStyle w:val="PageNumber"/>
        <w:rtl/>
        <w:lang w:eastAsia="ar" w:bidi="ar-MA"/>
      </w:rPr>
      <w:fldChar w:fldCharType="end"/>
    </w:r>
  </w:p>
  <w:p w14:paraId="557623B7" w14:textId="77777777" w:rsidR="009B6845" w:rsidRDefault="009B6845">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543D" w14:textId="77777777" w:rsidR="009B6845" w:rsidRPr="00AF2C68" w:rsidRDefault="009B6845">
    <w:pPr>
      <w:pStyle w:val="Footer"/>
      <w:bidi/>
      <w:jc w:val="right"/>
      <w:rPr>
        <w:sz w:val="18"/>
        <w:szCs w:val="18"/>
      </w:rPr>
    </w:pPr>
    <w:r w:rsidRPr="00AF2C68">
      <w:rPr>
        <w:sz w:val="18"/>
        <w:szCs w:val="18"/>
        <w:rtl/>
        <w:lang w:eastAsia="ar" w:bidi="ar-MA"/>
      </w:rPr>
      <w:fldChar w:fldCharType="begin"/>
    </w:r>
    <w:r w:rsidRPr="00AF2C68">
      <w:rPr>
        <w:sz w:val="18"/>
        <w:szCs w:val="18"/>
        <w:rtl/>
        <w:lang w:eastAsia="ar" w:bidi="ar-MA"/>
      </w:rPr>
      <w:instrText xml:space="preserve"> PAGE   \* MERGEFORMAT </w:instrText>
    </w:r>
    <w:r w:rsidRPr="00AF2C68">
      <w:rPr>
        <w:sz w:val="18"/>
        <w:szCs w:val="18"/>
        <w:rtl/>
        <w:lang w:eastAsia="ar" w:bidi="ar-MA"/>
      </w:rPr>
      <w:fldChar w:fldCharType="separate"/>
    </w:r>
    <w:r>
      <w:rPr>
        <w:noProof/>
        <w:sz w:val="18"/>
        <w:szCs w:val="18"/>
        <w:rtl/>
        <w:lang w:eastAsia="ar" w:bidi="ar-MA"/>
      </w:rPr>
      <w:t>23</w:t>
    </w:r>
    <w:r w:rsidRPr="00AF2C68">
      <w:rPr>
        <w:noProof/>
        <w:sz w:val="18"/>
        <w:szCs w:val="18"/>
        <w:rtl/>
        <w:lang w:eastAsia="ar" w:bidi="ar-MA"/>
      </w:rPr>
      <w:fldChar w:fldCharType="end"/>
    </w:r>
  </w:p>
  <w:p w14:paraId="37A48599" w14:textId="77777777" w:rsidR="009B6845" w:rsidRDefault="009B6845">
    <w:pPr>
      <w:pStyle w:val="Footer"/>
      <w:bid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F3AD" w14:textId="77777777" w:rsidR="007C5247" w:rsidRDefault="007C5247">
    <w:pPr>
      <w:pStyle w:val="Footer"/>
      <w:bid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3516" w14:textId="77777777" w:rsidR="007C5247" w:rsidRDefault="007C5247">
    <w:pPr>
      <w:pStyle w:val="Footer"/>
      <w:bid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7B6F" w14:textId="77777777" w:rsidR="007C5247" w:rsidRDefault="007C5247">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1374" w14:textId="77777777" w:rsidR="0000300E" w:rsidRDefault="0000300E">
      <w:r>
        <w:separator/>
      </w:r>
    </w:p>
  </w:footnote>
  <w:footnote w:type="continuationSeparator" w:id="0">
    <w:p w14:paraId="0C2B8791" w14:textId="77777777" w:rsidR="0000300E" w:rsidRDefault="0000300E">
      <w:r>
        <w:continuationSeparator/>
      </w:r>
    </w:p>
  </w:footnote>
  <w:footnote w:type="continuationNotice" w:id="1">
    <w:p w14:paraId="7C422487" w14:textId="77777777" w:rsidR="0000300E" w:rsidRDefault="00003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A82F" w14:textId="77777777" w:rsidR="00C92D2C" w:rsidRDefault="00C92D2C">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26D0" w14:textId="77777777" w:rsidR="007C5247" w:rsidRDefault="007C5247">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2A63" w14:textId="28BB3B68" w:rsidR="007C5247" w:rsidRDefault="007C5247">
    <w:pPr>
      <w:pStyle w:val="Header"/>
      <w:bid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4C8F" w14:textId="77777777" w:rsidR="007C5247" w:rsidRDefault="007C5247">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828"/>
    <w:multiLevelType w:val="hybridMultilevel"/>
    <w:tmpl w:val="193ED434"/>
    <w:lvl w:ilvl="0" w:tplc="B6FEB5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3470E"/>
    <w:multiLevelType w:val="multilevel"/>
    <w:tmpl w:val="4330DF40"/>
    <w:lvl w:ilvl="0">
      <w:start w:val="10"/>
      <w:numFmt w:val="decimal"/>
      <w:lvlText w:val="%1.0"/>
      <w:lvlJc w:val="left"/>
      <w:pPr>
        <w:ind w:left="912" w:hanging="372"/>
      </w:pPr>
      <w:rPr>
        <w:rFonts w:hint="default"/>
        <w:b/>
      </w:rPr>
    </w:lvl>
    <w:lvl w:ilvl="1">
      <w:start w:val="1"/>
      <w:numFmt w:val="decimal"/>
      <w:lvlText w:val="%1.%2"/>
      <w:lvlJc w:val="left"/>
      <w:pPr>
        <w:ind w:left="1092" w:hanging="37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04D57F91"/>
    <w:multiLevelType w:val="hybridMultilevel"/>
    <w:tmpl w:val="BDCA654A"/>
    <w:lvl w:ilvl="0" w:tplc="FFFFFFF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DF1815"/>
    <w:multiLevelType w:val="hybridMultilevel"/>
    <w:tmpl w:val="1E504F10"/>
    <w:lvl w:ilvl="0" w:tplc="FFFFFFFF">
      <w:start w:val="1"/>
      <w:numFmt w:val="lowerRoman"/>
      <w:lvlText w:val="(%1)"/>
      <w:lvlJc w:val="left"/>
      <w:pPr>
        <w:ind w:left="180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C759B"/>
    <w:multiLevelType w:val="hybridMultilevel"/>
    <w:tmpl w:val="0E3C5FC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3575"/>
    <w:multiLevelType w:val="hybridMultilevel"/>
    <w:tmpl w:val="193ED434"/>
    <w:lvl w:ilvl="0" w:tplc="FFFFFFF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771DAD"/>
    <w:multiLevelType w:val="multilevel"/>
    <w:tmpl w:val="6D00EFE4"/>
    <w:lvl w:ilvl="0">
      <w:start w:val="14"/>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610F7C"/>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C8567B"/>
    <w:multiLevelType w:val="hybridMultilevel"/>
    <w:tmpl w:val="7D78F226"/>
    <w:lvl w:ilvl="0" w:tplc="567AE1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5324CC"/>
    <w:multiLevelType w:val="hybridMultilevel"/>
    <w:tmpl w:val="2804948A"/>
    <w:lvl w:ilvl="0" w:tplc="54C44E4C">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25D17BF1"/>
    <w:multiLevelType w:val="multilevel"/>
    <w:tmpl w:val="81B8D56A"/>
    <w:lvl w:ilvl="0">
      <w:start w:val="6"/>
      <w:numFmt w:val="decimal"/>
      <w:lvlText w:val="%1."/>
      <w:lvlJc w:val="left"/>
      <w:pPr>
        <w:ind w:left="360" w:hanging="360"/>
      </w:pPr>
      <w:rPr>
        <w:rFonts w:hint="default"/>
        <w:b w:val="0"/>
        <w:bCs/>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C3A67CC"/>
    <w:multiLevelType w:val="multilevel"/>
    <w:tmpl w:val="B608D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A66D87"/>
    <w:multiLevelType w:val="hybridMultilevel"/>
    <w:tmpl w:val="62DC2930"/>
    <w:lvl w:ilvl="0" w:tplc="19AAE2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438EC"/>
    <w:multiLevelType w:val="hybridMultilevel"/>
    <w:tmpl w:val="F6E6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162BB"/>
    <w:multiLevelType w:val="hybridMultilevel"/>
    <w:tmpl w:val="F34C667A"/>
    <w:lvl w:ilvl="0" w:tplc="1AB4BD8A">
      <w:start w:val="1"/>
      <w:numFmt w:val="lowerLetter"/>
      <w:lvlText w:val="(%1)"/>
      <w:lvlJc w:val="left"/>
      <w:pPr>
        <w:ind w:left="1440" w:hanging="72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56740B"/>
    <w:multiLevelType w:val="multilevel"/>
    <w:tmpl w:val="247E515A"/>
    <w:lvl w:ilvl="0">
      <w:start w:val="5"/>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069" w:hanging="360"/>
      </w:pPr>
      <w:rPr>
        <w:rFonts w:ascii="Times New Roman" w:hAnsi="Times New Roman" w:cs="Times New Roman" w:hint="default"/>
        <w:sz w:val="24"/>
      </w:rPr>
    </w:lvl>
    <w:lvl w:ilvl="2">
      <w:start w:val="1"/>
      <w:numFmt w:val="decimal"/>
      <w:lvlText w:val="%1.%2.%3"/>
      <w:lvlJc w:val="left"/>
      <w:pPr>
        <w:ind w:left="2138" w:hanging="720"/>
      </w:pPr>
      <w:rPr>
        <w:rFonts w:ascii="Times New Roman" w:hAnsi="Times New Roman" w:cs="Times New Roman" w:hint="default"/>
        <w:sz w:val="24"/>
      </w:rPr>
    </w:lvl>
    <w:lvl w:ilvl="3">
      <w:start w:val="1"/>
      <w:numFmt w:val="decimal"/>
      <w:lvlText w:val="%1.%2.%3.%4"/>
      <w:lvlJc w:val="left"/>
      <w:pPr>
        <w:ind w:left="2847" w:hanging="720"/>
      </w:pPr>
      <w:rPr>
        <w:rFonts w:ascii="Times New Roman" w:hAnsi="Times New Roman" w:cs="Times New Roman" w:hint="default"/>
        <w:sz w:val="24"/>
      </w:rPr>
    </w:lvl>
    <w:lvl w:ilvl="4">
      <w:start w:val="1"/>
      <w:numFmt w:val="decimal"/>
      <w:lvlText w:val="%1.%2.%3.%4.%5"/>
      <w:lvlJc w:val="left"/>
      <w:pPr>
        <w:ind w:left="3916" w:hanging="1080"/>
      </w:pPr>
      <w:rPr>
        <w:rFonts w:ascii="Times New Roman" w:hAnsi="Times New Roman" w:cs="Times New Roman" w:hint="default"/>
        <w:sz w:val="24"/>
      </w:rPr>
    </w:lvl>
    <w:lvl w:ilvl="5">
      <w:start w:val="1"/>
      <w:numFmt w:val="decimal"/>
      <w:lvlText w:val="%1.%2.%3.%4.%5.%6"/>
      <w:lvlJc w:val="left"/>
      <w:pPr>
        <w:ind w:left="4625" w:hanging="1080"/>
      </w:pPr>
      <w:rPr>
        <w:rFonts w:ascii="Times New Roman" w:hAnsi="Times New Roman" w:cs="Times New Roman" w:hint="default"/>
        <w:sz w:val="24"/>
      </w:rPr>
    </w:lvl>
    <w:lvl w:ilvl="6">
      <w:start w:val="1"/>
      <w:numFmt w:val="decimal"/>
      <w:lvlText w:val="%1.%2.%3.%4.%5.%6.%7"/>
      <w:lvlJc w:val="left"/>
      <w:pPr>
        <w:ind w:left="5694" w:hanging="1440"/>
      </w:pPr>
      <w:rPr>
        <w:rFonts w:ascii="Times New Roman" w:hAnsi="Times New Roman" w:cs="Times New Roman" w:hint="default"/>
        <w:sz w:val="24"/>
      </w:rPr>
    </w:lvl>
    <w:lvl w:ilvl="7">
      <w:start w:val="1"/>
      <w:numFmt w:val="decimal"/>
      <w:lvlText w:val="%1.%2.%3.%4.%5.%6.%7.%8"/>
      <w:lvlJc w:val="left"/>
      <w:pPr>
        <w:ind w:left="6403" w:hanging="1440"/>
      </w:pPr>
      <w:rPr>
        <w:rFonts w:ascii="Times New Roman" w:hAnsi="Times New Roman" w:cs="Times New Roman" w:hint="default"/>
        <w:sz w:val="24"/>
      </w:rPr>
    </w:lvl>
    <w:lvl w:ilvl="8">
      <w:start w:val="1"/>
      <w:numFmt w:val="decimal"/>
      <w:lvlText w:val="%1.%2.%3.%4.%5.%6.%7.%8.%9"/>
      <w:lvlJc w:val="left"/>
      <w:pPr>
        <w:ind w:left="7112" w:hanging="1440"/>
      </w:pPr>
      <w:rPr>
        <w:rFonts w:ascii="Times New Roman" w:hAnsi="Times New Roman" w:cs="Times New Roman" w:hint="default"/>
        <w:sz w:val="24"/>
      </w:rPr>
    </w:lvl>
  </w:abstractNum>
  <w:abstractNum w:abstractNumId="16" w15:restartNumberingAfterBreak="0">
    <w:nsid w:val="3D2540D7"/>
    <w:multiLevelType w:val="hybridMultilevel"/>
    <w:tmpl w:val="FFFFFFFF"/>
    <w:lvl w:ilvl="0" w:tplc="14D8F672">
      <w:start w:val="1"/>
      <w:numFmt w:val="decimal"/>
      <w:lvlText w:val="%1."/>
      <w:lvlJc w:val="left"/>
      <w:pPr>
        <w:ind w:left="720" w:hanging="360"/>
      </w:pPr>
    </w:lvl>
    <w:lvl w:ilvl="1" w:tplc="F85A21BC">
      <w:start w:val="1"/>
      <w:numFmt w:val="lowerLetter"/>
      <w:lvlText w:val="%2."/>
      <w:lvlJc w:val="left"/>
      <w:pPr>
        <w:ind w:left="1440" w:hanging="360"/>
      </w:pPr>
    </w:lvl>
    <w:lvl w:ilvl="2" w:tplc="9A0094F4">
      <w:start w:val="1"/>
      <w:numFmt w:val="lowerRoman"/>
      <w:lvlText w:val="%3."/>
      <w:lvlJc w:val="right"/>
      <w:pPr>
        <w:ind w:left="2160" w:hanging="180"/>
      </w:pPr>
    </w:lvl>
    <w:lvl w:ilvl="3" w:tplc="D566679A">
      <w:start w:val="1"/>
      <w:numFmt w:val="decimal"/>
      <w:lvlText w:val="%4."/>
      <w:lvlJc w:val="left"/>
      <w:pPr>
        <w:ind w:left="2880" w:hanging="360"/>
      </w:pPr>
    </w:lvl>
    <w:lvl w:ilvl="4" w:tplc="11765180">
      <w:start w:val="1"/>
      <w:numFmt w:val="lowerLetter"/>
      <w:lvlText w:val="%5."/>
      <w:lvlJc w:val="left"/>
      <w:pPr>
        <w:ind w:left="3600" w:hanging="360"/>
      </w:pPr>
    </w:lvl>
    <w:lvl w:ilvl="5" w:tplc="EF22A9F8">
      <w:start w:val="1"/>
      <w:numFmt w:val="lowerRoman"/>
      <w:lvlText w:val="%6."/>
      <w:lvlJc w:val="right"/>
      <w:pPr>
        <w:ind w:left="4320" w:hanging="180"/>
      </w:pPr>
    </w:lvl>
    <w:lvl w:ilvl="6" w:tplc="142E6BC4">
      <w:start w:val="1"/>
      <w:numFmt w:val="decimal"/>
      <w:lvlText w:val="%7."/>
      <w:lvlJc w:val="left"/>
      <w:pPr>
        <w:ind w:left="5040" w:hanging="360"/>
      </w:pPr>
    </w:lvl>
    <w:lvl w:ilvl="7" w:tplc="C1B01686">
      <w:start w:val="1"/>
      <w:numFmt w:val="lowerLetter"/>
      <w:lvlText w:val="%8."/>
      <w:lvlJc w:val="left"/>
      <w:pPr>
        <w:ind w:left="5760" w:hanging="360"/>
      </w:pPr>
    </w:lvl>
    <w:lvl w:ilvl="8" w:tplc="79FACCA2">
      <w:start w:val="1"/>
      <w:numFmt w:val="lowerRoman"/>
      <w:lvlText w:val="%9."/>
      <w:lvlJc w:val="right"/>
      <w:pPr>
        <w:ind w:left="6480" w:hanging="180"/>
      </w:pPr>
    </w:lvl>
  </w:abstractNum>
  <w:abstractNum w:abstractNumId="17" w15:restartNumberingAfterBreak="0">
    <w:nsid w:val="40303BA7"/>
    <w:multiLevelType w:val="hybridMultilevel"/>
    <w:tmpl w:val="9DE25E1A"/>
    <w:lvl w:ilvl="0" w:tplc="D61687C6">
      <w:start w:val="2"/>
      <w:numFmt w:val="lowerLetter"/>
      <w:lvlText w:val="(%1)"/>
      <w:lvlJc w:val="left"/>
      <w:pPr>
        <w:ind w:left="720" w:hanging="360"/>
      </w:pPr>
      <w:rPr>
        <w:rFonts w:hint="default"/>
      </w:rPr>
    </w:lvl>
    <w:lvl w:ilvl="1" w:tplc="839095FA">
      <w:start w:val="1"/>
      <w:numFmt w:val="lowerRoman"/>
      <w:lvlText w:val="(%2)"/>
      <w:lvlJc w:val="left"/>
      <w:pPr>
        <w:ind w:left="1800" w:hanging="720"/>
      </w:pPr>
      <w:rPr>
        <w:rFonts w:hint="default"/>
      </w:rPr>
    </w:lvl>
    <w:lvl w:ilvl="2" w:tplc="9B9048F6">
      <w:start w:val="7"/>
      <w:numFmt w:val="decimal"/>
      <w:lvlText w:val="%3."/>
      <w:lvlJc w:val="left"/>
      <w:pPr>
        <w:ind w:left="2340" w:hanging="360"/>
      </w:pPr>
      <w:rPr>
        <w:rFonts w:hint="default"/>
        <w:b/>
      </w:r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07318"/>
    <w:multiLevelType w:val="hybridMultilevel"/>
    <w:tmpl w:val="9C667E04"/>
    <w:lvl w:ilvl="0" w:tplc="FFFFFFFF">
      <w:start w:val="1"/>
      <w:numFmt w:val="lowerLetter"/>
      <w:lvlText w:val="(%1)"/>
      <w:lvlJc w:val="left"/>
      <w:pPr>
        <w:ind w:left="1440" w:hanging="72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194D96"/>
    <w:multiLevelType w:val="multilevel"/>
    <w:tmpl w:val="36BAD4B2"/>
    <w:lvl w:ilvl="0">
      <w:start w:val="4"/>
      <w:numFmt w:val="decimal"/>
      <w:lvlText w:val="%1"/>
      <w:lvlJc w:val="left"/>
      <w:pPr>
        <w:ind w:left="360" w:hanging="360"/>
      </w:pPr>
      <w:rPr>
        <w:rFonts w:hint="default"/>
        <w:b/>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20" w15:restartNumberingAfterBreak="0">
    <w:nsid w:val="478D3033"/>
    <w:multiLevelType w:val="multilevel"/>
    <w:tmpl w:val="85C08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9B53DF"/>
    <w:multiLevelType w:val="hybridMultilevel"/>
    <w:tmpl w:val="BBD8D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C6058"/>
    <w:multiLevelType w:val="hybridMultilevel"/>
    <w:tmpl w:val="43687852"/>
    <w:lvl w:ilvl="0" w:tplc="BC942F6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DFA47EC"/>
    <w:multiLevelType w:val="hybridMultilevel"/>
    <w:tmpl w:val="D8D63F5E"/>
    <w:lvl w:ilvl="0" w:tplc="3C24A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9B2060"/>
    <w:multiLevelType w:val="hybridMultilevel"/>
    <w:tmpl w:val="56D0F6CA"/>
    <w:lvl w:ilvl="0" w:tplc="D61687C6">
      <w:start w:val="2"/>
      <w:numFmt w:val="lowerLetter"/>
      <w:lvlText w:val="(%1)"/>
      <w:lvlJc w:val="left"/>
      <w:pPr>
        <w:ind w:left="1503" w:hanging="360"/>
      </w:pPr>
      <w:rPr>
        <w:rFonts w:hint="default"/>
      </w:rPr>
    </w:lvl>
    <w:lvl w:ilvl="1" w:tplc="839095FA">
      <w:start w:val="1"/>
      <w:numFmt w:val="lowerRoman"/>
      <w:lvlText w:val="(%2)"/>
      <w:lvlJc w:val="left"/>
      <w:pPr>
        <w:ind w:left="2583" w:hanging="720"/>
      </w:pPr>
      <w:rPr>
        <w:rFonts w:hint="default"/>
      </w:rPr>
    </w:lvl>
    <w:lvl w:ilvl="2" w:tplc="0409001B" w:tentative="1">
      <w:start w:val="1"/>
      <w:numFmt w:val="lowerRoman"/>
      <w:lvlText w:val="%3."/>
      <w:lvlJc w:val="right"/>
      <w:pPr>
        <w:ind w:left="2943" w:hanging="180"/>
      </w:pPr>
    </w:lvl>
    <w:lvl w:ilvl="3" w:tplc="1B1690F4">
      <w:start w:val="5"/>
      <w:numFmt w:val="decimal"/>
      <w:lvlText w:val="%4."/>
      <w:lvlJc w:val="left"/>
      <w:pPr>
        <w:ind w:left="1143" w:hanging="360"/>
      </w:pPr>
      <w:rPr>
        <w:rFonts w:hint="default"/>
        <w:b w:val="0"/>
        <w:bCs/>
      </w:r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5" w15:restartNumberingAfterBreak="0">
    <w:nsid w:val="536A5745"/>
    <w:multiLevelType w:val="hybridMultilevel"/>
    <w:tmpl w:val="6B1C7812"/>
    <w:lvl w:ilvl="0" w:tplc="9198F2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8C55D2"/>
    <w:multiLevelType w:val="hybridMultilevel"/>
    <w:tmpl w:val="BB3A1BEC"/>
    <w:lvl w:ilvl="0" w:tplc="72CEAB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DA255D9"/>
    <w:multiLevelType w:val="hybridMultilevel"/>
    <w:tmpl w:val="A642B30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530B8"/>
    <w:multiLevelType w:val="hybridMultilevel"/>
    <w:tmpl w:val="4CE696B2"/>
    <w:lvl w:ilvl="0" w:tplc="1EC8685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53907BB"/>
    <w:multiLevelType w:val="multilevel"/>
    <w:tmpl w:val="48B82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B4171D9"/>
    <w:multiLevelType w:val="multilevel"/>
    <w:tmpl w:val="08E218AC"/>
    <w:lvl w:ilvl="0">
      <w:start w:val="14"/>
      <w:numFmt w:val="decimal"/>
      <w:lvlText w:val="%1."/>
      <w:lvlJc w:val="left"/>
      <w:pPr>
        <w:ind w:left="360" w:hanging="360"/>
      </w:pPr>
      <w:rPr>
        <w:rFonts w:hint="default"/>
        <w:b w:val="0"/>
        <w:bCs/>
      </w:rPr>
    </w:lvl>
    <w:lvl w:ilvl="1">
      <w:start w:val="8"/>
      <w:numFmt w:val="decimal"/>
      <w:isLgl/>
      <w:lvlText w:val="%1.%2"/>
      <w:lvlJc w:val="left"/>
      <w:pPr>
        <w:ind w:left="720" w:hanging="720"/>
      </w:pPr>
      <w:rPr>
        <w:rFonts w:hint="default"/>
        <w:color w:val="FF000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DAB07FC"/>
    <w:multiLevelType w:val="hybridMultilevel"/>
    <w:tmpl w:val="1AD490C0"/>
    <w:lvl w:ilvl="0" w:tplc="C3A660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10B0BCF"/>
    <w:multiLevelType w:val="multilevel"/>
    <w:tmpl w:val="F856B2BC"/>
    <w:lvl w:ilvl="0">
      <w:start w:val="1"/>
      <w:numFmt w:val="decimal"/>
      <w:lvlText w:val="%1."/>
      <w:lvlJc w:val="left"/>
      <w:pPr>
        <w:ind w:left="360" w:hanging="360"/>
      </w:pPr>
      <w:rPr>
        <w:b w:val="0"/>
        <w:bCs w:val="0"/>
      </w:rPr>
    </w:lvl>
    <w:lvl w:ilvl="1">
      <w:start w:val="3"/>
      <w:numFmt w:val="decimal"/>
      <w:isLgl/>
      <w:lvlText w:val="%1.%2"/>
      <w:lvlJc w:val="left"/>
      <w:pPr>
        <w:ind w:left="360" w:hanging="360"/>
      </w:pPr>
      <w:rPr>
        <w:rFonts w:cstheme="minorBidi" w:hint="default"/>
        <w:b w:val="0"/>
        <w:bCs/>
      </w:rPr>
    </w:lvl>
    <w:lvl w:ilvl="2">
      <w:start w:val="1"/>
      <w:numFmt w:val="decimal"/>
      <w:isLgl/>
      <w:lvlText w:val="%1.%2.%3"/>
      <w:lvlJc w:val="left"/>
      <w:pPr>
        <w:ind w:left="720" w:hanging="720"/>
      </w:pPr>
      <w:rPr>
        <w:rFonts w:cstheme="minorBidi" w:hint="default"/>
        <w:b/>
      </w:rPr>
    </w:lvl>
    <w:lvl w:ilvl="3">
      <w:start w:val="1"/>
      <w:numFmt w:val="decimal"/>
      <w:isLgl/>
      <w:lvlText w:val="%1.%2.%3.%4"/>
      <w:lvlJc w:val="left"/>
      <w:pPr>
        <w:ind w:left="720" w:hanging="720"/>
      </w:pPr>
      <w:rPr>
        <w:rFonts w:cstheme="minorBidi" w:hint="default"/>
        <w:b/>
      </w:rPr>
    </w:lvl>
    <w:lvl w:ilvl="4">
      <w:start w:val="1"/>
      <w:numFmt w:val="decimal"/>
      <w:isLgl/>
      <w:lvlText w:val="%1.%2.%3.%4.%5"/>
      <w:lvlJc w:val="left"/>
      <w:pPr>
        <w:ind w:left="1080" w:hanging="1080"/>
      </w:pPr>
      <w:rPr>
        <w:rFonts w:cstheme="minorBidi" w:hint="default"/>
        <w:b/>
      </w:rPr>
    </w:lvl>
    <w:lvl w:ilvl="5">
      <w:start w:val="1"/>
      <w:numFmt w:val="decimal"/>
      <w:isLgl/>
      <w:lvlText w:val="%1.%2.%3.%4.%5.%6"/>
      <w:lvlJc w:val="left"/>
      <w:pPr>
        <w:ind w:left="1080" w:hanging="1080"/>
      </w:pPr>
      <w:rPr>
        <w:rFonts w:cstheme="minorBidi" w:hint="default"/>
        <w:b/>
      </w:rPr>
    </w:lvl>
    <w:lvl w:ilvl="6">
      <w:start w:val="1"/>
      <w:numFmt w:val="decimal"/>
      <w:isLgl/>
      <w:lvlText w:val="%1.%2.%3.%4.%5.%6.%7"/>
      <w:lvlJc w:val="left"/>
      <w:pPr>
        <w:ind w:left="1440" w:hanging="1440"/>
      </w:pPr>
      <w:rPr>
        <w:rFonts w:cstheme="minorBidi" w:hint="default"/>
        <w:b/>
      </w:rPr>
    </w:lvl>
    <w:lvl w:ilvl="7">
      <w:start w:val="1"/>
      <w:numFmt w:val="decimal"/>
      <w:isLgl/>
      <w:lvlText w:val="%1.%2.%3.%4.%5.%6.%7.%8"/>
      <w:lvlJc w:val="left"/>
      <w:pPr>
        <w:ind w:left="1440" w:hanging="1440"/>
      </w:pPr>
      <w:rPr>
        <w:rFonts w:cstheme="minorBidi" w:hint="default"/>
        <w:b/>
      </w:rPr>
    </w:lvl>
    <w:lvl w:ilvl="8">
      <w:start w:val="1"/>
      <w:numFmt w:val="decimal"/>
      <w:isLgl/>
      <w:lvlText w:val="%1.%2.%3.%4.%5.%6.%7.%8.%9"/>
      <w:lvlJc w:val="left"/>
      <w:pPr>
        <w:ind w:left="1440" w:hanging="1440"/>
      </w:pPr>
      <w:rPr>
        <w:rFonts w:cstheme="minorBidi" w:hint="default"/>
        <w:b/>
      </w:rPr>
    </w:lvl>
  </w:abstractNum>
  <w:abstractNum w:abstractNumId="33" w15:restartNumberingAfterBreak="0">
    <w:nsid w:val="75120022"/>
    <w:multiLevelType w:val="hybridMultilevel"/>
    <w:tmpl w:val="9E4650C6"/>
    <w:lvl w:ilvl="0" w:tplc="FFFFFFF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A5625E"/>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055292"/>
    <w:multiLevelType w:val="hybridMultilevel"/>
    <w:tmpl w:val="FFFFFFFF"/>
    <w:lvl w:ilvl="0" w:tplc="A7645A8E">
      <w:start w:val="1"/>
      <w:numFmt w:val="lowerLetter"/>
      <w:lvlText w:val="(%1)"/>
      <w:lvlJc w:val="left"/>
      <w:pPr>
        <w:ind w:left="1080" w:hanging="360"/>
      </w:pPr>
    </w:lvl>
    <w:lvl w:ilvl="1" w:tplc="8DE0532E">
      <w:start w:val="1"/>
      <w:numFmt w:val="lowerLetter"/>
      <w:lvlText w:val="%2."/>
      <w:lvlJc w:val="left"/>
      <w:pPr>
        <w:ind w:left="1800" w:hanging="360"/>
      </w:pPr>
    </w:lvl>
    <w:lvl w:ilvl="2" w:tplc="60B8C81A">
      <w:start w:val="1"/>
      <w:numFmt w:val="lowerRoman"/>
      <w:lvlText w:val="%3."/>
      <w:lvlJc w:val="right"/>
      <w:pPr>
        <w:ind w:left="2520" w:hanging="180"/>
      </w:pPr>
    </w:lvl>
    <w:lvl w:ilvl="3" w:tplc="06A2CE30">
      <w:start w:val="1"/>
      <w:numFmt w:val="decimal"/>
      <w:lvlText w:val="%4."/>
      <w:lvlJc w:val="left"/>
      <w:pPr>
        <w:ind w:left="3240" w:hanging="360"/>
      </w:pPr>
    </w:lvl>
    <w:lvl w:ilvl="4" w:tplc="ACA6F240">
      <w:start w:val="1"/>
      <w:numFmt w:val="lowerLetter"/>
      <w:lvlText w:val="%5."/>
      <w:lvlJc w:val="left"/>
      <w:pPr>
        <w:ind w:left="3960" w:hanging="360"/>
      </w:pPr>
    </w:lvl>
    <w:lvl w:ilvl="5" w:tplc="4C46760E">
      <w:start w:val="1"/>
      <w:numFmt w:val="lowerRoman"/>
      <w:lvlText w:val="%6."/>
      <w:lvlJc w:val="right"/>
      <w:pPr>
        <w:ind w:left="4680" w:hanging="180"/>
      </w:pPr>
    </w:lvl>
    <w:lvl w:ilvl="6" w:tplc="89201FDA">
      <w:start w:val="1"/>
      <w:numFmt w:val="decimal"/>
      <w:lvlText w:val="%7."/>
      <w:lvlJc w:val="left"/>
      <w:pPr>
        <w:ind w:left="5400" w:hanging="360"/>
      </w:pPr>
    </w:lvl>
    <w:lvl w:ilvl="7" w:tplc="352E7502">
      <w:start w:val="1"/>
      <w:numFmt w:val="lowerLetter"/>
      <w:lvlText w:val="%8."/>
      <w:lvlJc w:val="left"/>
      <w:pPr>
        <w:ind w:left="6120" w:hanging="360"/>
      </w:pPr>
    </w:lvl>
    <w:lvl w:ilvl="8" w:tplc="54022B36">
      <w:start w:val="1"/>
      <w:numFmt w:val="lowerRoman"/>
      <w:lvlText w:val="%9."/>
      <w:lvlJc w:val="right"/>
      <w:pPr>
        <w:ind w:left="6840" w:hanging="180"/>
      </w:pPr>
    </w:lvl>
  </w:abstractNum>
  <w:abstractNum w:abstractNumId="36" w15:restartNumberingAfterBreak="0">
    <w:nsid w:val="79D95A6F"/>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3C4E17"/>
    <w:multiLevelType w:val="hybridMultilevel"/>
    <w:tmpl w:val="ED3CB842"/>
    <w:lvl w:ilvl="0" w:tplc="B27261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CB91C8"/>
    <w:multiLevelType w:val="hybridMultilevel"/>
    <w:tmpl w:val="FFFFFFFF"/>
    <w:lvl w:ilvl="0" w:tplc="735C1434">
      <w:start w:val="1"/>
      <w:numFmt w:val="decimal"/>
      <w:lvlText w:val="%1."/>
      <w:lvlJc w:val="left"/>
      <w:pPr>
        <w:ind w:left="720" w:hanging="360"/>
      </w:pPr>
    </w:lvl>
    <w:lvl w:ilvl="1" w:tplc="66FEACB6">
      <w:start w:val="1"/>
      <w:numFmt w:val="lowerLetter"/>
      <w:lvlText w:val="%2."/>
      <w:lvlJc w:val="left"/>
      <w:pPr>
        <w:ind w:left="1440" w:hanging="360"/>
      </w:pPr>
    </w:lvl>
    <w:lvl w:ilvl="2" w:tplc="4C26ABDA">
      <w:start w:val="1"/>
      <w:numFmt w:val="lowerRoman"/>
      <w:lvlText w:val="%3."/>
      <w:lvlJc w:val="right"/>
      <w:pPr>
        <w:ind w:left="2160" w:hanging="180"/>
      </w:pPr>
    </w:lvl>
    <w:lvl w:ilvl="3" w:tplc="546AEF92">
      <w:start w:val="1"/>
      <w:numFmt w:val="decimal"/>
      <w:lvlText w:val="%4."/>
      <w:lvlJc w:val="left"/>
      <w:pPr>
        <w:ind w:left="2880" w:hanging="360"/>
      </w:pPr>
    </w:lvl>
    <w:lvl w:ilvl="4" w:tplc="59C2E14A">
      <w:start w:val="1"/>
      <w:numFmt w:val="lowerLetter"/>
      <w:lvlText w:val="%5."/>
      <w:lvlJc w:val="left"/>
      <w:pPr>
        <w:ind w:left="3600" w:hanging="360"/>
      </w:pPr>
    </w:lvl>
    <w:lvl w:ilvl="5" w:tplc="5A2468AA">
      <w:start w:val="1"/>
      <w:numFmt w:val="lowerRoman"/>
      <w:lvlText w:val="%6."/>
      <w:lvlJc w:val="right"/>
      <w:pPr>
        <w:ind w:left="4320" w:hanging="180"/>
      </w:pPr>
    </w:lvl>
    <w:lvl w:ilvl="6" w:tplc="AA4EEF82">
      <w:start w:val="1"/>
      <w:numFmt w:val="decimal"/>
      <w:lvlText w:val="%7."/>
      <w:lvlJc w:val="left"/>
      <w:pPr>
        <w:ind w:left="5040" w:hanging="360"/>
      </w:pPr>
    </w:lvl>
    <w:lvl w:ilvl="7" w:tplc="EEC0C56C">
      <w:start w:val="1"/>
      <w:numFmt w:val="lowerLetter"/>
      <w:lvlText w:val="%8."/>
      <w:lvlJc w:val="left"/>
      <w:pPr>
        <w:ind w:left="5760" w:hanging="360"/>
      </w:pPr>
    </w:lvl>
    <w:lvl w:ilvl="8" w:tplc="4AB2FDCC">
      <w:start w:val="1"/>
      <w:numFmt w:val="lowerRoman"/>
      <w:lvlText w:val="%9."/>
      <w:lvlJc w:val="right"/>
      <w:pPr>
        <w:ind w:left="6480" w:hanging="180"/>
      </w:pPr>
    </w:lvl>
  </w:abstractNum>
  <w:abstractNum w:abstractNumId="39" w15:restartNumberingAfterBreak="0">
    <w:nsid w:val="7DE3510A"/>
    <w:multiLevelType w:val="multilevel"/>
    <w:tmpl w:val="63C4E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AE3770"/>
    <w:multiLevelType w:val="hybridMultilevel"/>
    <w:tmpl w:val="ED3CB842"/>
    <w:lvl w:ilvl="0" w:tplc="B27261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8"/>
  </w:num>
  <w:num w:numId="2">
    <w:abstractNumId w:val="16"/>
  </w:num>
  <w:num w:numId="3">
    <w:abstractNumId w:val="35"/>
  </w:num>
  <w:num w:numId="4">
    <w:abstractNumId w:val="33"/>
  </w:num>
  <w:num w:numId="5">
    <w:abstractNumId w:val="2"/>
  </w:num>
  <w:num w:numId="6">
    <w:abstractNumId w:val="23"/>
  </w:num>
  <w:num w:numId="7">
    <w:abstractNumId w:val="12"/>
  </w:num>
  <w:num w:numId="8">
    <w:abstractNumId w:val="24"/>
  </w:num>
  <w:num w:numId="9">
    <w:abstractNumId w:val="27"/>
  </w:num>
  <w:num w:numId="10">
    <w:abstractNumId w:val="1"/>
  </w:num>
  <w:num w:numId="11">
    <w:abstractNumId w:val="4"/>
  </w:num>
  <w:num w:numId="12">
    <w:abstractNumId w:val="34"/>
  </w:num>
  <w:num w:numId="13">
    <w:abstractNumId w:val="40"/>
  </w:num>
  <w:num w:numId="14">
    <w:abstractNumId w:val="13"/>
  </w:num>
  <w:num w:numId="15">
    <w:abstractNumId w:val="21"/>
  </w:num>
  <w:num w:numId="16">
    <w:abstractNumId w:val="29"/>
  </w:num>
  <w:num w:numId="17">
    <w:abstractNumId w:val="25"/>
  </w:num>
  <w:num w:numId="18">
    <w:abstractNumId w:val="18"/>
  </w:num>
  <w:num w:numId="19">
    <w:abstractNumId w:val="26"/>
  </w:num>
  <w:num w:numId="20">
    <w:abstractNumId w:val="22"/>
  </w:num>
  <w:num w:numId="21">
    <w:abstractNumId w:val="14"/>
  </w:num>
  <w:num w:numId="22">
    <w:abstractNumId w:val="6"/>
  </w:num>
  <w:num w:numId="23">
    <w:abstractNumId w:val="31"/>
  </w:num>
  <w:num w:numId="24">
    <w:abstractNumId w:val="8"/>
  </w:num>
  <w:num w:numId="25">
    <w:abstractNumId w:val="19"/>
  </w:num>
  <w:num w:numId="26">
    <w:abstractNumId w:val="7"/>
  </w:num>
  <w:num w:numId="27">
    <w:abstractNumId w:val="37"/>
  </w:num>
  <w:num w:numId="28">
    <w:abstractNumId w:val="36"/>
  </w:num>
  <w:num w:numId="29">
    <w:abstractNumId w:val="0"/>
  </w:num>
  <w:num w:numId="30">
    <w:abstractNumId w:val="17"/>
  </w:num>
  <w:num w:numId="31">
    <w:abstractNumId w:val="3"/>
  </w:num>
  <w:num w:numId="32">
    <w:abstractNumId w:val="32"/>
  </w:num>
  <w:num w:numId="33">
    <w:abstractNumId w:val="11"/>
  </w:num>
  <w:num w:numId="34">
    <w:abstractNumId w:val="15"/>
  </w:num>
  <w:num w:numId="35">
    <w:abstractNumId w:val="10"/>
  </w:num>
  <w:num w:numId="36">
    <w:abstractNumId w:val="5"/>
  </w:num>
  <w:num w:numId="37">
    <w:abstractNumId w:val="30"/>
  </w:num>
  <w:num w:numId="38">
    <w:abstractNumId w:val="20"/>
  </w:num>
  <w:num w:numId="39">
    <w:abstractNumId w:val="20"/>
  </w:num>
  <w:num w:numId="40">
    <w:abstractNumId w:val="39"/>
  </w:num>
  <w:num w:numId="41">
    <w:abstractNumId w:val="39"/>
  </w:num>
  <w:num w:numId="42">
    <w:abstractNumId w:val="28"/>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aRKCRRKfnxT/blcBMukqi3U8rpfmynMc0+ETW5vHaOgWhHrcGX6hPsELEWA3i2HF/cKgJolMpFwEj8hNuFRpw==" w:salt="KpFYm1S27PcC5ovGAiwgBg=="/>
  <w:defaultTabStop w:val="72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1NDO2MLM0sTA3NTRS0lEKTi0uzszPAykwrAUAVjUM2CwAAAA="/>
  </w:docVars>
  <w:rsids>
    <w:rsidRoot w:val="006B1E0A"/>
    <w:rsid w:val="0000027E"/>
    <w:rsid w:val="00000660"/>
    <w:rsid w:val="000008A2"/>
    <w:rsid w:val="0000122D"/>
    <w:rsid w:val="00001E24"/>
    <w:rsid w:val="0000300E"/>
    <w:rsid w:val="00003AF3"/>
    <w:rsid w:val="000049B6"/>
    <w:rsid w:val="00004A14"/>
    <w:rsid w:val="00004BAC"/>
    <w:rsid w:val="00005543"/>
    <w:rsid w:val="00005ADB"/>
    <w:rsid w:val="000068A2"/>
    <w:rsid w:val="00006CB7"/>
    <w:rsid w:val="00007336"/>
    <w:rsid w:val="000079E6"/>
    <w:rsid w:val="00007D7C"/>
    <w:rsid w:val="00010006"/>
    <w:rsid w:val="00010155"/>
    <w:rsid w:val="000106F3"/>
    <w:rsid w:val="00011366"/>
    <w:rsid w:val="000114B3"/>
    <w:rsid w:val="0001150F"/>
    <w:rsid w:val="00011860"/>
    <w:rsid w:val="000119D2"/>
    <w:rsid w:val="00011C3A"/>
    <w:rsid w:val="00011D55"/>
    <w:rsid w:val="000121E3"/>
    <w:rsid w:val="00012CC9"/>
    <w:rsid w:val="000130D0"/>
    <w:rsid w:val="00013766"/>
    <w:rsid w:val="0001381C"/>
    <w:rsid w:val="00013CB7"/>
    <w:rsid w:val="000156D2"/>
    <w:rsid w:val="00015BA3"/>
    <w:rsid w:val="00015EF2"/>
    <w:rsid w:val="00016B39"/>
    <w:rsid w:val="00017388"/>
    <w:rsid w:val="0001761E"/>
    <w:rsid w:val="000179E1"/>
    <w:rsid w:val="00017E89"/>
    <w:rsid w:val="00020516"/>
    <w:rsid w:val="00020B63"/>
    <w:rsid w:val="0002112F"/>
    <w:rsid w:val="0002161A"/>
    <w:rsid w:val="0002162E"/>
    <w:rsid w:val="00021707"/>
    <w:rsid w:val="00021E29"/>
    <w:rsid w:val="0002203A"/>
    <w:rsid w:val="00022719"/>
    <w:rsid w:val="000229EF"/>
    <w:rsid w:val="00022BFA"/>
    <w:rsid w:val="000230E3"/>
    <w:rsid w:val="00023B23"/>
    <w:rsid w:val="00023B42"/>
    <w:rsid w:val="00023DFE"/>
    <w:rsid w:val="00023EFB"/>
    <w:rsid w:val="000241E2"/>
    <w:rsid w:val="000245B3"/>
    <w:rsid w:val="0002462B"/>
    <w:rsid w:val="00024AA1"/>
    <w:rsid w:val="000250EB"/>
    <w:rsid w:val="0002514F"/>
    <w:rsid w:val="000256AA"/>
    <w:rsid w:val="00025891"/>
    <w:rsid w:val="00025C78"/>
    <w:rsid w:val="0002672F"/>
    <w:rsid w:val="00027028"/>
    <w:rsid w:val="00027F53"/>
    <w:rsid w:val="000305FF"/>
    <w:rsid w:val="00030AF8"/>
    <w:rsid w:val="0003191F"/>
    <w:rsid w:val="0003216E"/>
    <w:rsid w:val="000322B6"/>
    <w:rsid w:val="000327FE"/>
    <w:rsid w:val="000335DB"/>
    <w:rsid w:val="00033E22"/>
    <w:rsid w:val="00034785"/>
    <w:rsid w:val="00034A79"/>
    <w:rsid w:val="00034F6A"/>
    <w:rsid w:val="000350D7"/>
    <w:rsid w:val="000358D8"/>
    <w:rsid w:val="00035AD7"/>
    <w:rsid w:val="00035E03"/>
    <w:rsid w:val="00036650"/>
    <w:rsid w:val="00036B9D"/>
    <w:rsid w:val="00037C04"/>
    <w:rsid w:val="00040096"/>
    <w:rsid w:val="0004023D"/>
    <w:rsid w:val="0004051F"/>
    <w:rsid w:val="0004057A"/>
    <w:rsid w:val="00040E18"/>
    <w:rsid w:val="00041820"/>
    <w:rsid w:val="00041B82"/>
    <w:rsid w:val="00041E49"/>
    <w:rsid w:val="000425AD"/>
    <w:rsid w:val="00042C85"/>
    <w:rsid w:val="00043220"/>
    <w:rsid w:val="0004327C"/>
    <w:rsid w:val="00043A9F"/>
    <w:rsid w:val="000441B9"/>
    <w:rsid w:val="0004423A"/>
    <w:rsid w:val="00044277"/>
    <w:rsid w:val="00045B47"/>
    <w:rsid w:val="00046360"/>
    <w:rsid w:val="00046406"/>
    <w:rsid w:val="000471D0"/>
    <w:rsid w:val="000472D2"/>
    <w:rsid w:val="000474BF"/>
    <w:rsid w:val="000475A9"/>
    <w:rsid w:val="00047F16"/>
    <w:rsid w:val="0005025B"/>
    <w:rsid w:val="00050A34"/>
    <w:rsid w:val="00051522"/>
    <w:rsid w:val="00052E63"/>
    <w:rsid w:val="0005321B"/>
    <w:rsid w:val="0005409A"/>
    <w:rsid w:val="000541BE"/>
    <w:rsid w:val="000544F5"/>
    <w:rsid w:val="000545B0"/>
    <w:rsid w:val="00054F30"/>
    <w:rsid w:val="0005682D"/>
    <w:rsid w:val="00057C04"/>
    <w:rsid w:val="000605D6"/>
    <w:rsid w:val="000608F6"/>
    <w:rsid w:val="000610E3"/>
    <w:rsid w:val="00061123"/>
    <w:rsid w:val="00061291"/>
    <w:rsid w:val="000617D0"/>
    <w:rsid w:val="00061DD3"/>
    <w:rsid w:val="000623A3"/>
    <w:rsid w:val="00062B34"/>
    <w:rsid w:val="00062B41"/>
    <w:rsid w:val="0006383B"/>
    <w:rsid w:val="00063AF8"/>
    <w:rsid w:val="0006470F"/>
    <w:rsid w:val="000649EE"/>
    <w:rsid w:val="00064AF4"/>
    <w:rsid w:val="00064B77"/>
    <w:rsid w:val="00064CB3"/>
    <w:rsid w:val="0006528C"/>
    <w:rsid w:val="00066735"/>
    <w:rsid w:val="000668EA"/>
    <w:rsid w:val="00066D02"/>
    <w:rsid w:val="000672C9"/>
    <w:rsid w:val="000701C5"/>
    <w:rsid w:val="00070447"/>
    <w:rsid w:val="0007081A"/>
    <w:rsid w:val="00070AD8"/>
    <w:rsid w:val="00070E3A"/>
    <w:rsid w:val="00070F43"/>
    <w:rsid w:val="0007126F"/>
    <w:rsid w:val="000716CD"/>
    <w:rsid w:val="0007175A"/>
    <w:rsid w:val="00071E57"/>
    <w:rsid w:val="00072051"/>
    <w:rsid w:val="00072B69"/>
    <w:rsid w:val="000733B7"/>
    <w:rsid w:val="0007363B"/>
    <w:rsid w:val="00074F6B"/>
    <w:rsid w:val="00075B66"/>
    <w:rsid w:val="00075FBB"/>
    <w:rsid w:val="000762DA"/>
    <w:rsid w:val="000764E9"/>
    <w:rsid w:val="000765BA"/>
    <w:rsid w:val="00076663"/>
    <w:rsid w:val="00081046"/>
    <w:rsid w:val="00081165"/>
    <w:rsid w:val="000813EA"/>
    <w:rsid w:val="00081550"/>
    <w:rsid w:val="00082501"/>
    <w:rsid w:val="00082854"/>
    <w:rsid w:val="0008334F"/>
    <w:rsid w:val="00083822"/>
    <w:rsid w:val="00083D93"/>
    <w:rsid w:val="00084371"/>
    <w:rsid w:val="00084B3D"/>
    <w:rsid w:val="00085088"/>
    <w:rsid w:val="0008530E"/>
    <w:rsid w:val="00085D3F"/>
    <w:rsid w:val="00086B20"/>
    <w:rsid w:val="00087B15"/>
    <w:rsid w:val="000904E8"/>
    <w:rsid w:val="000906C7"/>
    <w:rsid w:val="00090B67"/>
    <w:rsid w:val="00091466"/>
    <w:rsid w:val="00091608"/>
    <w:rsid w:val="000918AD"/>
    <w:rsid w:val="00091D43"/>
    <w:rsid w:val="00091F8D"/>
    <w:rsid w:val="00092B4F"/>
    <w:rsid w:val="00092E75"/>
    <w:rsid w:val="00093339"/>
    <w:rsid w:val="0009373B"/>
    <w:rsid w:val="00093AF3"/>
    <w:rsid w:val="00093B44"/>
    <w:rsid w:val="00093D5A"/>
    <w:rsid w:val="00094B42"/>
    <w:rsid w:val="00094EC4"/>
    <w:rsid w:val="00095733"/>
    <w:rsid w:val="00095D88"/>
    <w:rsid w:val="00096184"/>
    <w:rsid w:val="00096666"/>
    <w:rsid w:val="00096851"/>
    <w:rsid w:val="000977C3"/>
    <w:rsid w:val="00097B39"/>
    <w:rsid w:val="00097E30"/>
    <w:rsid w:val="000A092F"/>
    <w:rsid w:val="000A0DC5"/>
    <w:rsid w:val="000A0E7D"/>
    <w:rsid w:val="000A18EC"/>
    <w:rsid w:val="000A18F6"/>
    <w:rsid w:val="000A1EC1"/>
    <w:rsid w:val="000A1F61"/>
    <w:rsid w:val="000A2003"/>
    <w:rsid w:val="000A227B"/>
    <w:rsid w:val="000A27D3"/>
    <w:rsid w:val="000A3304"/>
    <w:rsid w:val="000A338C"/>
    <w:rsid w:val="000A35AE"/>
    <w:rsid w:val="000A3713"/>
    <w:rsid w:val="000A372C"/>
    <w:rsid w:val="000A3B0A"/>
    <w:rsid w:val="000A3D15"/>
    <w:rsid w:val="000A401D"/>
    <w:rsid w:val="000A45A7"/>
    <w:rsid w:val="000A47DA"/>
    <w:rsid w:val="000A4887"/>
    <w:rsid w:val="000A4EEE"/>
    <w:rsid w:val="000A50B1"/>
    <w:rsid w:val="000A5765"/>
    <w:rsid w:val="000A62CB"/>
    <w:rsid w:val="000A637E"/>
    <w:rsid w:val="000A6845"/>
    <w:rsid w:val="000A7E23"/>
    <w:rsid w:val="000B003A"/>
    <w:rsid w:val="000B037D"/>
    <w:rsid w:val="000B0B22"/>
    <w:rsid w:val="000B0DBD"/>
    <w:rsid w:val="000B1141"/>
    <w:rsid w:val="000B1934"/>
    <w:rsid w:val="000B2458"/>
    <w:rsid w:val="000B2851"/>
    <w:rsid w:val="000B2A65"/>
    <w:rsid w:val="000B2E7B"/>
    <w:rsid w:val="000B37B8"/>
    <w:rsid w:val="000B4BBB"/>
    <w:rsid w:val="000B4E4C"/>
    <w:rsid w:val="000B5118"/>
    <w:rsid w:val="000B5EA4"/>
    <w:rsid w:val="000B6676"/>
    <w:rsid w:val="000B71BD"/>
    <w:rsid w:val="000B73E1"/>
    <w:rsid w:val="000B76FD"/>
    <w:rsid w:val="000C00D5"/>
    <w:rsid w:val="000C081D"/>
    <w:rsid w:val="000C1E36"/>
    <w:rsid w:val="000C32AE"/>
    <w:rsid w:val="000C341C"/>
    <w:rsid w:val="000C37CA"/>
    <w:rsid w:val="000C4334"/>
    <w:rsid w:val="000C445C"/>
    <w:rsid w:val="000C493E"/>
    <w:rsid w:val="000C509B"/>
    <w:rsid w:val="000C50FD"/>
    <w:rsid w:val="000C639B"/>
    <w:rsid w:val="000C666F"/>
    <w:rsid w:val="000C768A"/>
    <w:rsid w:val="000C7739"/>
    <w:rsid w:val="000D0938"/>
    <w:rsid w:val="000D0B57"/>
    <w:rsid w:val="000D0F21"/>
    <w:rsid w:val="000D1385"/>
    <w:rsid w:val="000D13E9"/>
    <w:rsid w:val="000D16A2"/>
    <w:rsid w:val="000D235B"/>
    <w:rsid w:val="000D2982"/>
    <w:rsid w:val="000D2C27"/>
    <w:rsid w:val="000D2D2D"/>
    <w:rsid w:val="000D2D9F"/>
    <w:rsid w:val="000D3BEA"/>
    <w:rsid w:val="000D4006"/>
    <w:rsid w:val="000D466F"/>
    <w:rsid w:val="000D5806"/>
    <w:rsid w:val="000D61C4"/>
    <w:rsid w:val="000D6622"/>
    <w:rsid w:val="000D69C2"/>
    <w:rsid w:val="000D72AD"/>
    <w:rsid w:val="000D72CE"/>
    <w:rsid w:val="000D775F"/>
    <w:rsid w:val="000D7B0D"/>
    <w:rsid w:val="000E0F83"/>
    <w:rsid w:val="000E10A2"/>
    <w:rsid w:val="000E16F0"/>
    <w:rsid w:val="000E2273"/>
    <w:rsid w:val="000E2A04"/>
    <w:rsid w:val="000E2BDF"/>
    <w:rsid w:val="000E2DCD"/>
    <w:rsid w:val="000E33CE"/>
    <w:rsid w:val="000E37D1"/>
    <w:rsid w:val="000E3C99"/>
    <w:rsid w:val="000E413C"/>
    <w:rsid w:val="000E5018"/>
    <w:rsid w:val="000E5223"/>
    <w:rsid w:val="000E52DD"/>
    <w:rsid w:val="000E5CC4"/>
    <w:rsid w:val="000E6108"/>
    <w:rsid w:val="000E6766"/>
    <w:rsid w:val="000E72AB"/>
    <w:rsid w:val="000E7649"/>
    <w:rsid w:val="000E7FB5"/>
    <w:rsid w:val="000F07A6"/>
    <w:rsid w:val="000F0FDA"/>
    <w:rsid w:val="000F1094"/>
    <w:rsid w:val="000F1150"/>
    <w:rsid w:val="000F18CC"/>
    <w:rsid w:val="000F1FA4"/>
    <w:rsid w:val="000F2395"/>
    <w:rsid w:val="000F25C6"/>
    <w:rsid w:val="000F27AF"/>
    <w:rsid w:val="000F37B4"/>
    <w:rsid w:val="000F40A3"/>
    <w:rsid w:val="000F40FE"/>
    <w:rsid w:val="000F4131"/>
    <w:rsid w:val="000F4848"/>
    <w:rsid w:val="000F4C57"/>
    <w:rsid w:val="000F4EBD"/>
    <w:rsid w:val="000F4EDA"/>
    <w:rsid w:val="000F4F02"/>
    <w:rsid w:val="000F4F4D"/>
    <w:rsid w:val="000F4F8B"/>
    <w:rsid w:val="000F56B5"/>
    <w:rsid w:val="000F626C"/>
    <w:rsid w:val="000F6413"/>
    <w:rsid w:val="000F64E3"/>
    <w:rsid w:val="000F694C"/>
    <w:rsid w:val="000F6EAB"/>
    <w:rsid w:val="000F744F"/>
    <w:rsid w:val="000F79E7"/>
    <w:rsid w:val="000F7B2B"/>
    <w:rsid w:val="000F7D0E"/>
    <w:rsid w:val="00100525"/>
    <w:rsid w:val="001007A8"/>
    <w:rsid w:val="001010D7"/>
    <w:rsid w:val="0010114D"/>
    <w:rsid w:val="00101D81"/>
    <w:rsid w:val="001020E5"/>
    <w:rsid w:val="001028B7"/>
    <w:rsid w:val="00102F1F"/>
    <w:rsid w:val="00103122"/>
    <w:rsid w:val="00104432"/>
    <w:rsid w:val="0010481D"/>
    <w:rsid w:val="00104A86"/>
    <w:rsid w:val="00104FA6"/>
    <w:rsid w:val="00105050"/>
    <w:rsid w:val="00105074"/>
    <w:rsid w:val="001054CA"/>
    <w:rsid w:val="00105558"/>
    <w:rsid w:val="0010555F"/>
    <w:rsid w:val="00105A80"/>
    <w:rsid w:val="00105F26"/>
    <w:rsid w:val="001060B4"/>
    <w:rsid w:val="0010646E"/>
    <w:rsid w:val="001064E3"/>
    <w:rsid w:val="001065F1"/>
    <w:rsid w:val="00106E1E"/>
    <w:rsid w:val="0010716F"/>
    <w:rsid w:val="0010740B"/>
    <w:rsid w:val="00107620"/>
    <w:rsid w:val="0010767F"/>
    <w:rsid w:val="0010773E"/>
    <w:rsid w:val="00107C03"/>
    <w:rsid w:val="00107CF1"/>
    <w:rsid w:val="001107A3"/>
    <w:rsid w:val="001110B9"/>
    <w:rsid w:val="001114AC"/>
    <w:rsid w:val="00111896"/>
    <w:rsid w:val="001118CA"/>
    <w:rsid w:val="00111CA5"/>
    <w:rsid w:val="00111D7F"/>
    <w:rsid w:val="00112A08"/>
    <w:rsid w:val="00112CD4"/>
    <w:rsid w:val="00113256"/>
    <w:rsid w:val="001136C1"/>
    <w:rsid w:val="00113F1A"/>
    <w:rsid w:val="00114150"/>
    <w:rsid w:val="0011467E"/>
    <w:rsid w:val="0011471D"/>
    <w:rsid w:val="0011483A"/>
    <w:rsid w:val="00114C42"/>
    <w:rsid w:val="00115196"/>
    <w:rsid w:val="001152CD"/>
    <w:rsid w:val="00115904"/>
    <w:rsid w:val="00115C65"/>
    <w:rsid w:val="00116710"/>
    <w:rsid w:val="001174BA"/>
    <w:rsid w:val="0011785A"/>
    <w:rsid w:val="001209D4"/>
    <w:rsid w:val="00121804"/>
    <w:rsid w:val="001227EB"/>
    <w:rsid w:val="00122D83"/>
    <w:rsid w:val="00122FC8"/>
    <w:rsid w:val="00124CD1"/>
    <w:rsid w:val="0012571F"/>
    <w:rsid w:val="00125DB7"/>
    <w:rsid w:val="00125F4B"/>
    <w:rsid w:val="00125F51"/>
    <w:rsid w:val="0012685E"/>
    <w:rsid w:val="00126861"/>
    <w:rsid w:val="00126940"/>
    <w:rsid w:val="001269C6"/>
    <w:rsid w:val="00126D52"/>
    <w:rsid w:val="00126F9C"/>
    <w:rsid w:val="00127236"/>
    <w:rsid w:val="00127941"/>
    <w:rsid w:val="00127B7D"/>
    <w:rsid w:val="00130F59"/>
    <w:rsid w:val="00131066"/>
    <w:rsid w:val="001311B0"/>
    <w:rsid w:val="00131E32"/>
    <w:rsid w:val="00131F50"/>
    <w:rsid w:val="001322E4"/>
    <w:rsid w:val="0013318D"/>
    <w:rsid w:val="0013356C"/>
    <w:rsid w:val="00133DA2"/>
    <w:rsid w:val="00133F1D"/>
    <w:rsid w:val="001340AD"/>
    <w:rsid w:val="001351B6"/>
    <w:rsid w:val="001363B6"/>
    <w:rsid w:val="001365C2"/>
    <w:rsid w:val="00136E18"/>
    <w:rsid w:val="00136E28"/>
    <w:rsid w:val="00137053"/>
    <w:rsid w:val="00137B15"/>
    <w:rsid w:val="00137C19"/>
    <w:rsid w:val="0014003C"/>
    <w:rsid w:val="001405C8"/>
    <w:rsid w:val="00140AF6"/>
    <w:rsid w:val="00140DCE"/>
    <w:rsid w:val="001413DF"/>
    <w:rsid w:val="001415C8"/>
    <w:rsid w:val="001415FD"/>
    <w:rsid w:val="00141BCC"/>
    <w:rsid w:val="00141CB0"/>
    <w:rsid w:val="00141F2B"/>
    <w:rsid w:val="00143299"/>
    <w:rsid w:val="001435F4"/>
    <w:rsid w:val="00143A12"/>
    <w:rsid w:val="00143A2B"/>
    <w:rsid w:val="00143D41"/>
    <w:rsid w:val="00144051"/>
    <w:rsid w:val="00144945"/>
    <w:rsid w:val="001458E4"/>
    <w:rsid w:val="00146B08"/>
    <w:rsid w:val="00146F86"/>
    <w:rsid w:val="001470AB"/>
    <w:rsid w:val="00147909"/>
    <w:rsid w:val="0015087E"/>
    <w:rsid w:val="00152508"/>
    <w:rsid w:val="00152995"/>
    <w:rsid w:val="00153743"/>
    <w:rsid w:val="001540C6"/>
    <w:rsid w:val="00154193"/>
    <w:rsid w:val="0015436C"/>
    <w:rsid w:val="00154873"/>
    <w:rsid w:val="0015492D"/>
    <w:rsid w:val="001552BA"/>
    <w:rsid w:val="00155935"/>
    <w:rsid w:val="001572C6"/>
    <w:rsid w:val="00157CE4"/>
    <w:rsid w:val="00157F2A"/>
    <w:rsid w:val="00157F7E"/>
    <w:rsid w:val="00157FEE"/>
    <w:rsid w:val="00160684"/>
    <w:rsid w:val="00160972"/>
    <w:rsid w:val="00160D6A"/>
    <w:rsid w:val="00160F47"/>
    <w:rsid w:val="001610A2"/>
    <w:rsid w:val="00161301"/>
    <w:rsid w:val="00161923"/>
    <w:rsid w:val="00161A10"/>
    <w:rsid w:val="001633F8"/>
    <w:rsid w:val="00163C49"/>
    <w:rsid w:val="00164309"/>
    <w:rsid w:val="001649FA"/>
    <w:rsid w:val="00164C54"/>
    <w:rsid w:val="0016534C"/>
    <w:rsid w:val="00165D51"/>
    <w:rsid w:val="00166019"/>
    <w:rsid w:val="00166454"/>
    <w:rsid w:val="0016645D"/>
    <w:rsid w:val="00166D42"/>
    <w:rsid w:val="00167404"/>
    <w:rsid w:val="00167968"/>
    <w:rsid w:val="00167AB7"/>
    <w:rsid w:val="00167E21"/>
    <w:rsid w:val="00170781"/>
    <w:rsid w:val="001707FA"/>
    <w:rsid w:val="00170A1F"/>
    <w:rsid w:val="00170B57"/>
    <w:rsid w:val="00170D45"/>
    <w:rsid w:val="001714DA"/>
    <w:rsid w:val="001716CF"/>
    <w:rsid w:val="0017172E"/>
    <w:rsid w:val="00171A91"/>
    <w:rsid w:val="00171C63"/>
    <w:rsid w:val="001727AF"/>
    <w:rsid w:val="00173368"/>
    <w:rsid w:val="001734D3"/>
    <w:rsid w:val="001748B0"/>
    <w:rsid w:val="00174C09"/>
    <w:rsid w:val="00175135"/>
    <w:rsid w:val="00175863"/>
    <w:rsid w:val="0017586D"/>
    <w:rsid w:val="00175D33"/>
    <w:rsid w:val="0017626E"/>
    <w:rsid w:val="001762D1"/>
    <w:rsid w:val="001800B4"/>
    <w:rsid w:val="0018011A"/>
    <w:rsid w:val="001804C0"/>
    <w:rsid w:val="00180613"/>
    <w:rsid w:val="00180AD5"/>
    <w:rsid w:val="001811E6"/>
    <w:rsid w:val="001813C0"/>
    <w:rsid w:val="00181942"/>
    <w:rsid w:val="00181CA4"/>
    <w:rsid w:val="00181D04"/>
    <w:rsid w:val="0018288C"/>
    <w:rsid w:val="00182C8D"/>
    <w:rsid w:val="00182DEE"/>
    <w:rsid w:val="00183BC6"/>
    <w:rsid w:val="00183E1F"/>
    <w:rsid w:val="0018429D"/>
    <w:rsid w:val="00184420"/>
    <w:rsid w:val="00184D2A"/>
    <w:rsid w:val="001855B6"/>
    <w:rsid w:val="0018590B"/>
    <w:rsid w:val="00185AD3"/>
    <w:rsid w:val="00185B93"/>
    <w:rsid w:val="00186A01"/>
    <w:rsid w:val="00186B1C"/>
    <w:rsid w:val="00187678"/>
    <w:rsid w:val="00190B46"/>
    <w:rsid w:val="00190EC8"/>
    <w:rsid w:val="00191285"/>
    <w:rsid w:val="00191BED"/>
    <w:rsid w:val="0019227C"/>
    <w:rsid w:val="00192D98"/>
    <w:rsid w:val="00192E93"/>
    <w:rsid w:val="0019338A"/>
    <w:rsid w:val="0019402E"/>
    <w:rsid w:val="00194A21"/>
    <w:rsid w:val="0019546F"/>
    <w:rsid w:val="001954E9"/>
    <w:rsid w:val="00195DD4"/>
    <w:rsid w:val="001963F3"/>
    <w:rsid w:val="00196639"/>
    <w:rsid w:val="001968C4"/>
    <w:rsid w:val="00196CF9"/>
    <w:rsid w:val="00197242"/>
    <w:rsid w:val="00197ABA"/>
    <w:rsid w:val="00197DDB"/>
    <w:rsid w:val="00197DDC"/>
    <w:rsid w:val="00197F82"/>
    <w:rsid w:val="001A0880"/>
    <w:rsid w:val="001A0BCF"/>
    <w:rsid w:val="001A2901"/>
    <w:rsid w:val="001A37D5"/>
    <w:rsid w:val="001A3A6D"/>
    <w:rsid w:val="001A46E8"/>
    <w:rsid w:val="001A4AFF"/>
    <w:rsid w:val="001A4DFE"/>
    <w:rsid w:val="001A54C9"/>
    <w:rsid w:val="001A5813"/>
    <w:rsid w:val="001A5982"/>
    <w:rsid w:val="001A5CA4"/>
    <w:rsid w:val="001A5F95"/>
    <w:rsid w:val="001A61F6"/>
    <w:rsid w:val="001A7278"/>
    <w:rsid w:val="001A73BF"/>
    <w:rsid w:val="001B023A"/>
    <w:rsid w:val="001B0541"/>
    <w:rsid w:val="001B057E"/>
    <w:rsid w:val="001B0780"/>
    <w:rsid w:val="001B0DEB"/>
    <w:rsid w:val="001B1320"/>
    <w:rsid w:val="001B1553"/>
    <w:rsid w:val="001B1D4B"/>
    <w:rsid w:val="001B1D7F"/>
    <w:rsid w:val="001B1E28"/>
    <w:rsid w:val="001B1ED8"/>
    <w:rsid w:val="001B2104"/>
    <w:rsid w:val="001B21CF"/>
    <w:rsid w:val="001B2C89"/>
    <w:rsid w:val="001B3699"/>
    <w:rsid w:val="001B3A2B"/>
    <w:rsid w:val="001B3DF0"/>
    <w:rsid w:val="001B4F22"/>
    <w:rsid w:val="001B51D9"/>
    <w:rsid w:val="001B54D1"/>
    <w:rsid w:val="001B559D"/>
    <w:rsid w:val="001B5B01"/>
    <w:rsid w:val="001B5EE0"/>
    <w:rsid w:val="001B60E5"/>
    <w:rsid w:val="001B6D76"/>
    <w:rsid w:val="001B78FA"/>
    <w:rsid w:val="001B78FD"/>
    <w:rsid w:val="001B7E19"/>
    <w:rsid w:val="001C068E"/>
    <w:rsid w:val="001C1382"/>
    <w:rsid w:val="001C2155"/>
    <w:rsid w:val="001C255E"/>
    <w:rsid w:val="001C3174"/>
    <w:rsid w:val="001C3246"/>
    <w:rsid w:val="001C3B6E"/>
    <w:rsid w:val="001C3BD0"/>
    <w:rsid w:val="001C403D"/>
    <w:rsid w:val="001C4250"/>
    <w:rsid w:val="001C46A1"/>
    <w:rsid w:val="001C512C"/>
    <w:rsid w:val="001C598F"/>
    <w:rsid w:val="001C5A2D"/>
    <w:rsid w:val="001C5BDC"/>
    <w:rsid w:val="001C62FB"/>
    <w:rsid w:val="001C662D"/>
    <w:rsid w:val="001C68BF"/>
    <w:rsid w:val="001C6B24"/>
    <w:rsid w:val="001C6BFD"/>
    <w:rsid w:val="001C765A"/>
    <w:rsid w:val="001D0B0A"/>
    <w:rsid w:val="001D0BF7"/>
    <w:rsid w:val="001D146A"/>
    <w:rsid w:val="001D18A7"/>
    <w:rsid w:val="001D1F03"/>
    <w:rsid w:val="001D1F26"/>
    <w:rsid w:val="001D225B"/>
    <w:rsid w:val="001D2734"/>
    <w:rsid w:val="001D30F5"/>
    <w:rsid w:val="001D35DB"/>
    <w:rsid w:val="001D3ED5"/>
    <w:rsid w:val="001D4564"/>
    <w:rsid w:val="001D4632"/>
    <w:rsid w:val="001D4909"/>
    <w:rsid w:val="001D4AC9"/>
    <w:rsid w:val="001D535E"/>
    <w:rsid w:val="001D5AF8"/>
    <w:rsid w:val="001D5BD8"/>
    <w:rsid w:val="001D5C8D"/>
    <w:rsid w:val="001D5E0C"/>
    <w:rsid w:val="001D65FF"/>
    <w:rsid w:val="001D6A8C"/>
    <w:rsid w:val="001D6B35"/>
    <w:rsid w:val="001D6C4C"/>
    <w:rsid w:val="001D6CBA"/>
    <w:rsid w:val="001D6D84"/>
    <w:rsid w:val="001D6F4A"/>
    <w:rsid w:val="001D6F7F"/>
    <w:rsid w:val="001E0268"/>
    <w:rsid w:val="001E0E47"/>
    <w:rsid w:val="001E13D3"/>
    <w:rsid w:val="001E1776"/>
    <w:rsid w:val="001E181D"/>
    <w:rsid w:val="001E1C05"/>
    <w:rsid w:val="001E1D69"/>
    <w:rsid w:val="001E216A"/>
    <w:rsid w:val="001E2313"/>
    <w:rsid w:val="001E26D3"/>
    <w:rsid w:val="001E27E6"/>
    <w:rsid w:val="001E31AA"/>
    <w:rsid w:val="001E3887"/>
    <w:rsid w:val="001E3B65"/>
    <w:rsid w:val="001E446C"/>
    <w:rsid w:val="001E4E98"/>
    <w:rsid w:val="001E4F09"/>
    <w:rsid w:val="001E5530"/>
    <w:rsid w:val="001E56B2"/>
    <w:rsid w:val="001E58E1"/>
    <w:rsid w:val="001E622B"/>
    <w:rsid w:val="001E72AE"/>
    <w:rsid w:val="001E75E4"/>
    <w:rsid w:val="001F04A1"/>
    <w:rsid w:val="001F052D"/>
    <w:rsid w:val="001F05DD"/>
    <w:rsid w:val="001F0B47"/>
    <w:rsid w:val="001F168A"/>
    <w:rsid w:val="001F1C8A"/>
    <w:rsid w:val="001F1F52"/>
    <w:rsid w:val="001F27EF"/>
    <w:rsid w:val="001F2FC1"/>
    <w:rsid w:val="001F31C3"/>
    <w:rsid w:val="001F34A6"/>
    <w:rsid w:val="001F3659"/>
    <w:rsid w:val="001F3A09"/>
    <w:rsid w:val="001F3A27"/>
    <w:rsid w:val="001F4283"/>
    <w:rsid w:val="001F44AD"/>
    <w:rsid w:val="001F463B"/>
    <w:rsid w:val="001F4E7A"/>
    <w:rsid w:val="001F4E9C"/>
    <w:rsid w:val="001F5029"/>
    <w:rsid w:val="001F55FB"/>
    <w:rsid w:val="001F570B"/>
    <w:rsid w:val="001F5915"/>
    <w:rsid w:val="001F5FA6"/>
    <w:rsid w:val="001F61D5"/>
    <w:rsid w:val="001F6475"/>
    <w:rsid w:val="001F6930"/>
    <w:rsid w:val="001F713A"/>
    <w:rsid w:val="001F7C07"/>
    <w:rsid w:val="002002C8"/>
    <w:rsid w:val="00200458"/>
    <w:rsid w:val="0020132B"/>
    <w:rsid w:val="00202BEC"/>
    <w:rsid w:val="00204152"/>
    <w:rsid w:val="00204231"/>
    <w:rsid w:val="00205386"/>
    <w:rsid w:val="00205459"/>
    <w:rsid w:val="0020555F"/>
    <w:rsid w:val="00205602"/>
    <w:rsid w:val="00205D2C"/>
    <w:rsid w:val="002064C7"/>
    <w:rsid w:val="002067A3"/>
    <w:rsid w:val="00206EE6"/>
    <w:rsid w:val="00207582"/>
    <w:rsid w:val="0020771D"/>
    <w:rsid w:val="00207A2B"/>
    <w:rsid w:val="00207DA9"/>
    <w:rsid w:val="002105C3"/>
    <w:rsid w:val="00210B91"/>
    <w:rsid w:val="00210CAA"/>
    <w:rsid w:val="00211787"/>
    <w:rsid w:val="00211927"/>
    <w:rsid w:val="00211E32"/>
    <w:rsid w:val="00212A78"/>
    <w:rsid w:val="00212A9C"/>
    <w:rsid w:val="00212C65"/>
    <w:rsid w:val="002133E4"/>
    <w:rsid w:val="0021354E"/>
    <w:rsid w:val="00213A66"/>
    <w:rsid w:val="00213AE7"/>
    <w:rsid w:val="00213DFA"/>
    <w:rsid w:val="00214194"/>
    <w:rsid w:val="002141B7"/>
    <w:rsid w:val="00214241"/>
    <w:rsid w:val="002142DC"/>
    <w:rsid w:val="00214779"/>
    <w:rsid w:val="00214F41"/>
    <w:rsid w:val="00215976"/>
    <w:rsid w:val="00215A6E"/>
    <w:rsid w:val="00215B79"/>
    <w:rsid w:val="00215D69"/>
    <w:rsid w:val="002165D5"/>
    <w:rsid w:val="00216EE2"/>
    <w:rsid w:val="0021745A"/>
    <w:rsid w:val="002178F3"/>
    <w:rsid w:val="00220146"/>
    <w:rsid w:val="00220760"/>
    <w:rsid w:val="00221055"/>
    <w:rsid w:val="00221C6C"/>
    <w:rsid w:val="00222F5F"/>
    <w:rsid w:val="00223188"/>
    <w:rsid w:val="0022342C"/>
    <w:rsid w:val="002237C8"/>
    <w:rsid w:val="00223F01"/>
    <w:rsid w:val="00223FDE"/>
    <w:rsid w:val="002240A8"/>
    <w:rsid w:val="002240BF"/>
    <w:rsid w:val="00224C1F"/>
    <w:rsid w:val="0022533B"/>
    <w:rsid w:val="00225515"/>
    <w:rsid w:val="00225A23"/>
    <w:rsid w:val="00225E16"/>
    <w:rsid w:val="00226592"/>
    <w:rsid w:val="0022697B"/>
    <w:rsid w:val="00226BA8"/>
    <w:rsid w:val="00227031"/>
    <w:rsid w:val="002279B8"/>
    <w:rsid w:val="00227ED6"/>
    <w:rsid w:val="00230088"/>
    <w:rsid w:val="002307E4"/>
    <w:rsid w:val="00231439"/>
    <w:rsid w:val="002314FC"/>
    <w:rsid w:val="002317A5"/>
    <w:rsid w:val="00231F4A"/>
    <w:rsid w:val="00232496"/>
    <w:rsid w:val="002330C4"/>
    <w:rsid w:val="00233125"/>
    <w:rsid w:val="00233B6D"/>
    <w:rsid w:val="00233C62"/>
    <w:rsid w:val="00233D2B"/>
    <w:rsid w:val="00233DDD"/>
    <w:rsid w:val="002341E6"/>
    <w:rsid w:val="0023425C"/>
    <w:rsid w:val="00234A4F"/>
    <w:rsid w:val="00234BD7"/>
    <w:rsid w:val="00235834"/>
    <w:rsid w:val="002366AB"/>
    <w:rsid w:val="00236E31"/>
    <w:rsid w:val="00237074"/>
    <w:rsid w:val="002372FF"/>
    <w:rsid w:val="0023782C"/>
    <w:rsid w:val="00237856"/>
    <w:rsid w:val="00237E8F"/>
    <w:rsid w:val="00240AAF"/>
    <w:rsid w:val="002413CC"/>
    <w:rsid w:val="002417E8"/>
    <w:rsid w:val="00241B89"/>
    <w:rsid w:val="00241D45"/>
    <w:rsid w:val="002420A2"/>
    <w:rsid w:val="002422E8"/>
    <w:rsid w:val="00242A66"/>
    <w:rsid w:val="00242E1C"/>
    <w:rsid w:val="00244851"/>
    <w:rsid w:val="002449AB"/>
    <w:rsid w:val="00244D36"/>
    <w:rsid w:val="00245330"/>
    <w:rsid w:val="00245525"/>
    <w:rsid w:val="00245634"/>
    <w:rsid w:val="002458DD"/>
    <w:rsid w:val="00245B8F"/>
    <w:rsid w:val="00245DAD"/>
    <w:rsid w:val="00246960"/>
    <w:rsid w:val="00246A04"/>
    <w:rsid w:val="002470AC"/>
    <w:rsid w:val="0024720A"/>
    <w:rsid w:val="0024743F"/>
    <w:rsid w:val="00250382"/>
    <w:rsid w:val="0025059B"/>
    <w:rsid w:val="00250CE3"/>
    <w:rsid w:val="00251008"/>
    <w:rsid w:val="00251908"/>
    <w:rsid w:val="00253C4C"/>
    <w:rsid w:val="00254774"/>
    <w:rsid w:val="002550BE"/>
    <w:rsid w:val="0025548E"/>
    <w:rsid w:val="00255567"/>
    <w:rsid w:val="00256895"/>
    <w:rsid w:val="00256D63"/>
    <w:rsid w:val="002578C5"/>
    <w:rsid w:val="00257C3B"/>
    <w:rsid w:val="002602B1"/>
    <w:rsid w:val="00260582"/>
    <w:rsid w:val="00260DB4"/>
    <w:rsid w:val="002611C9"/>
    <w:rsid w:val="002618E6"/>
    <w:rsid w:val="00261D1D"/>
    <w:rsid w:val="002620B7"/>
    <w:rsid w:val="00262E84"/>
    <w:rsid w:val="00262E85"/>
    <w:rsid w:val="00263324"/>
    <w:rsid w:val="002636AA"/>
    <w:rsid w:val="002636DB"/>
    <w:rsid w:val="002643BF"/>
    <w:rsid w:val="00264A99"/>
    <w:rsid w:val="00264D03"/>
    <w:rsid w:val="00265C7C"/>
    <w:rsid w:val="00265C81"/>
    <w:rsid w:val="00265E27"/>
    <w:rsid w:val="002662A1"/>
    <w:rsid w:val="002664DA"/>
    <w:rsid w:val="00266536"/>
    <w:rsid w:val="002667A6"/>
    <w:rsid w:val="00266C88"/>
    <w:rsid w:val="00266DE6"/>
    <w:rsid w:val="00266DEE"/>
    <w:rsid w:val="00270098"/>
    <w:rsid w:val="00270900"/>
    <w:rsid w:val="00270E05"/>
    <w:rsid w:val="00270F0C"/>
    <w:rsid w:val="00271532"/>
    <w:rsid w:val="0027193C"/>
    <w:rsid w:val="00271EB5"/>
    <w:rsid w:val="00271F19"/>
    <w:rsid w:val="00272FF0"/>
    <w:rsid w:val="002734E3"/>
    <w:rsid w:val="00273A5C"/>
    <w:rsid w:val="00273F54"/>
    <w:rsid w:val="0027408C"/>
    <w:rsid w:val="002741AF"/>
    <w:rsid w:val="00275906"/>
    <w:rsid w:val="00275A05"/>
    <w:rsid w:val="00275F09"/>
    <w:rsid w:val="0027639D"/>
    <w:rsid w:val="00276D60"/>
    <w:rsid w:val="00276EF9"/>
    <w:rsid w:val="00277579"/>
    <w:rsid w:val="0027777B"/>
    <w:rsid w:val="00277F6E"/>
    <w:rsid w:val="00280056"/>
    <w:rsid w:val="002801FD"/>
    <w:rsid w:val="00280530"/>
    <w:rsid w:val="00280551"/>
    <w:rsid w:val="0028157B"/>
    <w:rsid w:val="002815A0"/>
    <w:rsid w:val="00281B8B"/>
    <w:rsid w:val="00282435"/>
    <w:rsid w:val="002824B9"/>
    <w:rsid w:val="00282922"/>
    <w:rsid w:val="0028292F"/>
    <w:rsid w:val="0028314E"/>
    <w:rsid w:val="00283701"/>
    <w:rsid w:val="00283A64"/>
    <w:rsid w:val="00283B52"/>
    <w:rsid w:val="00283EE0"/>
    <w:rsid w:val="0028401C"/>
    <w:rsid w:val="00284601"/>
    <w:rsid w:val="00284BFC"/>
    <w:rsid w:val="002853AC"/>
    <w:rsid w:val="00285C23"/>
    <w:rsid w:val="0028612D"/>
    <w:rsid w:val="002862AE"/>
    <w:rsid w:val="00286892"/>
    <w:rsid w:val="00286CF1"/>
    <w:rsid w:val="00287604"/>
    <w:rsid w:val="00287704"/>
    <w:rsid w:val="00287E10"/>
    <w:rsid w:val="0028C03C"/>
    <w:rsid w:val="00290156"/>
    <w:rsid w:val="002903AC"/>
    <w:rsid w:val="002911DF"/>
    <w:rsid w:val="00291231"/>
    <w:rsid w:val="00291694"/>
    <w:rsid w:val="0029245E"/>
    <w:rsid w:val="002925E2"/>
    <w:rsid w:val="00294154"/>
    <w:rsid w:val="0029415C"/>
    <w:rsid w:val="00294224"/>
    <w:rsid w:val="00294EF9"/>
    <w:rsid w:val="0029546B"/>
    <w:rsid w:val="0029653E"/>
    <w:rsid w:val="00296C05"/>
    <w:rsid w:val="002A0610"/>
    <w:rsid w:val="002A0CCA"/>
    <w:rsid w:val="002A0F80"/>
    <w:rsid w:val="002A1290"/>
    <w:rsid w:val="002A1360"/>
    <w:rsid w:val="002A1533"/>
    <w:rsid w:val="002A1792"/>
    <w:rsid w:val="002A1A25"/>
    <w:rsid w:val="002A1AF0"/>
    <w:rsid w:val="002A1E0B"/>
    <w:rsid w:val="002A2578"/>
    <w:rsid w:val="002A28EC"/>
    <w:rsid w:val="002A34A8"/>
    <w:rsid w:val="002A3C90"/>
    <w:rsid w:val="002A4442"/>
    <w:rsid w:val="002A4460"/>
    <w:rsid w:val="002A4715"/>
    <w:rsid w:val="002A4F32"/>
    <w:rsid w:val="002A5179"/>
    <w:rsid w:val="002A5267"/>
    <w:rsid w:val="002A5E9E"/>
    <w:rsid w:val="002A5FDC"/>
    <w:rsid w:val="002A6DA5"/>
    <w:rsid w:val="002AB21B"/>
    <w:rsid w:val="002B0231"/>
    <w:rsid w:val="002B02B6"/>
    <w:rsid w:val="002B0A24"/>
    <w:rsid w:val="002B11C5"/>
    <w:rsid w:val="002B18A2"/>
    <w:rsid w:val="002B2015"/>
    <w:rsid w:val="002B212B"/>
    <w:rsid w:val="002B267D"/>
    <w:rsid w:val="002B2CB3"/>
    <w:rsid w:val="002B31EC"/>
    <w:rsid w:val="002B35A1"/>
    <w:rsid w:val="002B3824"/>
    <w:rsid w:val="002B3F14"/>
    <w:rsid w:val="002B40D0"/>
    <w:rsid w:val="002B4407"/>
    <w:rsid w:val="002B62BC"/>
    <w:rsid w:val="002B70AC"/>
    <w:rsid w:val="002B7240"/>
    <w:rsid w:val="002B7DCD"/>
    <w:rsid w:val="002B7EAB"/>
    <w:rsid w:val="002C0D63"/>
    <w:rsid w:val="002C1127"/>
    <w:rsid w:val="002C1B93"/>
    <w:rsid w:val="002C1EE4"/>
    <w:rsid w:val="002C23E0"/>
    <w:rsid w:val="002C2CE9"/>
    <w:rsid w:val="002C3317"/>
    <w:rsid w:val="002C39BD"/>
    <w:rsid w:val="002C431E"/>
    <w:rsid w:val="002C57E2"/>
    <w:rsid w:val="002C6149"/>
    <w:rsid w:val="002C642C"/>
    <w:rsid w:val="002C685E"/>
    <w:rsid w:val="002C78E0"/>
    <w:rsid w:val="002C795A"/>
    <w:rsid w:val="002C7E1A"/>
    <w:rsid w:val="002C7F11"/>
    <w:rsid w:val="002D05FE"/>
    <w:rsid w:val="002D0655"/>
    <w:rsid w:val="002D0828"/>
    <w:rsid w:val="002D1331"/>
    <w:rsid w:val="002D164C"/>
    <w:rsid w:val="002D164F"/>
    <w:rsid w:val="002D22D6"/>
    <w:rsid w:val="002D2BFA"/>
    <w:rsid w:val="002D3CF0"/>
    <w:rsid w:val="002D452A"/>
    <w:rsid w:val="002D4C9E"/>
    <w:rsid w:val="002D61F9"/>
    <w:rsid w:val="002D64A7"/>
    <w:rsid w:val="002D6F39"/>
    <w:rsid w:val="002D7074"/>
    <w:rsid w:val="002E035A"/>
    <w:rsid w:val="002E0929"/>
    <w:rsid w:val="002E0BBF"/>
    <w:rsid w:val="002E0D03"/>
    <w:rsid w:val="002E1265"/>
    <w:rsid w:val="002E148D"/>
    <w:rsid w:val="002E1E4C"/>
    <w:rsid w:val="002E2D72"/>
    <w:rsid w:val="002E3257"/>
    <w:rsid w:val="002E3690"/>
    <w:rsid w:val="002E3995"/>
    <w:rsid w:val="002E420B"/>
    <w:rsid w:val="002E4875"/>
    <w:rsid w:val="002E49D9"/>
    <w:rsid w:val="002E4BB8"/>
    <w:rsid w:val="002E4C71"/>
    <w:rsid w:val="002E4FB3"/>
    <w:rsid w:val="002E58CB"/>
    <w:rsid w:val="002E5CFA"/>
    <w:rsid w:val="002E614B"/>
    <w:rsid w:val="002E61F0"/>
    <w:rsid w:val="002E6794"/>
    <w:rsid w:val="002E7647"/>
    <w:rsid w:val="002E76A0"/>
    <w:rsid w:val="002E7B03"/>
    <w:rsid w:val="002E7C2D"/>
    <w:rsid w:val="002F0068"/>
    <w:rsid w:val="002F0484"/>
    <w:rsid w:val="002F0677"/>
    <w:rsid w:val="002F112B"/>
    <w:rsid w:val="002F116F"/>
    <w:rsid w:val="002F1796"/>
    <w:rsid w:val="002F17A5"/>
    <w:rsid w:val="002F29E3"/>
    <w:rsid w:val="002F2C62"/>
    <w:rsid w:val="002F31F2"/>
    <w:rsid w:val="002F35A1"/>
    <w:rsid w:val="002F3E2C"/>
    <w:rsid w:val="002F3F8D"/>
    <w:rsid w:val="002F466F"/>
    <w:rsid w:val="002F4A88"/>
    <w:rsid w:val="002F4F8C"/>
    <w:rsid w:val="002F53C5"/>
    <w:rsid w:val="002F5499"/>
    <w:rsid w:val="002F5517"/>
    <w:rsid w:val="002F63B5"/>
    <w:rsid w:val="002F68B2"/>
    <w:rsid w:val="002F6ADD"/>
    <w:rsid w:val="002F6CB1"/>
    <w:rsid w:val="002F7708"/>
    <w:rsid w:val="002F7ED3"/>
    <w:rsid w:val="003000F2"/>
    <w:rsid w:val="003004AC"/>
    <w:rsid w:val="003004E2"/>
    <w:rsid w:val="0030050C"/>
    <w:rsid w:val="00300999"/>
    <w:rsid w:val="00300C9A"/>
    <w:rsid w:val="00300CC8"/>
    <w:rsid w:val="00300FBF"/>
    <w:rsid w:val="00301EE5"/>
    <w:rsid w:val="0030209D"/>
    <w:rsid w:val="003025AE"/>
    <w:rsid w:val="0030292C"/>
    <w:rsid w:val="00302C7A"/>
    <w:rsid w:val="00302CFB"/>
    <w:rsid w:val="00303112"/>
    <w:rsid w:val="003032D7"/>
    <w:rsid w:val="00303317"/>
    <w:rsid w:val="00303EAF"/>
    <w:rsid w:val="0030535F"/>
    <w:rsid w:val="0030638D"/>
    <w:rsid w:val="003068CD"/>
    <w:rsid w:val="00306E38"/>
    <w:rsid w:val="003075C2"/>
    <w:rsid w:val="0030793B"/>
    <w:rsid w:val="00307CCB"/>
    <w:rsid w:val="00310464"/>
    <w:rsid w:val="003104C8"/>
    <w:rsid w:val="0031077B"/>
    <w:rsid w:val="003109AB"/>
    <w:rsid w:val="00310B3B"/>
    <w:rsid w:val="00310C86"/>
    <w:rsid w:val="0031103B"/>
    <w:rsid w:val="0031114C"/>
    <w:rsid w:val="00311182"/>
    <w:rsid w:val="003117D9"/>
    <w:rsid w:val="00312C14"/>
    <w:rsid w:val="00312E70"/>
    <w:rsid w:val="00313047"/>
    <w:rsid w:val="003139A2"/>
    <w:rsid w:val="00313BC6"/>
    <w:rsid w:val="0031484E"/>
    <w:rsid w:val="0031661B"/>
    <w:rsid w:val="00316684"/>
    <w:rsid w:val="0031749D"/>
    <w:rsid w:val="00321490"/>
    <w:rsid w:val="00321AB9"/>
    <w:rsid w:val="00321D70"/>
    <w:rsid w:val="003226A9"/>
    <w:rsid w:val="003227C6"/>
    <w:rsid w:val="00322928"/>
    <w:rsid w:val="00322A2F"/>
    <w:rsid w:val="00323CEB"/>
    <w:rsid w:val="00325AA9"/>
    <w:rsid w:val="00325DEE"/>
    <w:rsid w:val="00325EBA"/>
    <w:rsid w:val="0032624D"/>
    <w:rsid w:val="00326C5E"/>
    <w:rsid w:val="00326F79"/>
    <w:rsid w:val="00327AF9"/>
    <w:rsid w:val="00327C28"/>
    <w:rsid w:val="00330514"/>
    <w:rsid w:val="00330E09"/>
    <w:rsid w:val="00331047"/>
    <w:rsid w:val="00331270"/>
    <w:rsid w:val="003313E8"/>
    <w:rsid w:val="00331E3B"/>
    <w:rsid w:val="003327F2"/>
    <w:rsid w:val="00332CFE"/>
    <w:rsid w:val="00332E24"/>
    <w:rsid w:val="00333740"/>
    <w:rsid w:val="00333BF7"/>
    <w:rsid w:val="003346B4"/>
    <w:rsid w:val="00334B05"/>
    <w:rsid w:val="00334B27"/>
    <w:rsid w:val="00334C31"/>
    <w:rsid w:val="0033584F"/>
    <w:rsid w:val="00336848"/>
    <w:rsid w:val="00337328"/>
    <w:rsid w:val="00337553"/>
    <w:rsid w:val="0033774B"/>
    <w:rsid w:val="0033792B"/>
    <w:rsid w:val="003409EF"/>
    <w:rsid w:val="00341461"/>
    <w:rsid w:val="00342564"/>
    <w:rsid w:val="003425F7"/>
    <w:rsid w:val="0034302F"/>
    <w:rsid w:val="00343270"/>
    <w:rsid w:val="0034394A"/>
    <w:rsid w:val="0034435F"/>
    <w:rsid w:val="003443E2"/>
    <w:rsid w:val="003447CC"/>
    <w:rsid w:val="00344AE4"/>
    <w:rsid w:val="00344CD9"/>
    <w:rsid w:val="00344E15"/>
    <w:rsid w:val="00344E23"/>
    <w:rsid w:val="003466B1"/>
    <w:rsid w:val="0034675E"/>
    <w:rsid w:val="00346EEF"/>
    <w:rsid w:val="00346EFE"/>
    <w:rsid w:val="00347526"/>
    <w:rsid w:val="00347B7A"/>
    <w:rsid w:val="003501C7"/>
    <w:rsid w:val="00350BA3"/>
    <w:rsid w:val="00350DF0"/>
    <w:rsid w:val="00351104"/>
    <w:rsid w:val="00351407"/>
    <w:rsid w:val="00352011"/>
    <w:rsid w:val="00352F77"/>
    <w:rsid w:val="00353834"/>
    <w:rsid w:val="00354E21"/>
    <w:rsid w:val="00354F74"/>
    <w:rsid w:val="00354F99"/>
    <w:rsid w:val="00355119"/>
    <w:rsid w:val="00355701"/>
    <w:rsid w:val="00355F3E"/>
    <w:rsid w:val="003560FC"/>
    <w:rsid w:val="0035613A"/>
    <w:rsid w:val="00356271"/>
    <w:rsid w:val="003562BC"/>
    <w:rsid w:val="0035672C"/>
    <w:rsid w:val="00356B4E"/>
    <w:rsid w:val="00356CE0"/>
    <w:rsid w:val="00356FF4"/>
    <w:rsid w:val="00357369"/>
    <w:rsid w:val="00357CB3"/>
    <w:rsid w:val="003601C9"/>
    <w:rsid w:val="003607FD"/>
    <w:rsid w:val="00360C76"/>
    <w:rsid w:val="00360CA0"/>
    <w:rsid w:val="00361666"/>
    <w:rsid w:val="00361ACE"/>
    <w:rsid w:val="003623A2"/>
    <w:rsid w:val="003624BA"/>
    <w:rsid w:val="00362ABA"/>
    <w:rsid w:val="00362F3C"/>
    <w:rsid w:val="00362F3F"/>
    <w:rsid w:val="003654E9"/>
    <w:rsid w:val="00365E16"/>
    <w:rsid w:val="00366266"/>
    <w:rsid w:val="0036680A"/>
    <w:rsid w:val="00367ECE"/>
    <w:rsid w:val="00370CC4"/>
    <w:rsid w:val="00371C2D"/>
    <w:rsid w:val="0037250B"/>
    <w:rsid w:val="00372F71"/>
    <w:rsid w:val="0037340D"/>
    <w:rsid w:val="00373D27"/>
    <w:rsid w:val="003742F2"/>
    <w:rsid w:val="003750DE"/>
    <w:rsid w:val="0037663C"/>
    <w:rsid w:val="00376723"/>
    <w:rsid w:val="003769BA"/>
    <w:rsid w:val="00376C87"/>
    <w:rsid w:val="00376DAF"/>
    <w:rsid w:val="003778FB"/>
    <w:rsid w:val="00377990"/>
    <w:rsid w:val="003802A0"/>
    <w:rsid w:val="00380470"/>
    <w:rsid w:val="00380471"/>
    <w:rsid w:val="00380F8E"/>
    <w:rsid w:val="00381594"/>
    <w:rsid w:val="0038177F"/>
    <w:rsid w:val="00381D8C"/>
    <w:rsid w:val="0038223B"/>
    <w:rsid w:val="003826A3"/>
    <w:rsid w:val="00382999"/>
    <w:rsid w:val="00382A17"/>
    <w:rsid w:val="00382E52"/>
    <w:rsid w:val="003833C0"/>
    <w:rsid w:val="0038428F"/>
    <w:rsid w:val="00384677"/>
    <w:rsid w:val="0038508A"/>
    <w:rsid w:val="00385874"/>
    <w:rsid w:val="00386687"/>
    <w:rsid w:val="003868A5"/>
    <w:rsid w:val="00386FD9"/>
    <w:rsid w:val="0038739C"/>
    <w:rsid w:val="003873DD"/>
    <w:rsid w:val="0038743A"/>
    <w:rsid w:val="003875CE"/>
    <w:rsid w:val="00387663"/>
    <w:rsid w:val="00390476"/>
    <w:rsid w:val="003904B1"/>
    <w:rsid w:val="003904CE"/>
    <w:rsid w:val="00390635"/>
    <w:rsid w:val="003910FA"/>
    <w:rsid w:val="00391326"/>
    <w:rsid w:val="003915F3"/>
    <w:rsid w:val="0039199D"/>
    <w:rsid w:val="00392D82"/>
    <w:rsid w:val="00392EA2"/>
    <w:rsid w:val="00393158"/>
    <w:rsid w:val="0039322C"/>
    <w:rsid w:val="00393B4A"/>
    <w:rsid w:val="00393D2A"/>
    <w:rsid w:val="0039431E"/>
    <w:rsid w:val="00394503"/>
    <w:rsid w:val="00394877"/>
    <w:rsid w:val="003948D7"/>
    <w:rsid w:val="003957E5"/>
    <w:rsid w:val="00395868"/>
    <w:rsid w:val="00395984"/>
    <w:rsid w:val="00395B03"/>
    <w:rsid w:val="00395B9E"/>
    <w:rsid w:val="00395E7A"/>
    <w:rsid w:val="00396BBA"/>
    <w:rsid w:val="003970B7"/>
    <w:rsid w:val="0039732F"/>
    <w:rsid w:val="0039754D"/>
    <w:rsid w:val="003A048C"/>
    <w:rsid w:val="003A078F"/>
    <w:rsid w:val="003A0965"/>
    <w:rsid w:val="003A0A3C"/>
    <w:rsid w:val="003A17B8"/>
    <w:rsid w:val="003A1B76"/>
    <w:rsid w:val="003A1C43"/>
    <w:rsid w:val="003A2A20"/>
    <w:rsid w:val="003A364A"/>
    <w:rsid w:val="003A3B08"/>
    <w:rsid w:val="003A4485"/>
    <w:rsid w:val="003A456D"/>
    <w:rsid w:val="003A4AE8"/>
    <w:rsid w:val="003A5118"/>
    <w:rsid w:val="003A5F03"/>
    <w:rsid w:val="003A61FA"/>
    <w:rsid w:val="003A6596"/>
    <w:rsid w:val="003A70A6"/>
    <w:rsid w:val="003A7C38"/>
    <w:rsid w:val="003A7E6B"/>
    <w:rsid w:val="003B0D4D"/>
    <w:rsid w:val="003B0E10"/>
    <w:rsid w:val="003B0E97"/>
    <w:rsid w:val="003B0FF1"/>
    <w:rsid w:val="003B1867"/>
    <w:rsid w:val="003B1CE0"/>
    <w:rsid w:val="003B1D12"/>
    <w:rsid w:val="003B1E3F"/>
    <w:rsid w:val="003B2432"/>
    <w:rsid w:val="003B2527"/>
    <w:rsid w:val="003B2B7E"/>
    <w:rsid w:val="003B2DD9"/>
    <w:rsid w:val="003B335E"/>
    <w:rsid w:val="003B35BC"/>
    <w:rsid w:val="003B3A3B"/>
    <w:rsid w:val="003B3B9F"/>
    <w:rsid w:val="003B3DED"/>
    <w:rsid w:val="003B4480"/>
    <w:rsid w:val="003B4587"/>
    <w:rsid w:val="003B4604"/>
    <w:rsid w:val="003B479D"/>
    <w:rsid w:val="003B48FF"/>
    <w:rsid w:val="003B4CFB"/>
    <w:rsid w:val="003B4F54"/>
    <w:rsid w:val="003B57DB"/>
    <w:rsid w:val="003B5A91"/>
    <w:rsid w:val="003B5D8E"/>
    <w:rsid w:val="003B5F53"/>
    <w:rsid w:val="003B64DE"/>
    <w:rsid w:val="003B6F1D"/>
    <w:rsid w:val="003B7079"/>
    <w:rsid w:val="003B78FD"/>
    <w:rsid w:val="003B7903"/>
    <w:rsid w:val="003B7F0D"/>
    <w:rsid w:val="003B7F8E"/>
    <w:rsid w:val="003C086F"/>
    <w:rsid w:val="003C1A2A"/>
    <w:rsid w:val="003C23C7"/>
    <w:rsid w:val="003C258F"/>
    <w:rsid w:val="003C2F7D"/>
    <w:rsid w:val="003C3802"/>
    <w:rsid w:val="003C3845"/>
    <w:rsid w:val="003C385A"/>
    <w:rsid w:val="003C3B5D"/>
    <w:rsid w:val="003C3C76"/>
    <w:rsid w:val="003C4A37"/>
    <w:rsid w:val="003C4D43"/>
    <w:rsid w:val="003C51AA"/>
    <w:rsid w:val="003C5792"/>
    <w:rsid w:val="003C5F3C"/>
    <w:rsid w:val="003C6001"/>
    <w:rsid w:val="003C6612"/>
    <w:rsid w:val="003C6625"/>
    <w:rsid w:val="003C6F4F"/>
    <w:rsid w:val="003C74D6"/>
    <w:rsid w:val="003C78CA"/>
    <w:rsid w:val="003C7A1B"/>
    <w:rsid w:val="003D043D"/>
    <w:rsid w:val="003D07F2"/>
    <w:rsid w:val="003D0D52"/>
    <w:rsid w:val="003D0D60"/>
    <w:rsid w:val="003D0D87"/>
    <w:rsid w:val="003D12D8"/>
    <w:rsid w:val="003D1E96"/>
    <w:rsid w:val="003D2F4F"/>
    <w:rsid w:val="003D30E1"/>
    <w:rsid w:val="003D33AB"/>
    <w:rsid w:val="003D340A"/>
    <w:rsid w:val="003D3772"/>
    <w:rsid w:val="003D38E7"/>
    <w:rsid w:val="003D3E75"/>
    <w:rsid w:val="003D3FDD"/>
    <w:rsid w:val="003D43E6"/>
    <w:rsid w:val="003D4A6A"/>
    <w:rsid w:val="003D4D38"/>
    <w:rsid w:val="003D50DA"/>
    <w:rsid w:val="003D5177"/>
    <w:rsid w:val="003D5609"/>
    <w:rsid w:val="003D569A"/>
    <w:rsid w:val="003D5AE6"/>
    <w:rsid w:val="003D60D5"/>
    <w:rsid w:val="003D62F9"/>
    <w:rsid w:val="003D64A2"/>
    <w:rsid w:val="003D6B91"/>
    <w:rsid w:val="003D791F"/>
    <w:rsid w:val="003E00AB"/>
    <w:rsid w:val="003E01E1"/>
    <w:rsid w:val="003E0255"/>
    <w:rsid w:val="003E0C76"/>
    <w:rsid w:val="003E17E9"/>
    <w:rsid w:val="003E1A6D"/>
    <w:rsid w:val="003E22DD"/>
    <w:rsid w:val="003E2A9D"/>
    <w:rsid w:val="003E2D05"/>
    <w:rsid w:val="003E3005"/>
    <w:rsid w:val="003E309A"/>
    <w:rsid w:val="003E314E"/>
    <w:rsid w:val="003E3429"/>
    <w:rsid w:val="003E34AF"/>
    <w:rsid w:val="003E3564"/>
    <w:rsid w:val="003E36B7"/>
    <w:rsid w:val="003E3EE2"/>
    <w:rsid w:val="003E4194"/>
    <w:rsid w:val="003E4B10"/>
    <w:rsid w:val="003E4DB5"/>
    <w:rsid w:val="003E5349"/>
    <w:rsid w:val="003E7F7A"/>
    <w:rsid w:val="003E7FE6"/>
    <w:rsid w:val="003F0951"/>
    <w:rsid w:val="003F10D9"/>
    <w:rsid w:val="003F15A8"/>
    <w:rsid w:val="003F179C"/>
    <w:rsid w:val="003F1D3E"/>
    <w:rsid w:val="003F1D4F"/>
    <w:rsid w:val="003F25D9"/>
    <w:rsid w:val="003F2943"/>
    <w:rsid w:val="003F2FDD"/>
    <w:rsid w:val="003F30AC"/>
    <w:rsid w:val="003F30EB"/>
    <w:rsid w:val="003F3160"/>
    <w:rsid w:val="003F4286"/>
    <w:rsid w:val="003F4F01"/>
    <w:rsid w:val="003F5364"/>
    <w:rsid w:val="003F5699"/>
    <w:rsid w:val="003F5C7C"/>
    <w:rsid w:val="003F62EE"/>
    <w:rsid w:val="003F6E9C"/>
    <w:rsid w:val="003F756B"/>
    <w:rsid w:val="003F7ACD"/>
    <w:rsid w:val="003F7EA1"/>
    <w:rsid w:val="003FF4A8"/>
    <w:rsid w:val="0040002B"/>
    <w:rsid w:val="0040021D"/>
    <w:rsid w:val="004008BC"/>
    <w:rsid w:val="004009FA"/>
    <w:rsid w:val="0040224F"/>
    <w:rsid w:val="00402362"/>
    <w:rsid w:val="004027C2"/>
    <w:rsid w:val="00402BB8"/>
    <w:rsid w:val="00404761"/>
    <w:rsid w:val="00404870"/>
    <w:rsid w:val="00404DFE"/>
    <w:rsid w:val="004051CF"/>
    <w:rsid w:val="00405487"/>
    <w:rsid w:val="00405C04"/>
    <w:rsid w:val="004060CA"/>
    <w:rsid w:val="0040688B"/>
    <w:rsid w:val="00406F3B"/>
    <w:rsid w:val="0040776E"/>
    <w:rsid w:val="00407DF9"/>
    <w:rsid w:val="00410300"/>
    <w:rsid w:val="004106E1"/>
    <w:rsid w:val="00410B5A"/>
    <w:rsid w:val="004113D1"/>
    <w:rsid w:val="004114A4"/>
    <w:rsid w:val="004114A8"/>
    <w:rsid w:val="004119BC"/>
    <w:rsid w:val="00411AE7"/>
    <w:rsid w:val="00411E6A"/>
    <w:rsid w:val="004125D8"/>
    <w:rsid w:val="0041328E"/>
    <w:rsid w:val="004134C2"/>
    <w:rsid w:val="00413AED"/>
    <w:rsid w:val="00413C20"/>
    <w:rsid w:val="00414301"/>
    <w:rsid w:val="004143B6"/>
    <w:rsid w:val="00414496"/>
    <w:rsid w:val="0041472E"/>
    <w:rsid w:val="004149AC"/>
    <w:rsid w:val="00414BF9"/>
    <w:rsid w:val="00414CDD"/>
    <w:rsid w:val="00415715"/>
    <w:rsid w:val="00415948"/>
    <w:rsid w:val="00415C01"/>
    <w:rsid w:val="00416192"/>
    <w:rsid w:val="004164D0"/>
    <w:rsid w:val="004169E6"/>
    <w:rsid w:val="00416D76"/>
    <w:rsid w:val="00417425"/>
    <w:rsid w:val="00417651"/>
    <w:rsid w:val="004200E8"/>
    <w:rsid w:val="004202CF"/>
    <w:rsid w:val="00420399"/>
    <w:rsid w:val="004205DF"/>
    <w:rsid w:val="00420E31"/>
    <w:rsid w:val="00420E46"/>
    <w:rsid w:val="00421114"/>
    <w:rsid w:val="004213A3"/>
    <w:rsid w:val="004216C4"/>
    <w:rsid w:val="00421B32"/>
    <w:rsid w:val="00421CCC"/>
    <w:rsid w:val="00421E71"/>
    <w:rsid w:val="004220D1"/>
    <w:rsid w:val="0042245F"/>
    <w:rsid w:val="00422D0B"/>
    <w:rsid w:val="0042335E"/>
    <w:rsid w:val="00423935"/>
    <w:rsid w:val="00423A97"/>
    <w:rsid w:val="00424176"/>
    <w:rsid w:val="004246F2"/>
    <w:rsid w:val="0042481D"/>
    <w:rsid w:val="00424BE7"/>
    <w:rsid w:val="0042571E"/>
    <w:rsid w:val="00425A82"/>
    <w:rsid w:val="0042698F"/>
    <w:rsid w:val="00426ABD"/>
    <w:rsid w:val="00426BFD"/>
    <w:rsid w:val="00427FE4"/>
    <w:rsid w:val="004302D5"/>
    <w:rsid w:val="00430358"/>
    <w:rsid w:val="00430531"/>
    <w:rsid w:val="004306B9"/>
    <w:rsid w:val="004308C2"/>
    <w:rsid w:val="00431957"/>
    <w:rsid w:val="00431D4A"/>
    <w:rsid w:val="00431D98"/>
    <w:rsid w:val="004328B4"/>
    <w:rsid w:val="00432CE0"/>
    <w:rsid w:val="00432CF8"/>
    <w:rsid w:val="00432E9E"/>
    <w:rsid w:val="00433336"/>
    <w:rsid w:val="004333E7"/>
    <w:rsid w:val="00433423"/>
    <w:rsid w:val="004336CE"/>
    <w:rsid w:val="00433BCD"/>
    <w:rsid w:val="00434081"/>
    <w:rsid w:val="0043419D"/>
    <w:rsid w:val="0043453A"/>
    <w:rsid w:val="004348D0"/>
    <w:rsid w:val="00434978"/>
    <w:rsid w:val="00435F17"/>
    <w:rsid w:val="00436190"/>
    <w:rsid w:val="0043661B"/>
    <w:rsid w:val="00436636"/>
    <w:rsid w:val="00436C57"/>
    <w:rsid w:val="004370A5"/>
    <w:rsid w:val="00437A0C"/>
    <w:rsid w:val="004417AD"/>
    <w:rsid w:val="004424CE"/>
    <w:rsid w:val="004426D8"/>
    <w:rsid w:val="0044271D"/>
    <w:rsid w:val="00442BC4"/>
    <w:rsid w:val="00442D7D"/>
    <w:rsid w:val="00442E8D"/>
    <w:rsid w:val="00443154"/>
    <w:rsid w:val="00443B11"/>
    <w:rsid w:val="00443CA7"/>
    <w:rsid w:val="004442F6"/>
    <w:rsid w:val="00444E99"/>
    <w:rsid w:val="00444F33"/>
    <w:rsid w:val="0044524E"/>
    <w:rsid w:val="00445464"/>
    <w:rsid w:val="004454A0"/>
    <w:rsid w:val="004459D2"/>
    <w:rsid w:val="00445B9C"/>
    <w:rsid w:val="00446886"/>
    <w:rsid w:val="004468D6"/>
    <w:rsid w:val="00446CD2"/>
    <w:rsid w:val="0044700B"/>
    <w:rsid w:val="00447149"/>
    <w:rsid w:val="0044722C"/>
    <w:rsid w:val="00450F38"/>
    <w:rsid w:val="004511A3"/>
    <w:rsid w:val="00451757"/>
    <w:rsid w:val="00451B36"/>
    <w:rsid w:val="00451D21"/>
    <w:rsid w:val="0045263B"/>
    <w:rsid w:val="00452A5A"/>
    <w:rsid w:val="00452BC8"/>
    <w:rsid w:val="004533F4"/>
    <w:rsid w:val="00453CFF"/>
    <w:rsid w:val="0045435B"/>
    <w:rsid w:val="0045568A"/>
    <w:rsid w:val="00455824"/>
    <w:rsid w:val="00455D6D"/>
    <w:rsid w:val="00455E3F"/>
    <w:rsid w:val="00456E69"/>
    <w:rsid w:val="0045735E"/>
    <w:rsid w:val="00457662"/>
    <w:rsid w:val="00457B74"/>
    <w:rsid w:val="00457CCD"/>
    <w:rsid w:val="004601D6"/>
    <w:rsid w:val="0046025D"/>
    <w:rsid w:val="00460412"/>
    <w:rsid w:val="004608DD"/>
    <w:rsid w:val="004615C7"/>
    <w:rsid w:val="004615F0"/>
    <w:rsid w:val="00461C72"/>
    <w:rsid w:val="00462CDF"/>
    <w:rsid w:val="00463316"/>
    <w:rsid w:val="004634F8"/>
    <w:rsid w:val="00463B1A"/>
    <w:rsid w:val="00464341"/>
    <w:rsid w:val="004645C2"/>
    <w:rsid w:val="0046501E"/>
    <w:rsid w:val="004652B5"/>
    <w:rsid w:val="0046560D"/>
    <w:rsid w:val="00465862"/>
    <w:rsid w:val="00465A4C"/>
    <w:rsid w:val="00465BFF"/>
    <w:rsid w:val="00466354"/>
    <w:rsid w:val="00466A60"/>
    <w:rsid w:val="00467970"/>
    <w:rsid w:val="0046799E"/>
    <w:rsid w:val="00467A8A"/>
    <w:rsid w:val="00470A11"/>
    <w:rsid w:val="00470A9C"/>
    <w:rsid w:val="0047102D"/>
    <w:rsid w:val="0047102F"/>
    <w:rsid w:val="00471487"/>
    <w:rsid w:val="0047151A"/>
    <w:rsid w:val="00471D5C"/>
    <w:rsid w:val="00471DA7"/>
    <w:rsid w:val="004727C2"/>
    <w:rsid w:val="00472C01"/>
    <w:rsid w:val="004734E7"/>
    <w:rsid w:val="00473880"/>
    <w:rsid w:val="00473DF1"/>
    <w:rsid w:val="004745F4"/>
    <w:rsid w:val="004771CB"/>
    <w:rsid w:val="00477442"/>
    <w:rsid w:val="00477587"/>
    <w:rsid w:val="00477C73"/>
    <w:rsid w:val="00480C10"/>
    <w:rsid w:val="00480D25"/>
    <w:rsid w:val="00481D11"/>
    <w:rsid w:val="004825A3"/>
    <w:rsid w:val="00482947"/>
    <w:rsid w:val="004839AE"/>
    <w:rsid w:val="00483A2C"/>
    <w:rsid w:val="00483E2B"/>
    <w:rsid w:val="004840CB"/>
    <w:rsid w:val="0048433A"/>
    <w:rsid w:val="00484CD2"/>
    <w:rsid w:val="00484E6F"/>
    <w:rsid w:val="0048541C"/>
    <w:rsid w:val="00485C39"/>
    <w:rsid w:val="00485C8E"/>
    <w:rsid w:val="00485F24"/>
    <w:rsid w:val="00486B78"/>
    <w:rsid w:val="004873D5"/>
    <w:rsid w:val="004875B2"/>
    <w:rsid w:val="004902E7"/>
    <w:rsid w:val="004906D2"/>
    <w:rsid w:val="0049095B"/>
    <w:rsid w:val="00490E8D"/>
    <w:rsid w:val="00490FAE"/>
    <w:rsid w:val="00491156"/>
    <w:rsid w:val="004914AE"/>
    <w:rsid w:val="004921A3"/>
    <w:rsid w:val="004922AF"/>
    <w:rsid w:val="004924F4"/>
    <w:rsid w:val="0049250C"/>
    <w:rsid w:val="004929EA"/>
    <w:rsid w:val="004931A1"/>
    <w:rsid w:val="00493341"/>
    <w:rsid w:val="004933A8"/>
    <w:rsid w:val="004934ED"/>
    <w:rsid w:val="004939A2"/>
    <w:rsid w:val="00494555"/>
    <w:rsid w:val="00495030"/>
    <w:rsid w:val="0049503F"/>
    <w:rsid w:val="0049520D"/>
    <w:rsid w:val="00495235"/>
    <w:rsid w:val="004959AD"/>
    <w:rsid w:val="00495D40"/>
    <w:rsid w:val="0049630A"/>
    <w:rsid w:val="0049631A"/>
    <w:rsid w:val="004A0003"/>
    <w:rsid w:val="004A03F1"/>
    <w:rsid w:val="004A0847"/>
    <w:rsid w:val="004A08D1"/>
    <w:rsid w:val="004A0A55"/>
    <w:rsid w:val="004A0C03"/>
    <w:rsid w:val="004A0F97"/>
    <w:rsid w:val="004A1061"/>
    <w:rsid w:val="004A1458"/>
    <w:rsid w:val="004A1B7E"/>
    <w:rsid w:val="004A2B47"/>
    <w:rsid w:val="004A3945"/>
    <w:rsid w:val="004A3B3F"/>
    <w:rsid w:val="004A3D07"/>
    <w:rsid w:val="004A42EC"/>
    <w:rsid w:val="004A48DB"/>
    <w:rsid w:val="004A494A"/>
    <w:rsid w:val="004A4A08"/>
    <w:rsid w:val="004A4D4C"/>
    <w:rsid w:val="004A5109"/>
    <w:rsid w:val="004A54C3"/>
    <w:rsid w:val="004A5B6D"/>
    <w:rsid w:val="004A5BFA"/>
    <w:rsid w:val="004A684D"/>
    <w:rsid w:val="004A6960"/>
    <w:rsid w:val="004A6B3D"/>
    <w:rsid w:val="004A73E7"/>
    <w:rsid w:val="004A7696"/>
    <w:rsid w:val="004A772D"/>
    <w:rsid w:val="004B046A"/>
    <w:rsid w:val="004B05F2"/>
    <w:rsid w:val="004B073C"/>
    <w:rsid w:val="004B0F06"/>
    <w:rsid w:val="004B12AE"/>
    <w:rsid w:val="004B14E8"/>
    <w:rsid w:val="004B22C6"/>
    <w:rsid w:val="004B26B0"/>
    <w:rsid w:val="004B37D2"/>
    <w:rsid w:val="004B37FA"/>
    <w:rsid w:val="004B3B8F"/>
    <w:rsid w:val="004B470E"/>
    <w:rsid w:val="004B4959"/>
    <w:rsid w:val="004B51F9"/>
    <w:rsid w:val="004B5D3C"/>
    <w:rsid w:val="004B609E"/>
    <w:rsid w:val="004B6B05"/>
    <w:rsid w:val="004B762A"/>
    <w:rsid w:val="004B7866"/>
    <w:rsid w:val="004C00BB"/>
    <w:rsid w:val="004C0428"/>
    <w:rsid w:val="004C1506"/>
    <w:rsid w:val="004C1579"/>
    <w:rsid w:val="004C1B45"/>
    <w:rsid w:val="004C1E0E"/>
    <w:rsid w:val="004C329B"/>
    <w:rsid w:val="004C3D76"/>
    <w:rsid w:val="004C3E2C"/>
    <w:rsid w:val="004C3F41"/>
    <w:rsid w:val="004C4003"/>
    <w:rsid w:val="004C408E"/>
    <w:rsid w:val="004C4529"/>
    <w:rsid w:val="004C48FE"/>
    <w:rsid w:val="004C494B"/>
    <w:rsid w:val="004C4B9E"/>
    <w:rsid w:val="004C4BF0"/>
    <w:rsid w:val="004C547E"/>
    <w:rsid w:val="004C577C"/>
    <w:rsid w:val="004C5A31"/>
    <w:rsid w:val="004C5A78"/>
    <w:rsid w:val="004C5F5A"/>
    <w:rsid w:val="004C6133"/>
    <w:rsid w:val="004C68C3"/>
    <w:rsid w:val="004C6A03"/>
    <w:rsid w:val="004C6F15"/>
    <w:rsid w:val="004C781D"/>
    <w:rsid w:val="004C782B"/>
    <w:rsid w:val="004C7883"/>
    <w:rsid w:val="004D02F3"/>
    <w:rsid w:val="004D03AE"/>
    <w:rsid w:val="004D0E56"/>
    <w:rsid w:val="004D15A8"/>
    <w:rsid w:val="004D168C"/>
    <w:rsid w:val="004D1B02"/>
    <w:rsid w:val="004D1E31"/>
    <w:rsid w:val="004D2489"/>
    <w:rsid w:val="004D2CDB"/>
    <w:rsid w:val="004D37ED"/>
    <w:rsid w:val="004D3BAF"/>
    <w:rsid w:val="004D3C5A"/>
    <w:rsid w:val="004D3CA9"/>
    <w:rsid w:val="004D4A3D"/>
    <w:rsid w:val="004D4C9E"/>
    <w:rsid w:val="004D58C2"/>
    <w:rsid w:val="004D5900"/>
    <w:rsid w:val="004D590A"/>
    <w:rsid w:val="004D5BE5"/>
    <w:rsid w:val="004D5D13"/>
    <w:rsid w:val="004D5EFB"/>
    <w:rsid w:val="004D64C0"/>
    <w:rsid w:val="004D650B"/>
    <w:rsid w:val="004D66C1"/>
    <w:rsid w:val="004D6972"/>
    <w:rsid w:val="004D6B01"/>
    <w:rsid w:val="004D6B9B"/>
    <w:rsid w:val="004D7385"/>
    <w:rsid w:val="004D7A2F"/>
    <w:rsid w:val="004E0248"/>
    <w:rsid w:val="004E04AC"/>
    <w:rsid w:val="004E07A8"/>
    <w:rsid w:val="004E08C4"/>
    <w:rsid w:val="004E0A7B"/>
    <w:rsid w:val="004E1166"/>
    <w:rsid w:val="004E13A5"/>
    <w:rsid w:val="004E1DAE"/>
    <w:rsid w:val="004E254D"/>
    <w:rsid w:val="004E28E1"/>
    <w:rsid w:val="004E2F73"/>
    <w:rsid w:val="004E39A0"/>
    <w:rsid w:val="004E3B0C"/>
    <w:rsid w:val="004E4406"/>
    <w:rsid w:val="004E47EC"/>
    <w:rsid w:val="004E654B"/>
    <w:rsid w:val="004E6754"/>
    <w:rsid w:val="004E69A1"/>
    <w:rsid w:val="004E6AF3"/>
    <w:rsid w:val="004E6E12"/>
    <w:rsid w:val="004E7810"/>
    <w:rsid w:val="004E7B93"/>
    <w:rsid w:val="004F029A"/>
    <w:rsid w:val="004F0AAE"/>
    <w:rsid w:val="004F1CAA"/>
    <w:rsid w:val="004F1F5D"/>
    <w:rsid w:val="004F2131"/>
    <w:rsid w:val="004F219A"/>
    <w:rsid w:val="004F22DF"/>
    <w:rsid w:val="004F3C93"/>
    <w:rsid w:val="004F483B"/>
    <w:rsid w:val="004F4DD4"/>
    <w:rsid w:val="004F6090"/>
    <w:rsid w:val="004F60D8"/>
    <w:rsid w:val="004F693D"/>
    <w:rsid w:val="004F6DD1"/>
    <w:rsid w:val="004F72E4"/>
    <w:rsid w:val="004F7309"/>
    <w:rsid w:val="004F7664"/>
    <w:rsid w:val="004F7844"/>
    <w:rsid w:val="005002BC"/>
    <w:rsid w:val="00501273"/>
    <w:rsid w:val="00501337"/>
    <w:rsid w:val="00501864"/>
    <w:rsid w:val="00501960"/>
    <w:rsid w:val="00501F1D"/>
    <w:rsid w:val="005024D0"/>
    <w:rsid w:val="005026EC"/>
    <w:rsid w:val="00502CE3"/>
    <w:rsid w:val="00503BBD"/>
    <w:rsid w:val="00504022"/>
    <w:rsid w:val="00504475"/>
    <w:rsid w:val="00505174"/>
    <w:rsid w:val="005055C4"/>
    <w:rsid w:val="005056AA"/>
    <w:rsid w:val="005056D1"/>
    <w:rsid w:val="00505732"/>
    <w:rsid w:val="00505B90"/>
    <w:rsid w:val="00506680"/>
    <w:rsid w:val="00506CAE"/>
    <w:rsid w:val="00507007"/>
    <w:rsid w:val="005072B6"/>
    <w:rsid w:val="00507576"/>
    <w:rsid w:val="0050791C"/>
    <w:rsid w:val="00507BB5"/>
    <w:rsid w:val="00510BC8"/>
    <w:rsid w:val="00511113"/>
    <w:rsid w:val="00511801"/>
    <w:rsid w:val="00512657"/>
    <w:rsid w:val="00512D3E"/>
    <w:rsid w:val="00513876"/>
    <w:rsid w:val="005139D6"/>
    <w:rsid w:val="00514372"/>
    <w:rsid w:val="00514497"/>
    <w:rsid w:val="00514AB4"/>
    <w:rsid w:val="00514BD6"/>
    <w:rsid w:val="00514C0A"/>
    <w:rsid w:val="00514C4C"/>
    <w:rsid w:val="00514CE7"/>
    <w:rsid w:val="005150A8"/>
    <w:rsid w:val="00516108"/>
    <w:rsid w:val="0051647A"/>
    <w:rsid w:val="00516EAA"/>
    <w:rsid w:val="005174B5"/>
    <w:rsid w:val="00517874"/>
    <w:rsid w:val="00517B6B"/>
    <w:rsid w:val="0052029B"/>
    <w:rsid w:val="0052053F"/>
    <w:rsid w:val="00520563"/>
    <w:rsid w:val="005208FD"/>
    <w:rsid w:val="00520F1E"/>
    <w:rsid w:val="00522134"/>
    <w:rsid w:val="00522270"/>
    <w:rsid w:val="00522EAF"/>
    <w:rsid w:val="00523A29"/>
    <w:rsid w:val="00523C8D"/>
    <w:rsid w:val="00523D08"/>
    <w:rsid w:val="00524D3E"/>
    <w:rsid w:val="005258F5"/>
    <w:rsid w:val="00525A51"/>
    <w:rsid w:val="00526804"/>
    <w:rsid w:val="005269B5"/>
    <w:rsid w:val="00526A85"/>
    <w:rsid w:val="00526AF6"/>
    <w:rsid w:val="00526B23"/>
    <w:rsid w:val="0052754B"/>
    <w:rsid w:val="0052778F"/>
    <w:rsid w:val="005278C2"/>
    <w:rsid w:val="00527D51"/>
    <w:rsid w:val="00527EEC"/>
    <w:rsid w:val="005301DC"/>
    <w:rsid w:val="00530C70"/>
    <w:rsid w:val="00530E2A"/>
    <w:rsid w:val="00531368"/>
    <w:rsid w:val="0053146C"/>
    <w:rsid w:val="00531520"/>
    <w:rsid w:val="00531992"/>
    <w:rsid w:val="00531BA3"/>
    <w:rsid w:val="00531ECD"/>
    <w:rsid w:val="005325E6"/>
    <w:rsid w:val="00532D39"/>
    <w:rsid w:val="00533EBA"/>
    <w:rsid w:val="005341DB"/>
    <w:rsid w:val="00534337"/>
    <w:rsid w:val="005346B1"/>
    <w:rsid w:val="005349F2"/>
    <w:rsid w:val="00535120"/>
    <w:rsid w:val="005351BD"/>
    <w:rsid w:val="00535252"/>
    <w:rsid w:val="005354DF"/>
    <w:rsid w:val="005356A0"/>
    <w:rsid w:val="00535A47"/>
    <w:rsid w:val="00535EE5"/>
    <w:rsid w:val="005360D7"/>
    <w:rsid w:val="0053689B"/>
    <w:rsid w:val="005368C4"/>
    <w:rsid w:val="00536B1B"/>
    <w:rsid w:val="00537DBF"/>
    <w:rsid w:val="00540007"/>
    <w:rsid w:val="005406DC"/>
    <w:rsid w:val="00540A37"/>
    <w:rsid w:val="00540C7F"/>
    <w:rsid w:val="00540DDF"/>
    <w:rsid w:val="00540FAD"/>
    <w:rsid w:val="00542309"/>
    <w:rsid w:val="005429C6"/>
    <w:rsid w:val="00543129"/>
    <w:rsid w:val="00543876"/>
    <w:rsid w:val="00543F16"/>
    <w:rsid w:val="005440B8"/>
    <w:rsid w:val="0054465E"/>
    <w:rsid w:val="00544CB3"/>
    <w:rsid w:val="00544FFD"/>
    <w:rsid w:val="005458CE"/>
    <w:rsid w:val="005461C0"/>
    <w:rsid w:val="005469C3"/>
    <w:rsid w:val="0054753A"/>
    <w:rsid w:val="00547643"/>
    <w:rsid w:val="0054775A"/>
    <w:rsid w:val="00547946"/>
    <w:rsid w:val="00547B67"/>
    <w:rsid w:val="00547E66"/>
    <w:rsid w:val="00547ECA"/>
    <w:rsid w:val="005501A6"/>
    <w:rsid w:val="005505BA"/>
    <w:rsid w:val="005505D3"/>
    <w:rsid w:val="00550853"/>
    <w:rsid w:val="005508AD"/>
    <w:rsid w:val="00550922"/>
    <w:rsid w:val="00551B1D"/>
    <w:rsid w:val="005521B4"/>
    <w:rsid w:val="00553231"/>
    <w:rsid w:val="0055349F"/>
    <w:rsid w:val="005539DA"/>
    <w:rsid w:val="00553A89"/>
    <w:rsid w:val="00553D4B"/>
    <w:rsid w:val="00554219"/>
    <w:rsid w:val="0055467A"/>
    <w:rsid w:val="005548FC"/>
    <w:rsid w:val="00554A8A"/>
    <w:rsid w:val="00555281"/>
    <w:rsid w:val="00555BFC"/>
    <w:rsid w:val="00555C61"/>
    <w:rsid w:val="0055607B"/>
    <w:rsid w:val="00556C32"/>
    <w:rsid w:val="005572A9"/>
    <w:rsid w:val="00557602"/>
    <w:rsid w:val="005577D7"/>
    <w:rsid w:val="00557977"/>
    <w:rsid w:val="00560502"/>
    <w:rsid w:val="00560AC1"/>
    <w:rsid w:val="00560E30"/>
    <w:rsid w:val="00561219"/>
    <w:rsid w:val="00561B56"/>
    <w:rsid w:val="00561D56"/>
    <w:rsid w:val="00562697"/>
    <w:rsid w:val="00563139"/>
    <w:rsid w:val="0056365D"/>
    <w:rsid w:val="00564B1D"/>
    <w:rsid w:val="00564C68"/>
    <w:rsid w:val="00565B76"/>
    <w:rsid w:val="005662DA"/>
    <w:rsid w:val="00570595"/>
    <w:rsid w:val="005708F5"/>
    <w:rsid w:val="00571834"/>
    <w:rsid w:val="00572110"/>
    <w:rsid w:val="0057369A"/>
    <w:rsid w:val="00573D2B"/>
    <w:rsid w:val="005740E2"/>
    <w:rsid w:val="00574435"/>
    <w:rsid w:val="00574B85"/>
    <w:rsid w:val="00574C25"/>
    <w:rsid w:val="00574D4E"/>
    <w:rsid w:val="00575BD2"/>
    <w:rsid w:val="005762F6"/>
    <w:rsid w:val="0057729C"/>
    <w:rsid w:val="005773C9"/>
    <w:rsid w:val="005774F6"/>
    <w:rsid w:val="005806CC"/>
    <w:rsid w:val="005807D2"/>
    <w:rsid w:val="0058098E"/>
    <w:rsid w:val="00580B0C"/>
    <w:rsid w:val="00580E5B"/>
    <w:rsid w:val="00581001"/>
    <w:rsid w:val="00581890"/>
    <w:rsid w:val="00581B96"/>
    <w:rsid w:val="005823F2"/>
    <w:rsid w:val="0058480A"/>
    <w:rsid w:val="00584974"/>
    <w:rsid w:val="00584D13"/>
    <w:rsid w:val="00585086"/>
    <w:rsid w:val="00585488"/>
    <w:rsid w:val="005858C7"/>
    <w:rsid w:val="00585B22"/>
    <w:rsid w:val="00585FD1"/>
    <w:rsid w:val="005860D9"/>
    <w:rsid w:val="0058614C"/>
    <w:rsid w:val="00586985"/>
    <w:rsid w:val="00586C4C"/>
    <w:rsid w:val="0058763F"/>
    <w:rsid w:val="00587711"/>
    <w:rsid w:val="00587F96"/>
    <w:rsid w:val="00590008"/>
    <w:rsid w:val="00590049"/>
    <w:rsid w:val="0059028A"/>
    <w:rsid w:val="0059081B"/>
    <w:rsid w:val="00590A03"/>
    <w:rsid w:val="00590CE7"/>
    <w:rsid w:val="005921F2"/>
    <w:rsid w:val="005923DF"/>
    <w:rsid w:val="00592911"/>
    <w:rsid w:val="00592BB8"/>
    <w:rsid w:val="00592D5B"/>
    <w:rsid w:val="00592E15"/>
    <w:rsid w:val="00592E54"/>
    <w:rsid w:val="00592ED0"/>
    <w:rsid w:val="005935C9"/>
    <w:rsid w:val="0059395A"/>
    <w:rsid w:val="00593CCB"/>
    <w:rsid w:val="00593D4B"/>
    <w:rsid w:val="00593FC7"/>
    <w:rsid w:val="00594227"/>
    <w:rsid w:val="005943AB"/>
    <w:rsid w:val="005943FA"/>
    <w:rsid w:val="005946F6"/>
    <w:rsid w:val="00594710"/>
    <w:rsid w:val="005947A0"/>
    <w:rsid w:val="005947F2"/>
    <w:rsid w:val="005949D5"/>
    <w:rsid w:val="00595076"/>
    <w:rsid w:val="005956E9"/>
    <w:rsid w:val="005966E8"/>
    <w:rsid w:val="0059725D"/>
    <w:rsid w:val="00597CFF"/>
    <w:rsid w:val="00597E05"/>
    <w:rsid w:val="005A0421"/>
    <w:rsid w:val="005A04BC"/>
    <w:rsid w:val="005A07F6"/>
    <w:rsid w:val="005A0CFD"/>
    <w:rsid w:val="005A11E3"/>
    <w:rsid w:val="005A175E"/>
    <w:rsid w:val="005A2134"/>
    <w:rsid w:val="005A2227"/>
    <w:rsid w:val="005A23D5"/>
    <w:rsid w:val="005A25EC"/>
    <w:rsid w:val="005A29DF"/>
    <w:rsid w:val="005A2E44"/>
    <w:rsid w:val="005A2F61"/>
    <w:rsid w:val="005A2FCA"/>
    <w:rsid w:val="005A369B"/>
    <w:rsid w:val="005A3824"/>
    <w:rsid w:val="005A3896"/>
    <w:rsid w:val="005A3AA4"/>
    <w:rsid w:val="005A4939"/>
    <w:rsid w:val="005A4EE4"/>
    <w:rsid w:val="005A4F55"/>
    <w:rsid w:val="005A54F4"/>
    <w:rsid w:val="005A5BC4"/>
    <w:rsid w:val="005A69A9"/>
    <w:rsid w:val="005A6CCF"/>
    <w:rsid w:val="005A70B6"/>
    <w:rsid w:val="005A741B"/>
    <w:rsid w:val="005A7902"/>
    <w:rsid w:val="005A7B32"/>
    <w:rsid w:val="005A7CE4"/>
    <w:rsid w:val="005A7E2D"/>
    <w:rsid w:val="005B02BF"/>
    <w:rsid w:val="005B0936"/>
    <w:rsid w:val="005B0A97"/>
    <w:rsid w:val="005B142C"/>
    <w:rsid w:val="005B1943"/>
    <w:rsid w:val="005B1C6A"/>
    <w:rsid w:val="005B2067"/>
    <w:rsid w:val="005B2196"/>
    <w:rsid w:val="005B25C5"/>
    <w:rsid w:val="005B25F1"/>
    <w:rsid w:val="005B29D1"/>
    <w:rsid w:val="005B35AD"/>
    <w:rsid w:val="005B40A0"/>
    <w:rsid w:val="005B45E3"/>
    <w:rsid w:val="005B4C35"/>
    <w:rsid w:val="005B55FB"/>
    <w:rsid w:val="005B63A3"/>
    <w:rsid w:val="005B68C9"/>
    <w:rsid w:val="005B69B8"/>
    <w:rsid w:val="005B6E86"/>
    <w:rsid w:val="005B6ED2"/>
    <w:rsid w:val="005B6FC1"/>
    <w:rsid w:val="005B72C4"/>
    <w:rsid w:val="005B76CE"/>
    <w:rsid w:val="005B7969"/>
    <w:rsid w:val="005B7A2E"/>
    <w:rsid w:val="005B7E7F"/>
    <w:rsid w:val="005C00C8"/>
    <w:rsid w:val="005C06A3"/>
    <w:rsid w:val="005C0837"/>
    <w:rsid w:val="005C1210"/>
    <w:rsid w:val="005C1D2E"/>
    <w:rsid w:val="005C2A07"/>
    <w:rsid w:val="005C2C2F"/>
    <w:rsid w:val="005C2F7A"/>
    <w:rsid w:val="005C334E"/>
    <w:rsid w:val="005C480C"/>
    <w:rsid w:val="005C528B"/>
    <w:rsid w:val="005C590E"/>
    <w:rsid w:val="005C64E7"/>
    <w:rsid w:val="005C65D0"/>
    <w:rsid w:val="005C6AFE"/>
    <w:rsid w:val="005C7269"/>
    <w:rsid w:val="005C7A5D"/>
    <w:rsid w:val="005C7F2C"/>
    <w:rsid w:val="005D071A"/>
    <w:rsid w:val="005D0781"/>
    <w:rsid w:val="005D0B93"/>
    <w:rsid w:val="005D11BC"/>
    <w:rsid w:val="005D1A7A"/>
    <w:rsid w:val="005D1CED"/>
    <w:rsid w:val="005D1E14"/>
    <w:rsid w:val="005D25D1"/>
    <w:rsid w:val="005D280C"/>
    <w:rsid w:val="005D2B54"/>
    <w:rsid w:val="005D328C"/>
    <w:rsid w:val="005D32CF"/>
    <w:rsid w:val="005D341C"/>
    <w:rsid w:val="005D380A"/>
    <w:rsid w:val="005D3C75"/>
    <w:rsid w:val="005D3D25"/>
    <w:rsid w:val="005D3DFD"/>
    <w:rsid w:val="005D3FA0"/>
    <w:rsid w:val="005D4AC7"/>
    <w:rsid w:val="005D4C42"/>
    <w:rsid w:val="005D4CB3"/>
    <w:rsid w:val="005D4D4B"/>
    <w:rsid w:val="005D538F"/>
    <w:rsid w:val="005D5EAC"/>
    <w:rsid w:val="005D6501"/>
    <w:rsid w:val="005D6AE3"/>
    <w:rsid w:val="005D6C1B"/>
    <w:rsid w:val="005D6D5B"/>
    <w:rsid w:val="005D734E"/>
    <w:rsid w:val="005D7857"/>
    <w:rsid w:val="005D79B4"/>
    <w:rsid w:val="005E0910"/>
    <w:rsid w:val="005E109A"/>
    <w:rsid w:val="005E1CC5"/>
    <w:rsid w:val="005E2318"/>
    <w:rsid w:val="005E2612"/>
    <w:rsid w:val="005E2A27"/>
    <w:rsid w:val="005E2A44"/>
    <w:rsid w:val="005E34DC"/>
    <w:rsid w:val="005E387C"/>
    <w:rsid w:val="005E3A99"/>
    <w:rsid w:val="005E3AFC"/>
    <w:rsid w:val="005E3C88"/>
    <w:rsid w:val="005E420F"/>
    <w:rsid w:val="005E506F"/>
    <w:rsid w:val="005E539A"/>
    <w:rsid w:val="005E579A"/>
    <w:rsid w:val="005E612F"/>
    <w:rsid w:val="005E65B5"/>
    <w:rsid w:val="005E69D0"/>
    <w:rsid w:val="005E6B9B"/>
    <w:rsid w:val="005E6D36"/>
    <w:rsid w:val="005F06EE"/>
    <w:rsid w:val="005F087C"/>
    <w:rsid w:val="005F0A8F"/>
    <w:rsid w:val="005F23F6"/>
    <w:rsid w:val="005F2BB9"/>
    <w:rsid w:val="005F38A6"/>
    <w:rsid w:val="005F422F"/>
    <w:rsid w:val="005F463A"/>
    <w:rsid w:val="005F643B"/>
    <w:rsid w:val="005F6C33"/>
    <w:rsid w:val="005F6D7C"/>
    <w:rsid w:val="005F7A2E"/>
    <w:rsid w:val="005F7C2F"/>
    <w:rsid w:val="005F7FB8"/>
    <w:rsid w:val="00600178"/>
    <w:rsid w:val="00600323"/>
    <w:rsid w:val="00600418"/>
    <w:rsid w:val="006008ED"/>
    <w:rsid w:val="00601147"/>
    <w:rsid w:val="00601381"/>
    <w:rsid w:val="006016BC"/>
    <w:rsid w:val="00601F61"/>
    <w:rsid w:val="0060211F"/>
    <w:rsid w:val="00602432"/>
    <w:rsid w:val="006026A6"/>
    <w:rsid w:val="00603BDE"/>
    <w:rsid w:val="00604328"/>
    <w:rsid w:val="006043F5"/>
    <w:rsid w:val="00604558"/>
    <w:rsid w:val="00604CE6"/>
    <w:rsid w:val="00605492"/>
    <w:rsid w:val="00605C68"/>
    <w:rsid w:val="00606262"/>
    <w:rsid w:val="00606859"/>
    <w:rsid w:val="0060692F"/>
    <w:rsid w:val="00606B79"/>
    <w:rsid w:val="00606E99"/>
    <w:rsid w:val="00606EF5"/>
    <w:rsid w:val="00606F1E"/>
    <w:rsid w:val="0060783F"/>
    <w:rsid w:val="00607B30"/>
    <w:rsid w:val="00610673"/>
    <w:rsid w:val="00610EC5"/>
    <w:rsid w:val="00611056"/>
    <w:rsid w:val="00611067"/>
    <w:rsid w:val="006118DB"/>
    <w:rsid w:val="00611987"/>
    <w:rsid w:val="00611B78"/>
    <w:rsid w:val="00612545"/>
    <w:rsid w:val="006126B3"/>
    <w:rsid w:val="006129A4"/>
    <w:rsid w:val="00612A2F"/>
    <w:rsid w:val="00613169"/>
    <w:rsid w:val="0061319A"/>
    <w:rsid w:val="00613EEC"/>
    <w:rsid w:val="00614598"/>
    <w:rsid w:val="00614C1B"/>
    <w:rsid w:val="00615AA6"/>
    <w:rsid w:val="00615D46"/>
    <w:rsid w:val="00615E72"/>
    <w:rsid w:val="0061613E"/>
    <w:rsid w:val="0061636A"/>
    <w:rsid w:val="00616782"/>
    <w:rsid w:val="00616A2B"/>
    <w:rsid w:val="00617918"/>
    <w:rsid w:val="00617D2A"/>
    <w:rsid w:val="00620458"/>
    <w:rsid w:val="0062085F"/>
    <w:rsid w:val="006208C0"/>
    <w:rsid w:val="00620C01"/>
    <w:rsid w:val="00620EC7"/>
    <w:rsid w:val="006211E9"/>
    <w:rsid w:val="00621DCD"/>
    <w:rsid w:val="006222FB"/>
    <w:rsid w:val="00622583"/>
    <w:rsid w:val="00622E6E"/>
    <w:rsid w:val="00623565"/>
    <w:rsid w:val="00623613"/>
    <w:rsid w:val="00623ECB"/>
    <w:rsid w:val="00624266"/>
    <w:rsid w:val="00624485"/>
    <w:rsid w:val="00625EB8"/>
    <w:rsid w:val="006263DE"/>
    <w:rsid w:val="00626B81"/>
    <w:rsid w:val="00627CB2"/>
    <w:rsid w:val="00627FF9"/>
    <w:rsid w:val="006305AC"/>
    <w:rsid w:val="0063063D"/>
    <w:rsid w:val="00630665"/>
    <w:rsid w:val="00630887"/>
    <w:rsid w:val="00630929"/>
    <w:rsid w:val="00630C86"/>
    <w:rsid w:val="00632BC4"/>
    <w:rsid w:val="00632F97"/>
    <w:rsid w:val="0063428F"/>
    <w:rsid w:val="00634366"/>
    <w:rsid w:val="0063513B"/>
    <w:rsid w:val="006351EC"/>
    <w:rsid w:val="006355CF"/>
    <w:rsid w:val="00635659"/>
    <w:rsid w:val="00635815"/>
    <w:rsid w:val="00635AE8"/>
    <w:rsid w:val="00635D49"/>
    <w:rsid w:val="00636303"/>
    <w:rsid w:val="006366E3"/>
    <w:rsid w:val="0063680F"/>
    <w:rsid w:val="0063707D"/>
    <w:rsid w:val="0063717D"/>
    <w:rsid w:val="006371F2"/>
    <w:rsid w:val="006405F7"/>
    <w:rsid w:val="00640774"/>
    <w:rsid w:val="00640822"/>
    <w:rsid w:val="00640A97"/>
    <w:rsid w:val="00640CAA"/>
    <w:rsid w:val="00641606"/>
    <w:rsid w:val="006417B5"/>
    <w:rsid w:val="00641BD9"/>
    <w:rsid w:val="00642868"/>
    <w:rsid w:val="00642A39"/>
    <w:rsid w:val="00642B03"/>
    <w:rsid w:val="00643651"/>
    <w:rsid w:val="00644126"/>
    <w:rsid w:val="00644825"/>
    <w:rsid w:val="006459FA"/>
    <w:rsid w:val="00645F75"/>
    <w:rsid w:val="00646225"/>
    <w:rsid w:val="00646D93"/>
    <w:rsid w:val="00646E14"/>
    <w:rsid w:val="0064768C"/>
    <w:rsid w:val="006501D5"/>
    <w:rsid w:val="006510A9"/>
    <w:rsid w:val="00651223"/>
    <w:rsid w:val="00651C2F"/>
    <w:rsid w:val="00651D9E"/>
    <w:rsid w:val="00652298"/>
    <w:rsid w:val="006524EA"/>
    <w:rsid w:val="0065260F"/>
    <w:rsid w:val="00653A0F"/>
    <w:rsid w:val="0065431A"/>
    <w:rsid w:val="0065440E"/>
    <w:rsid w:val="00654877"/>
    <w:rsid w:val="00654AE3"/>
    <w:rsid w:val="00654CD4"/>
    <w:rsid w:val="00654EF9"/>
    <w:rsid w:val="006565F9"/>
    <w:rsid w:val="00656C67"/>
    <w:rsid w:val="00656C76"/>
    <w:rsid w:val="00656DBD"/>
    <w:rsid w:val="00657229"/>
    <w:rsid w:val="00657DF9"/>
    <w:rsid w:val="0066079C"/>
    <w:rsid w:val="0066084A"/>
    <w:rsid w:val="00660F8C"/>
    <w:rsid w:val="00661554"/>
    <w:rsid w:val="0066163A"/>
    <w:rsid w:val="00661782"/>
    <w:rsid w:val="00661AE4"/>
    <w:rsid w:val="00661D1C"/>
    <w:rsid w:val="00662579"/>
    <w:rsid w:val="00662B0A"/>
    <w:rsid w:val="0066324C"/>
    <w:rsid w:val="00663745"/>
    <w:rsid w:val="00664041"/>
    <w:rsid w:val="0066410F"/>
    <w:rsid w:val="00664374"/>
    <w:rsid w:val="00664571"/>
    <w:rsid w:val="00664B82"/>
    <w:rsid w:val="00665570"/>
    <w:rsid w:val="006658BB"/>
    <w:rsid w:val="00666C6A"/>
    <w:rsid w:val="00666F56"/>
    <w:rsid w:val="0066746F"/>
    <w:rsid w:val="006677AF"/>
    <w:rsid w:val="00667B54"/>
    <w:rsid w:val="0067049C"/>
    <w:rsid w:val="00670B37"/>
    <w:rsid w:val="00670E83"/>
    <w:rsid w:val="006714C9"/>
    <w:rsid w:val="006719F9"/>
    <w:rsid w:val="00671ADF"/>
    <w:rsid w:val="00671CFC"/>
    <w:rsid w:val="00673060"/>
    <w:rsid w:val="00673286"/>
    <w:rsid w:val="006739EE"/>
    <w:rsid w:val="00673D11"/>
    <w:rsid w:val="00674520"/>
    <w:rsid w:val="0067472E"/>
    <w:rsid w:val="006749A9"/>
    <w:rsid w:val="00674DB1"/>
    <w:rsid w:val="00674E0F"/>
    <w:rsid w:val="00674F4C"/>
    <w:rsid w:val="00675751"/>
    <w:rsid w:val="006760A1"/>
    <w:rsid w:val="006761A9"/>
    <w:rsid w:val="00676292"/>
    <w:rsid w:val="006764AA"/>
    <w:rsid w:val="00676549"/>
    <w:rsid w:val="00676E27"/>
    <w:rsid w:val="00676EE0"/>
    <w:rsid w:val="0067783A"/>
    <w:rsid w:val="00677C49"/>
    <w:rsid w:val="0068047E"/>
    <w:rsid w:val="00680892"/>
    <w:rsid w:val="0068104E"/>
    <w:rsid w:val="00681F15"/>
    <w:rsid w:val="006821B6"/>
    <w:rsid w:val="00682340"/>
    <w:rsid w:val="006824EF"/>
    <w:rsid w:val="00682BEB"/>
    <w:rsid w:val="00682D4A"/>
    <w:rsid w:val="00682EB9"/>
    <w:rsid w:val="006835FB"/>
    <w:rsid w:val="00683B50"/>
    <w:rsid w:val="0068449F"/>
    <w:rsid w:val="00684745"/>
    <w:rsid w:val="00684A35"/>
    <w:rsid w:val="00684A65"/>
    <w:rsid w:val="00684B62"/>
    <w:rsid w:val="0068526C"/>
    <w:rsid w:val="00685315"/>
    <w:rsid w:val="0068560E"/>
    <w:rsid w:val="00685A0C"/>
    <w:rsid w:val="006862DC"/>
    <w:rsid w:val="00686355"/>
    <w:rsid w:val="00686762"/>
    <w:rsid w:val="0068691D"/>
    <w:rsid w:val="00686B36"/>
    <w:rsid w:val="00687127"/>
    <w:rsid w:val="00687A7C"/>
    <w:rsid w:val="006903E3"/>
    <w:rsid w:val="0069094D"/>
    <w:rsid w:val="00690AE8"/>
    <w:rsid w:val="006915C2"/>
    <w:rsid w:val="0069205B"/>
    <w:rsid w:val="0069293E"/>
    <w:rsid w:val="00692FE7"/>
    <w:rsid w:val="0069350D"/>
    <w:rsid w:val="006938AB"/>
    <w:rsid w:val="00693BFD"/>
    <w:rsid w:val="00694D23"/>
    <w:rsid w:val="00694D8A"/>
    <w:rsid w:val="00695226"/>
    <w:rsid w:val="006954D8"/>
    <w:rsid w:val="0069563F"/>
    <w:rsid w:val="00695A06"/>
    <w:rsid w:val="006961EC"/>
    <w:rsid w:val="006962AB"/>
    <w:rsid w:val="00696561"/>
    <w:rsid w:val="0069669A"/>
    <w:rsid w:val="00696A12"/>
    <w:rsid w:val="00696E60"/>
    <w:rsid w:val="006972D7"/>
    <w:rsid w:val="00697681"/>
    <w:rsid w:val="00697E4F"/>
    <w:rsid w:val="006A0CDF"/>
    <w:rsid w:val="006A0DBC"/>
    <w:rsid w:val="006A1369"/>
    <w:rsid w:val="006A156F"/>
    <w:rsid w:val="006A179F"/>
    <w:rsid w:val="006A1904"/>
    <w:rsid w:val="006A1B9D"/>
    <w:rsid w:val="006A20F0"/>
    <w:rsid w:val="006A248D"/>
    <w:rsid w:val="006A2784"/>
    <w:rsid w:val="006A2BF3"/>
    <w:rsid w:val="006A2FB5"/>
    <w:rsid w:val="006A36D4"/>
    <w:rsid w:val="006A370F"/>
    <w:rsid w:val="006A42DD"/>
    <w:rsid w:val="006A4BCF"/>
    <w:rsid w:val="006A5214"/>
    <w:rsid w:val="006A5324"/>
    <w:rsid w:val="006A5C85"/>
    <w:rsid w:val="006A614E"/>
    <w:rsid w:val="006A782E"/>
    <w:rsid w:val="006A7D9E"/>
    <w:rsid w:val="006B041A"/>
    <w:rsid w:val="006B08F2"/>
    <w:rsid w:val="006B0A05"/>
    <w:rsid w:val="006B0C73"/>
    <w:rsid w:val="006B116A"/>
    <w:rsid w:val="006B1497"/>
    <w:rsid w:val="006B16CD"/>
    <w:rsid w:val="006B1E0A"/>
    <w:rsid w:val="006B1FC3"/>
    <w:rsid w:val="006B213B"/>
    <w:rsid w:val="006B23EB"/>
    <w:rsid w:val="006B34EC"/>
    <w:rsid w:val="006B395C"/>
    <w:rsid w:val="006B3BE4"/>
    <w:rsid w:val="006B47B4"/>
    <w:rsid w:val="006B5053"/>
    <w:rsid w:val="006B5656"/>
    <w:rsid w:val="006B572A"/>
    <w:rsid w:val="006B5889"/>
    <w:rsid w:val="006B5F3F"/>
    <w:rsid w:val="006B6172"/>
    <w:rsid w:val="006B64DD"/>
    <w:rsid w:val="006B699D"/>
    <w:rsid w:val="006B6A0C"/>
    <w:rsid w:val="006B6CA3"/>
    <w:rsid w:val="006B6E57"/>
    <w:rsid w:val="006B700E"/>
    <w:rsid w:val="006C0155"/>
    <w:rsid w:val="006C0ADF"/>
    <w:rsid w:val="006C196B"/>
    <w:rsid w:val="006C1A88"/>
    <w:rsid w:val="006C2107"/>
    <w:rsid w:val="006C21E7"/>
    <w:rsid w:val="006C274A"/>
    <w:rsid w:val="006C2A24"/>
    <w:rsid w:val="006C32D5"/>
    <w:rsid w:val="006C363F"/>
    <w:rsid w:val="006C394E"/>
    <w:rsid w:val="006C3D7F"/>
    <w:rsid w:val="006C4CE1"/>
    <w:rsid w:val="006C4DC9"/>
    <w:rsid w:val="006C53A3"/>
    <w:rsid w:val="006C5472"/>
    <w:rsid w:val="006C55E3"/>
    <w:rsid w:val="006C565B"/>
    <w:rsid w:val="006C5999"/>
    <w:rsid w:val="006C5AA6"/>
    <w:rsid w:val="006C5F84"/>
    <w:rsid w:val="006C6410"/>
    <w:rsid w:val="006C64B3"/>
    <w:rsid w:val="006C668D"/>
    <w:rsid w:val="006C7158"/>
    <w:rsid w:val="006C7E44"/>
    <w:rsid w:val="006C7F65"/>
    <w:rsid w:val="006D0284"/>
    <w:rsid w:val="006D029C"/>
    <w:rsid w:val="006D0DAA"/>
    <w:rsid w:val="006D1587"/>
    <w:rsid w:val="006D1E6F"/>
    <w:rsid w:val="006D23BE"/>
    <w:rsid w:val="006D24D3"/>
    <w:rsid w:val="006D24F1"/>
    <w:rsid w:val="006D311B"/>
    <w:rsid w:val="006D3182"/>
    <w:rsid w:val="006D3ED4"/>
    <w:rsid w:val="006D400B"/>
    <w:rsid w:val="006D461F"/>
    <w:rsid w:val="006D5545"/>
    <w:rsid w:val="006D5946"/>
    <w:rsid w:val="006D5EBC"/>
    <w:rsid w:val="006D6734"/>
    <w:rsid w:val="006D6A4A"/>
    <w:rsid w:val="006D6B98"/>
    <w:rsid w:val="006D6E7E"/>
    <w:rsid w:val="006D6E99"/>
    <w:rsid w:val="006D7379"/>
    <w:rsid w:val="006D7B49"/>
    <w:rsid w:val="006D7F8B"/>
    <w:rsid w:val="006E07FB"/>
    <w:rsid w:val="006E0CC8"/>
    <w:rsid w:val="006E17A3"/>
    <w:rsid w:val="006E1809"/>
    <w:rsid w:val="006E1920"/>
    <w:rsid w:val="006E1C51"/>
    <w:rsid w:val="006E2116"/>
    <w:rsid w:val="006E275F"/>
    <w:rsid w:val="006E27EA"/>
    <w:rsid w:val="006E2B6E"/>
    <w:rsid w:val="006E2CA4"/>
    <w:rsid w:val="006E2F2D"/>
    <w:rsid w:val="006E3DFF"/>
    <w:rsid w:val="006E40D1"/>
    <w:rsid w:val="006E40F0"/>
    <w:rsid w:val="006E49EE"/>
    <w:rsid w:val="006E4AA9"/>
    <w:rsid w:val="006E4EFF"/>
    <w:rsid w:val="006E5111"/>
    <w:rsid w:val="006E5729"/>
    <w:rsid w:val="006E628D"/>
    <w:rsid w:val="006E6504"/>
    <w:rsid w:val="006E6A7D"/>
    <w:rsid w:val="006E7BAD"/>
    <w:rsid w:val="006E7EAD"/>
    <w:rsid w:val="006F02B9"/>
    <w:rsid w:val="006F05D6"/>
    <w:rsid w:val="006F06F0"/>
    <w:rsid w:val="006F07CE"/>
    <w:rsid w:val="006F1032"/>
    <w:rsid w:val="006F1459"/>
    <w:rsid w:val="006F149B"/>
    <w:rsid w:val="006F1AA8"/>
    <w:rsid w:val="006F1EBF"/>
    <w:rsid w:val="006F1EFA"/>
    <w:rsid w:val="006F285C"/>
    <w:rsid w:val="006F2EE5"/>
    <w:rsid w:val="006F318E"/>
    <w:rsid w:val="006F37A5"/>
    <w:rsid w:val="006F3991"/>
    <w:rsid w:val="006F3D1B"/>
    <w:rsid w:val="006F51A3"/>
    <w:rsid w:val="006F5403"/>
    <w:rsid w:val="006F62EC"/>
    <w:rsid w:val="006F6CDA"/>
    <w:rsid w:val="006F702D"/>
    <w:rsid w:val="006F7203"/>
    <w:rsid w:val="006F72D6"/>
    <w:rsid w:val="006F79D9"/>
    <w:rsid w:val="007003D8"/>
    <w:rsid w:val="007006A4"/>
    <w:rsid w:val="00700C05"/>
    <w:rsid w:val="00701896"/>
    <w:rsid w:val="007018CC"/>
    <w:rsid w:val="00701988"/>
    <w:rsid w:val="007019A3"/>
    <w:rsid w:val="00701A0C"/>
    <w:rsid w:val="00701FC0"/>
    <w:rsid w:val="00702466"/>
    <w:rsid w:val="00704057"/>
    <w:rsid w:val="00704155"/>
    <w:rsid w:val="0070463B"/>
    <w:rsid w:val="007048FA"/>
    <w:rsid w:val="007051EB"/>
    <w:rsid w:val="007053A8"/>
    <w:rsid w:val="00705A95"/>
    <w:rsid w:val="00706992"/>
    <w:rsid w:val="00706A84"/>
    <w:rsid w:val="00707724"/>
    <w:rsid w:val="00707A7E"/>
    <w:rsid w:val="00707CF2"/>
    <w:rsid w:val="00707F16"/>
    <w:rsid w:val="00710097"/>
    <w:rsid w:val="00710471"/>
    <w:rsid w:val="00711535"/>
    <w:rsid w:val="00711554"/>
    <w:rsid w:val="007118C4"/>
    <w:rsid w:val="00711A22"/>
    <w:rsid w:val="00711FE6"/>
    <w:rsid w:val="007121DE"/>
    <w:rsid w:val="00712E46"/>
    <w:rsid w:val="00712F90"/>
    <w:rsid w:val="00713A77"/>
    <w:rsid w:val="00714BF8"/>
    <w:rsid w:val="007151FD"/>
    <w:rsid w:val="0071531A"/>
    <w:rsid w:val="007153CB"/>
    <w:rsid w:val="00715C16"/>
    <w:rsid w:val="00715CB6"/>
    <w:rsid w:val="00715E74"/>
    <w:rsid w:val="00716498"/>
    <w:rsid w:val="0071667A"/>
    <w:rsid w:val="00716842"/>
    <w:rsid w:val="007168ED"/>
    <w:rsid w:val="00716A10"/>
    <w:rsid w:val="00716DAF"/>
    <w:rsid w:val="00716E03"/>
    <w:rsid w:val="0071750A"/>
    <w:rsid w:val="00717D7C"/>
    <w:rsid w:val="00720666"/>
    <w:rsid w:val="007217CB"/>
    <w:rsid w:val="00721AD0"/>
    <w:rsid w:val="00721C87"/>
    <w:rsid w:val="00723D83"/>
    <w:rsid w:val="007240D2"/>
    <w:rsid w:val="007247F8"/>
    <w:rsid w:val="00724AE5"/>
    <w:rsid w:val="00725386"/>
    <w:rsid w:val="007256B6"/>
    <w:rsid w:val="007257E6"/>
    <w:rsid w:val="00725C60"/>
    <w:rsid w:val="00725CFD"/>
    <w:rsid w:val="007263C7"/>
    <w:rsid w:val="00726AB5"/>
    <w:rsid w:val="00727600"/>
    <w:rsid w:val="00727818"/>
    <w:rsid w:val="00730800"/>
    <w:rsid w:val="00730A3A"/>
    <w:rsid w:val="00730C4D"/>
    <w:rsid w:val="00730EB1"/>
    <w:rsid w:val="007317B8"/>
    <w:rsid w:val="007319C8"/>
    <w:rsid w:val="00731B57"/>
    <w:rsid w:val="00731C48"/>
    <w:rsid w:val="00732248"/>
    <w:rsid w:val="007329CA"/>
    <w:rsid w:val="00732C37"/>
    <w:rsid w:val="00732F59"/>
    <w:rsid w:val="00733766"/>
    <w:rsid w:val="007338B2"/>
    <w:rsid w:val="00733AA7"/>
    <w:rsid w:val="00733CC1"/>
    <w:rsid w:val="00734242"/>
    <w:rsid w:val="00734F82"/>
    <w:rsid w:val="007358CC"/>
    <w:rsid w:val="0073640D"/>
    <w:rsid w:val="00736B8B"/>
    <w:rsid w:val="00736DCB"/>
    <w:rsid w:val="00737272"/>
    <w:rsid w:val="00737920"/>
    <w:rsid w:val="0074059A"/>
    <w:rsid w:val="007407F2"/>
    <w:rsid w:val="00740C2B"/>
    <w:rsid w:val="00740D38"/>
    <w:rsid w:val="0074109E"/>
    <w:rsid w:val="00741B01"/>
    <w:rsid w:val="00742431"/>
    <w:rsid w:val="00742F10"/>
    <w:rsid w:val="007433C9"/>
    <w:rsid w:val="00743718"/>
    <w:rsid w:val="00743BA5"/>
    <w:rsid w:val="00744123"/>
    <w:rsid w:val="0074457C"/>
    <w:rsid w:val="00744C7C"/>
    <w:rsid w:val="00745483"/>
    <w:rsid w:val="00746E14"/>
    <w:rsid w:val="007470F0"/>
    <w:rsid w:val="0074786B"/>
    <w:rsid w:val="00747FE5"/>
    <w:rsid w:val="00750D67"/>
    <w:rsid w:val="00750EC2"/>
    <w:rsid w:val="00751439"/>
    <w:rsid w:val="007518CE"/>
    <w:rsid w:val="00751BA5"/>
    <w:rsid w:val="00751D76"/>
    <w:rsid w:val="00752BC2"/>
    <w:rsid w:val="00753056"/>
    <w:rsid w:val="0075305B"/>
    <w:rsid w:val="0075327F"/>
    <w:rsid w:val="007538CD"/>
    <w:rsid w:val="00753928"/>
    <w:rsid w:val="00753C20"/>
    <w:rsid w:val="007544D6"/>
    <w:rsid w:val="007544E4"/>
    <w:rsid w:val="007546AA"/>
    <w:rsid w:val="00754A56"/>
    <w:rsid w:val="007550F7"/>
    <w:rsid w:val="00755BF0"/>
    <w:rsid w:val="00755D35"/>
    <w:rsid w:val="0075659E"/>
    <w:rsid w:val="00757042"/>
    <w:rsid w:val="007573DC"/>
    <w:rsid w:val="0075766D"/>
    <w:rsid w:val="00757FCB"/>
    <w:rsid w:val="0076040A"/>
    <w:rsid w:val="007606E6"/>
    <w:rsid w:val="00760A16"/>
    <w:rsid w:val="00760CA5"/>
    <w:rsid w:val="00760CB2"/>
    <w:rsid w:val="00760D63"/>
    <w:rsid w:val="00761099"/>
    <w:rsid w:val="007610B5"/>
    <w:rsid w:val="00761BBE"/>
    <w:rsid w:val="00761BD0"/>
    <w:rsid w:val="00762619"/>
    <w:rsid w:val="00762756"/>
    <w:rsid w:val="00762828"/>
    <w:rsid w:val="0076299A"/>
    <w:rsid w:val="007629FB"/>
    <w:rsid w:val="00763522"/>
    <w:rsid w:val="0076410F"/>
    <w:rsid w:val="00764538"/>
    <w:rsid w:val="00764D2C"/>
    <w:rsid w:val="0076568F"/>
    <w:rsid w:val="00765ADB"/>
    <w:rsid w:val="00766436"/>
    <w:rsid w:val="00766A73"/>
    <w:rsid w:val="00766E8F"/>
    <w:rsid w:val="00766F47"/>
    <w:rsid w:val="00767210"/>
    <w:rsid w:val="00767BFE"/>
    <w:rsid w:val="007712B1"/>
    <w:rsid w:val="007716F5"/>
    <w:rsid w:val="00771D72"/>
    <w:rsid w:val="00772662"/>
    <w:rsid w:val="00772824"/>
    <w:rsid w:val="00772C26"/>
    <w:rsid w:val="00772E59"/>
    <w:rsid w:val="007731AF"/>
    <w:rsid w:val="0077383E"/>
    <w:rsid w:val="0077389F"/>
    <w:rsid w:val="0077457B"/>
    <w:rsid w:val="0077466C"/>
    <w:rsid w:val="0077497E"/>
    <w:rsid w:val="0077524E"/>
    <w:rsid w:val="00775350"/>
    <w:rsid w:val="00775CC0"/>
    <w:rsid w:val="00775CC9"/>
    <w:rsid w:val="00775F22"/>
    <w:rsid w:val="00777258"/>
    <w:rsid w:val="007772A5"/>
    <w:rsid w:val="00777CD2"/>
    <w:rsid w:val="00780DE3"/>
    <w:rsid w:val="0078186C"/>
    <w:rsid w:val="00782538"/>
    <w:rsid w:val="0078270E"/>
    <w:rsid w:val="00782748"/>
    <w:rsid w:val="00782777"/>
    <w:rsid w:val="00782FF8"/>
    <w:rsid w:val="0078379E"/>
    <w:rsid w:val="0078388E"/>
    <w:rsid w:val="0078435C"/>
    <w:rsid w:val="0078460E"/>
    <w:rsid w:val="007846C3"/>
    <w:rsid w:val="0078580A"/>
    <w:rsid w:val="00785908"/>
    <w:rsid w:val="00785AD5"/>
    <w:rsid w:val="0078607E"/>
    <w:rsid w:val="007865E7"/>
    <w:rsid w:val="00786B91"/>
    <w:rsid w:val="00786DE0"/>
    <w:rsid w:val="007870D1"/>
    <w:rsid w:val="0078716F"/>
    <w:rsid w:val="00787254"/>
    <w:rsid w:val="00787EB9"/>
    <w:rsid w:val="00790616"/>
    <w:rsid w:val="00790CC9"/>
    <w:rsid w:val="00790D85"/>
    <w:rsid w:val="0079106C"/>
    <w:rsid w:val="00791149"/>
    <w:rsid w:val="0079123D"/>
    <w:rsid w:val="0079150B"/>
    <w:rsid w:val="007918D2"/>
    <w:rsid w:val="007925DE"/>
    <w:rsid w:val="00793927"/>
    <w:rsid w:val="007943E1"/>
    <w:rsid w:val="007944C4"/>
    <w:rsid w:val="007951CA"/>
    <w:rsid w:val="007955C1"/>
    <w:rsid w:val="00796137"/>
    <w:rsid w:val="007962B2"/>
    <w:rsid w:val="0079634C"/>
    <w:rsid w:val="00797411"/>
    <w:rsid w:val="00797BA0"/>
    <w:rsid w:val="00797C76"/>
    <w:rsid w:val="00797D1B"/>
    <w:rsid w:val="007A0048"/>
    <w:rsid w:val="007A02DA"/>
    <w:rsid w:val="007A1818"/>
    <w:rsid w:val="007A1B3E"/>
    <w:rsid w:val="007A26EA"/>
    <w:rsid w:val="007A2879"/>
    <w:rsid w:val="007A2A12"/>
    <w:rsid w:val="007A2CA5"/>
    <w:rsid w:val="007A2DCE"/>
    <w:rsid w:val="007A305B"/>
    <w:rsid w:val="007A37B8"/>
    <w:rsid w:val="007A3FF7"/>
    <w:rsid w:val="007A422B"/>
    <w:rsid w:val="007A4489"/>
    <w:rsid w:val="007A4853"/>
    <w:rsid w:val="007A48A1"/>
    <w:rsid w:val="007A5138"/>
    <w:rsid w:val="007A5B47"/>
    <w:rsid w:val="007A5CA2"/>
    <w:rsid w:val="007A6816"/>
    <w:rsid w:val="007A6AA8"/>
    <w:rsid w:val="007A6BAB"/>
    <w:rsid w:val="007A7329"/>
    <w:rsid w:val="007A78DA"/>
    <w:rsid w:val="007A7CB5"/>
    <w:rsid w:val="007B0103"/>
    <w:rsid w:val="007B0313"/>
    <w:rsid w:val="007B036B"/>
    <w:rsid w:val="007B096E"/>
    <w:rsid w:val="007B0CE0"/>
    <w:rsid w:val="007B141E"/>
    <w:rsid w:val="007B23FF"/>
    <w:rsid w:val="007B24B7"/>
    <w:rsid w:val="007B2B04"/>
    <w:rsid w:val="007B2C7E"/>
    <w:rsid w:val="007B3526"/>
    <w:rsid w:val="007B443F"/>
    <w:rsid w:val="007B4483"/>
    <w:rsid w:val="007B46F5"/>
    <w:rsid w:val="007B4B0A"/>
    <w:rsid w:val="007B4C92"/>
    <w:rsid w:val="007B531E"/>
    <w:rsid w:val="007B6E09"/>
    <w:rsid w:val="007B743B"/>
    <w:rsid w:val="007B7D6C"/>
    <w:rsid w:val="007B7E26"/>
    <w:rsid w:val="007B7F4D"/>
    <w:rsid w:val="007C058E"/>
    <w:rsid w:val="007C0AC6"/>
    <w:rsid w:val="007C0ED4"/>
    <w:rsid w:val="007C1D97"/>
    <w:rsid w:val="007C2AD9"/>
    <w:rsid w:val="007C2BF0"/>
    <w:rsid w:val="007C37ED"/>
    <w:rsid w:val="007C3B5D"/>
    <w:rsid w:val="007C487D"/>
    <w:rsid w:val="007C4DDF"/>
    <w:rsid w:val="007C4EA5"/>
    <w:rsid w:val="007C4F04"/>
    <w:rsid w:val="007C502F"/>
    <w:rsid w:val="007C5247"/>
    <w:rsid w:val="007C563A"/>
    <w:rsid w:val="007C5F5E"/>
    <w:rsid w:val="007C6639"/>
    <w:rsid w:val="007C6AFB"/>
    <w:rsid w:val="007C701D"/>
    <w:rsid w:val="007C7230"/>
    <w:rsid w:val="007C75B7"/>
    <w:rsid w:val="007C7779"/>
    <w:rsid w:val="007C779D"/>
    <w:rsid w:val="007C7858"/>
    <w:rsid w:val="007C79D5"/>
    <w:rsid w:val="007C7C94"/>
    <w:rsid w:val="007D0194"/>
    <w:rsid w:val="007D091B"/>
    <w:rsid w:val="007D0B74"/>
    <w:rsid w:val="007D0CE1"/>
    <w:rsid w:val="007D18DD"/>
    <w:rsid w:val="007D1B64"/>
    <w:rsid w:val="007D204F"/>
    <w:rsid w:val="007D23E1"/>
    <w:rsid w:val="007D24A5"/>
    <w:rsid w:val="007D35DD"/>
    <w:rsid w:val="007D43FD"/>
    <w:rsid w:val="007D4406"/>
    <w:rsid w:val="007D445F"/>
    <w:rsid w:val="007D4BEB"/>
    <w:rsid w:val="007D6150"/>
    <w:rsid w:val="007D64D4"/>
    <w:rsid w:val="007D784A"/>
    <w:rsid w:val="007D79B4"/>
    <w:rsid w:val="007E0E8E"/>
    <w:rsid w:val="007E0F05"/>
    <w:rsid w:val="007E12C8"/>
    <w:rsid w:val="007E18BC"/>
    <w:rsid w:val="007E310C"/>
    <w:rsid w:val="007E36B7"/>
    <w:rsid w:val="007E3C93"/>
    <w:rsid w:val="007E4683"/>
    <w:rsid w:val="007E55CF"/>
    <w:rsid w:val="007E65B2"/>
    <w:rsid w:val="007E66A6"/>
    <w:rsid w:val="007E6B53"/>
    <w:rsid w:val="007E74D3"/>
    <w:rsid w:val="007E786B"/>
    <w:rsid w:val="007E7BD9"/>
    <w:rsid w:val="007F0085"/>
    <w:rsid w:val="007F04D7"/>
    <w:rsid w:val="007F04E2"/>
    <w:rsid w:val="007F06BF"/>
    <w:rsid w:val="007F0753"/>
    <w:rsid w:val="007F0ED9"/>
    <w:rsid w:val="007F0F51"/>
    <w:rsid w:val="007F1815"/>
    <w:rsid w:val="007F18C0"/>
    <w:rsid w:val="007F2EDC"/>
    <w:rsid w:val="007F3042"/>
    <w:rsid w:val="007F3A35"/>
    <w:rsid w:val="007F3D92"/>
    <w:rsid w:val="007F43B8"/>
    <w:rsid w:val="007F49A7"/>
    <w:rsid w:val="007F5816"/>
    <w:rsid w:val="007F5F00"/>
    <w:rsid w:val="007F688C"/>
    <w:rsid w:val="007F756F"/>
    <w:rsid w:val="0080117D"/>
    <w:rsid w:val="00801A0C"/>
    <w:rsid w:val="0080282E"/>
    <w:rsid w:val="00802AB3"/>
    <w:rsid w:val="008031C5"/>
    <w:rsid w:val="00804246"/>
    <w:rsid w:val="00805CEC"/>
    <w:rsid w:val="00806702"/>
    <w:rsid w:val="008068A0"/>
    <w:rsid w:val="0080714C"/>
    <w:rsid w:val="00807587"/>
    <w:rsid w:val="00807ACF"/>
    <w:rsid w:val="008106E1"/>
    <w:rsid w:val="008107BD"/>
    <w:rsid w:val="00810DD4"/>
    <w:rsid w:val="008111A2"/>
    <w:rsid w:val="0081137B"/>
    <w:rsid w:val="008117EA"/>
    <w:rsid w:val="00811802"/>
    <w:rsid w:val="00811851"/>
    <w:rsid w:val="0081234E"/>
    <w:rsid w:val="008123F5"/>
    <w:rsid w:val="008125E9"/>
    <w:rsid w:val="00812C1A"/>
    <w:rsid w:val="00812CC5"/>
    <w:rsid w:val="00812DDE"/>
    <w:rsid w:val="00812F8C"/>
    <w:rsid w:val="00813077"/>
    <w:rsid w:val="008135D3"/>
    <w:rsid w:val="008136A2"/>
    <w:rsid w:val="0081389A"/>
    <w:rsid w:val="00813AB4"/>
    <w:rsid w:val="00813CD9"/>
    <w:rsid w:val="00814140"/>
    <w:rsid w:val="008156FD"/>
    <w:rsid w:val="0081587E"/>
    <w:rsid w:val="00817670"/>
    <w:rsid w:val="00820143"/>
    <w:rsid w:val="00820700"/>
    <w:rsid w:val="0082195D"/>
    <w:rsid w:val="00821AB9"/>
    <w:rsid w:val="00821C17"/>
    <w:rsid w:val="00821E2B"/>
    <w:rsid w:val="00822226"/>
    <w:rsid w:val="00822988"/>
    <w:rsid w:val="00822D0F"/>
    <w:rsid w:val="00823E4B"/>
    <w:rsid w:val="00824939"/>
    <w:rsid w:val="00824E8B"/>
    <w:rsid w:val="00824F24"/>
    <w:rsid w:val="00825459"/>
    <w:rsid w:val="0082547A"/>
    <w:rsid w:val="00825A7D"/>
    <w:rsid w:val="00825A89"/>
    <w:rsid w:val="00826071"/>
    <w:rsid w:val="0082619A"/>
    <w:rsid w:val="00826ADE"/>
    <w:rsid w:val="00826B1B"/>
    <w:rsid w:val="00826C2D"/>
    <w:rsid w:val="00826EB9"/>
    <w:rsid w:val="00827248"/>
    <w:rsid w:val="008276FD"/>
    <w:rsid w:val="008301AC"/>
    <w:rsid w:val="008301E2"/>
    <w:rsid w:val="008305AB"/>
    <w:rsid w:val="00831683"/>
    <w:rsid w:val="008318BA"/>
    <w:rsid w:val="00831CCD"/>
    <w:rsid w:val="00831CD2"/>
    <w:rsid w:val="00832366"/>
    <w:rsid w:val="0083256A"/>
    <w:rsid w:val="0083257B"/>
    <w:rsid w:val="008330BD"/>
    <w:rsid w:val="008330D5"/>
    <w:rsid w:val="0083452E"/>
    <w:rsid w:val="00834638"/>
    <w:rsid w:val="008346D3"/>
    <w:rsid w:val="0083502A"/>
    <w:rsid w:val="00835637"/>
    <w:rsid w:val="008356C1"/>
    <w:rsid w:val="00836331"/>
    <w:rsid w:val="008363EC"/>
    <w:rsid w:val="00836FD5"/>
    <w:rsid w:val="008405F0"/>
    <w:rsid w:val="008408B2"/>
    <w:rsid w:val="008411BF"/>
    <w:rsid w:val="00841893"/>
    <w:rsid w:val="00841BAE"/>
    <w:rsid w:val="00841C8E"/>
    <w:rsid w:val="00841E63"/>
    <w:rsid w:val="00841F04"/>
    <w:rsid w:val="008420BE"/>
    <w:rsid w:val="0084212C"/>
    <w:rsid w:val="00842CA8"/>
    <w:rsid w:val="0084389B"/>
    <w:rsid w:val="00843DD1"/>
    <w:rsid w:val="008440B0"/>
    <w:rsid w:val="00845145"/>
    <w:rsid w:val="008461F3"/>
    <w:rsid w:val="00846269"/>
    <w:rsid w:val="008467AE"/>
    <w:rsid w:val="00846B4B"/>
    <w:rsid w:val="00846B55"/>
    <w:rsid w:val="00846C30"/>
    <w:rsid w:val="00846DFE"/>
    <w:rsid w:val="00847377"/>
    <w:rsid w:val="0084777F"/>
    <w:rsid w:val="00847974"/>
    <w:rsid w:val="00850F92"/>
    <w:rsid w:val="00851015"/>
    <w:rsid w:val="008510D9"/>
    <w:rsid w:val="008511C4"/>
    <w:rsid w:val="008514A2"/>
    <w:rsid w:val="008514EF"/>
    <w:rsid w:val="00852784"/>
    <w:rsid w:val="00852EAB"/>
    <w:rsid w:val="00853557"/>
    <w:rsid w:val="0085365C"/>
    <w:rsid w:val="008550E5"/>
    <w:rsid w:val="00855D6C"/>
    <w:rsid w:val="00857451"/>
    <w:rsid w:val="00857CD5"/>
    <w:rsid w:val="0086096A"/>
    <w:rsid w:val="00860AAE"/>
    <w:rsid w:val="00860E0B"/>
    <w:rsid w:val="00860F64"/>
    <w:rsid w:val="00861052"/>
    <w:rsid w:val="00861369"/>
    <w:rsid w:val="00861D41"/>
    <w:rsid w:val="0086244E"/>
    <w:rsid w:val="0086272E"/>
    <w:rsid w:val="00862CBC"/>
    <w:rsid w:val="00862F17"/>
    <w:rsid w:val="00863796"/>
    <w:rsid w:val="00863D1B"/>
    <w:rsid w:val="00864E04"/>
    <w:rsid w:val="00864E99"/>
    <w:rsid w:val="008654AD"/>
    <w:rsid w:val="0086558D"/>
    <w:rsid w:val="008659C7"/>
    <w:rsid w:val="0086636C"/>
    <w:rsid w:val="0086660A"/>
    <w:rsid w:val="00866629"/>
    <w:rsid w:val="008670D9"/>
    <w:rsid w:val="00867842"/>
    <w:rsid w:val="0087112D"/>
    <w:rsid w:val="00872863"/>
    <w:rsid w:val="008729C8"/>
    <w:rsid w:val="00872E65"/>
    <w:rsid w:val="00873EDD"/>
    <w:rsid w:val="00874546"/>
    <w:rsid w:val="008745C9"/>
    <w:rsid w:val="008749A7"/>
    <w:rsid w:val="008753CD"/>
    <w:rsid w:val="00875754"/>
    <w:rsid w:val="00875A91"/>
    <w:rsid w:val="00875EE5"/>
    <w:rsid w:val="008765FC"/>
    <w:rsid w:val="00877899"/>
    <w:rsid w:val="008778A9"/>
    <w:rsid w:val="008801FB"/>
    <w:rsid w:val="00880688"/>
    <w:rsid w:val="00880729"/>
    <w:rsid w:val="00881352"/>
    <w:rsid w:val="00882ECB"/>
    <w:rsid w:val="00883A0C"/>
    <w:rsid w:val="00883CAF"/>
    <w:rsid w:val="00883F3C"/>
    <w:rsid w:val="008843A3"/>
    <w:rsid w:val="008843D4"/>
    <w:rsid w:val="00884B96"/>
    <w:rsid w:val="00884C82"/>
    <w:rsid w:val="00884E17"/>
    <w:rsid w:val="00885670"/>
    <w:rsid w:val="00885EFF"/>
    <w:rsid w:val="00886AAB"/>
    <w:rsid w:val="00886AE5"/>
    <w:rsid w:val="00887460"/>
    <w:rsid w:val="008876EA"/>
    <w:rsid w:val="0088795C"/>
    <w:rsid w:val="00887A10"/>
    <w:rsid w:val="00887BB6"/>
    <w:rsid w:val="0089006F"/>
    <w:rsid w:val="00890346"/>
    <w:rsid w:val="00890465"/>
    <w:rsid w:val="00890C54"/>
    <w:rsid w:val="00891032"/>
    <w:rsid w:val="00891995"/>
    <w:rsid w:val="008921ED"/>
    <w:rsid w:val="00892708"/>
    <w:rsid w:val="00892723"/>
    <w:rsid w:val="00892D9A"/>
    <w:rsid w:val="00892FBB"/>
    <w:rsid w:val="00893120"/>
    <w:rsid w:val="00893F34"/>
    <w:rsid w:val="00894259"/>
    <w:rsid w:val="008944F8"/>
    <w:rsid w:val="0089462B"/>
    <w:rsid w:val="0089497B"/>
    <w:rsid w:val="00894A36"/>
    <w:rsid w:val="00894E0D"/>
    <w:rsid w:val="008956AD"/>
    <w:rsid w:val="00895995"/>
    <w:rsid w:val="0089608B"/>
    <w:rsid w:val="008960E8"/>
    <w:rsid w:val="0089633B"/>
    <w:rsid w:val="008963B4"/>
    <w:rsid w:val="00896706"/>
    <w:rsid w:val="00896A51"/>
    <w:rsid w:val="00896C06"/>
    <w:rsid w:val="00896E79"/>
    <w:rsid w:val="008970E3"/>
    <w:rsid w:val="00897393"/>
    <w:rsid w:val="0089740E"/>
    <w:rsid w:val="008975B8"/>
    <w:rsid w:val="00897B3B"/>
    <w:rsid w:val="0089901D"/>
    <w:rsid w:val="008A0281"/>
    <w:rsid w:val="008A0486"/>
    <w:rsid w:val="008A0631"/>
    <w:rsid w:val="008A0841"/>
    <w:rsid w:val="008A0925"/>
    <w:rsid w:val="008A0D00"/>
    <w:rsid w:val="008A0E57"/>
    <w:rsid w:val="008A0FAB"/>
    <w:rsid w:val="008A14A6"/>
    <w:rsid w:val="008A1CB9"/>
    <w:rsid w:val="008A1CFD"/>
    <w:rsid w:val="008A1E54"/>
    <w:rsid w:val="008A1F23"/>
    <w:rsid w:val="008A1F7B"/>
    <w:rsid w:val="008A2492"/>
    <w:rsid w:val="008A25CC"/>
    <w:rsid w:val="008A2632"/>
    <w:rsid w:val="008A2984"/>
    <w:rsid w:val="008A3B2E"/>
    <w:rsid w:val="008A3D08"/>
    <w:rsid w:val="008A40DA"/>
    <w:rsid w:val="008A446E"/>
    <w:rsid w:val="008A4C7B"/>
    <w:rsid w:val="008A512E"/>
    <w:rsid w:val="008A51F9"/>
    <w:rsid w:val="008A697E"/>
    <w:rsid w:val="008A6CB3"/>
    <w:rsid w:val="008A6F9C"/>
    <w:rsid w:val="008A73F9"/>
    <w:rsid w:val="008A77D1"/>
    <w:rsid w:val="008A7879"/>
    <w:rsid w:val="008A787E"/>
    <w:rsid w:val="008A7AC9"/>
    <w:rsid w:val="008B009F"/>
    <w:rsid w:val="008B00A7"/>
    <w:rsid w:val="008B022C"/>
    <w:rsid w:val="008B0655"/>
    <w:rsid w:val="008B0939"/>
    <w:rsid w:val="008B0FCE"/>
    <w:rsid w:val="008B106A"/>
    <w:rsid w:val="008B291A"/>
    <w:rsid w:val="008B2E8E"/>
    <w:rsid w:val="008B3300"/>
    <w:rsid w:val="008B37BE"/>
    <w:rsid w:val="008B37D0"/>
    <w:rsid w:val="008B3828"/>
    <w:rsid w:val="008B3942"/>
    <w:rsid w:val="008B3F1B"/>
    <w:rsid w:val="008B4214"/>
    <w:rsid w:val="008B4360"/>
    <w:rsid w:val="008B464B"/>
    <w:rsid w:val="008B5362"/>
    <w:rsid w:val="008B5480"/>
    <w:rsid w:val="008B59A7"/>
    <w:rsid w:val="008B5AA7"/>
    <w:rsid w:val="008B5D6B"/>
    <w:rsid w:val="008B685A"/>
    <w:rsid w:val="008B687D"/>
    <w:rsid w:val="008B6DF9"/>
    <w:rsid w:val="008B73FF"/>
    <w:rsid w:val="008B7A7C"/>
    <w:rsid w:val="008B7CC3"/>
    <w:rsid w:val="008BDE4F"/>
    <w:rsid w:val="008C00F3"/>
    <w:rsid w:val="008C0A0A"/>
    <w:rsid w:val="008C17B4"/>
    <w:rsid w:val="008C1995"/>
    <w:rsid w:val="008C1C22"/>
    <w:rsid w:val="008C1E9A"/>
    <w:rsid w:val="008C2003"/>
    <w:rsid w:val="008C2778"/>
    <w:rsid w:val="008C30CA"/>
    <w:rsid w:val="008C3C6D"/>
    <w:rsid w:val="008C489A"/>
    <w:rsid w:val="008C4BB1"/>
    <w:rsid w:val="008C4BCB"/>
    <w:rsid w:val="008C5476"/>
    <w:rsid w:val="008C5D3A"/>
    <w:rsid w:val="008C6420"/>
    <w:rsid w:val="008C67D4"/>
    <w:rsid w:val="008C67FE"/>
    <w:rsid w:val="008C6EDC"/>
    <w:rsid w:val="008C7B52"/>
    <w:rsid w:val="008D0345"/>
    <w:rsid w:val="008D040F"/>
    <w:rsid w:val="008D0790"/>
    <w:rsid w:val="008D0F90"/>
    <w:rsid w:val="008D3039"/>
    <w:rsid w:val="008D329E"/>
    <w:rsid w:val="008D4345"/>
    <w:rsid w:val="008D49D6"/>
    <w:rsid w:val="008D4DE9"/>
    <w:rsid w:val="008D5026"/>
    <w:rsid w:val="008D53B2"/>
    <w:rsid w:val="008D58B9"/>
    <w:rsid w:val="008D5F03"/>
    <w:rsid w:val="008D5F69"/>
    <w:rsid w:val="008D6311"/>
    <w:rsid w:val="008D71E7"/>
    <w:rsid w:val="008D73E2"/>
    <w:rsid w:val="008D76BE"/>
    <w:rsid w:val="008D780D"/>
    <w:rsid w:val="008E01A7"/>
    <w:rsid w:val="008E0512"/>
    <w:rsid w:val="008E0DC3"/>
    <w:rsid w:val="008E16B7"/>
    <w:rsid w:val="008E1C6E"/>
    <w:rsid w:val="008E29E4"/>
    <w:rsid w:val="008E31B8"/>
    <w:rsid w:val="008E3232"/>
    <w:rsid w:val="008E3C21"/>
    <w:rsid w:val="008E3D16"/>
    <w:rsid w:val="008E4170"/>
    <w:rsid w:val="008E4C4E"/>
    <w:rsid w:val="008E5805"/>
    <w:rsid w:val="008E6BA7"/>
    <w:rsid w:val="008E702C"/>
    <w:rsid w:val="008E7EF3"/>
    <w:rsid w:val="008F0523"/>
    <w:rsid w:val="008F1550"/>
    <w:rsid w:val="008F15D9"/>
    <w:rsid w:val="008F198C"/>
    <w:rsid w:val="008F2693"/>
    <w:rsid w:val="008F3042"/>
    <w:rsid w:val="008F3587"/>
    <w:rsid w:val="008F3B37"/>
    <w:rsid w:val="008F3B80"/>
    <w:rsid w:val="008F3FE6"/>
    <w:rsid w:val="008F4420"/>
    <w:rsid w:val="008F4B5A"/>
    <w:rsid w:val="008F4C00"/>
    <w:rsid w:val="008F5A52"/>
    <w:rsid w:val="008F678F"/>
    <w:rsid w:val="008F6A5E"/>
    <w:rsid w:val="008F7046"/>
    <w:rsid w:val="008F7B03"/>
    <w:rsid w:val="008F7B0E"/>
    <w:rsid w:val="008F7FC7"/>
    <w:rsid w:val="00900140"/>
    <w:rsid w:val="0090074A"/>
    <w:rsid w:val="00900A90"/>
    <w:rsid w:val="00900CE7"/>
    <w:rsid w:val="00901969"/>
    <w:rsid w:val="00901C1B"/>
    <w:rsid w:val="00901F6F"/>
    <w:rsid w:val="009031E0"/>
    <w:rsid w:val="009044E1"/>
    <w:rsid w:val="00904633"/>
    <w:rsid w:val="00904B18"/>
    <w:rsid w:val="00904CA2"/>
    <w:rsid w:val="00904D29"/>
    <w:rsid w:val="0090526A"/>
    <w:rsid w:val="00905F7B"/>
    <w:rsid w:val="0090683A"/>
    <w:rsid w:val="00906A79"/>
    <w:rsid w:val="00907233"/>
    <w:rsid w:val="0090731F"/>
    <w:rsid w:val="00907B4F"/>
    <w:rsid w:val="00907DF4"/>
    <w:rsid w:val="00911167"/>
    <w:rsid w:val="00911300"/>
    <w:rsid w:val="0091172A"/>
    <w:rsid w:val="00911974"/>
    <w:rsid w:val="00911A06"/>
    <w:rsid w:val="00911B0C"/>
    <w:rsid w:val="00912EA3"/>
    <w:rsid w:val="00912F05"/>
    <w:rsid w:val="00913C24"/>
    <w:rsid w:val="0091455F"/>
    <w:rsid w:val="00914B66"/>
    <w:rsid w:val="00914D3D"/>
    <w:rsid w:val="00915CF1"/>
    <w:rsid w:val="00915EE1"/>
    <w:rsid w:val="00916240"/>
    <w:rsid w:val="0091657B"/>
    <w:rsid w:val="009167B9"/>
    <w:rsid w:val="00916898"/>
    <w:rsid w:val="00916B69"/>
    <w:rsid w:val="00916F49"/>
    <w:rsid w:val="00917620"/>
    <w:rsid w:val="009178C6"/>
    <w:rsid w:val="00917D30"/>
    <w:rsid w:val="00920195"/>
    <w:rsid w:val="00920564"/>
    <w:rsid w:val="0092160B"/>
    <w:rsid w:val="00921679"/>
    <w:rsid w:val="0092207C"/>
    <w:rsid w:val="00922F7B"/>
    <w:rsid w:val="00923667"/>
    <w:rsid w:val="009237AB"/>
    <w:rsid w:val="00923B5D"/>
    <w:rsid w:val="009245E9"/>
    <w:rsid w:val="00924E08"/>
    <w:rsid w:val="009251C7"/>
    <w:rsid w:val="00925360"/>
    <w:rsid w:val="00925924"/>
    <w:rsid w:val="00926DCB"/>
    <w:rsid w:val="0092772A"/>
    <w:rsid w:val="00927950"/>
    <w:rsid w:val="00927A01"/>
    <w:rsid w:val="00927B75"/>
    <w:rsid w:val="00930039"/>
    <w:rsid w:val="009302DB"/>
    <w:rsid w:val="00930B87"/>
    <w:rsid w:val="00930BB5"/>
    <w:rsid w:val="00930BE5"/>
    <w:rsid w:val="00931464"/>
    <w:rsid w:val="00931A57"/>
    <w:rsid w:val="0093217B"/>
    <w:rsid w:val="009323B5"/>
    <w:rsid w:val="0093244A"/>
    <w:rsid w:val="009335CA"/>
    <w:rsid w:val="009337E7"/>
    <w:rsid w:val="00934D6E"/>
    <w:rsid w:val="009368E6"/>
    <w:rsid w:val="009406E8"/>
    <w:rsid w:val="009415B3"/>
    <w:rsid w:val="00941C97"/>
    <w:rsid w:val="00942459"/>
    <w:rsid w:val="00942824"/>
    <w:rsid w:val="009428DF"/>
    <w:rsid w:val="00942A46"/>
    <w:rsid w:val="00942E24"/>
    <w:rsid w:val="009431FB"/>
    <w:rsid w:val="009438A7"/>
    <w:rsid w:val="00943BE9"/>
    <w:rsid w:val="009443E4"/>
    <w:rsid w:val="00944777"/>
    <w:rsid w:val="00944D4E"/>
    <w:rsid w:val="00944E26"/>
    <w:rsid w:val="009451C6"/>
    <w:rsid w:val="009451D6"/>
    <w:rsid w:val="00946829"/>
    <w:rsid w:val="0094687F"/>
    <w:rsid w:val="0094790B"/>
    <w:rsid w:val="00947AD6"/>
    <w:rsid w:val="009506E6"/>
    <w:rsid w:val="0095076D"/>
    <w:rsid w:val="009508A4"/>
    <w:rsid w:val="00950CDE"/>
    <w:rsid w:val="00950F6F"/>
    <w:rsid w:val="009510E7"/>
    <w:rsid w:val="00951385"/>
    <w:rsid w:val="009513F6"/>
    <w:rsid w:val="00951464"/>
    <w:rsid w:val="00951F9E"/>
    <w:rsid w:val="009522F8"/>
    <w:rsid w:val="009523B4"/>
    <w:rsid w:val="00952CC6"/>
    <w:rsid w:val="00952D37"/>
    <w:rsid w:val="00953BC6"/>
    <w:rsid w:val="009545C2"/>
    <w:rsid w:val="0095494E"/>
    <w:rsid w:val="00955411"/>
    <w:rsid w:val="009558C2"/>
    <w:rsid w:val="00955A90"/>
    <w:rsid w:val="00955C44"/>
    <w:rsid w:val="00955CF0"/>
    <w:rsid w:val="009571B0"/>
    <w:rsid w:val="009579B1"/>
    <w:rsid w:val="00957BD0"/>
    <w:rsid w:val="009600C8"/>
    <w:rsid w:val="009601B6"/>
    <w:rsid w:val="00960C36"/>
    <w:rsid w:val="00960CBE"/>
    <w:rsid w:val="00960D6C"/>
    <w:rsid w:val="00960F0C"/>
    <w:rsid w:val="009610A5"/>
    <w:rsid w:val="0096121A"/>
    <w:rsid w:val="0096173E"/>
    <w:rsid w:val="00962355"/>
    <w:rsid w:val="0096288D"/>
    <w:rsid w:val="00963250"/>
    <w:rsid w:val="0096395A"/>
    <w:rsid w:val="00963A58"/>
    <w:rsid w:val="00963C3B"/>
    <w:rsid w:val="0096442E"/>
    <w:rsid w:val="00964735"/>
    <w:rsid w:val="00964B8E"/>
    <w:rsid w:val="00964ED9"/>
    <w:rsid w:val="009662A0"/>
    <w:rsid w:val="0096636B"/>
    <w:rsid w:val="00966DA9"/>
    <w:rsid w:val="0096720D"/>
    <w:rsid w:val="00967B5F"/>
    <w:rsid w:val="009704CD"/>
    <w:rsid w:val="009709FA"/>
    <w:rsid w:val="00970B77"/>
    <w:rsid w:val="0097178E"/>
    <w:rsid w:val="00971C38"/>
    <w:rsid w:val="00971C80"/>
    <w:rsid w:val="00971CAF"/>
    <w:rsid w:val="00971FB1"/>
    <w:rsid w:val="00971FC0"/>
    <w:rsid w:val="00972558"/>
    <w:rsid w:val="0097273B"/>
    <w:rsid w:val="00972749"/>
    <w:rsid w:val="009727BC"/>
    <w:rsid w:val="00972A09"/>
    <w:rsid w:val="00973F13"/>
    <w:rsid w:val="00974652"/>
    <w:rsid w:val="009749B2"/>
    <w:rsid w:val="009763A0"/>
    <w:rsid w:val="009767A1"/>
    <w:rsid w:val="00977A9A"/>
    <w:rsid w:val="0098012A"/>
    <w:rsid w:val="0098055E"/>
    <w:rsid w:val="00980C28"/>
    <w:rsid w:val="00980EC6"/>
    <w:rsid w:val="00981171"/>
    <w:rsid w:val="0098124C"/>
    <w:rsid w:val="00981317"/>
    <w:rsid w:val="00981501"/>
    <w:rsid w:val="00981535"/>
    <w:rsid w:val="0098167B"/>
    <w:rsid w:val="00981F2C"/>
    <w:rsid w:val="0098277D"/>
    <w:rsid w:val="00982EC7"/>
    <w:rsid w:val="00983EAB"/>
    <w:rsid w:val="009846FD"/>
    <w:rsid w:val="009847B4"/>
    <w:rsid w:val="00985040"/>
    <w:rsid w:val="009852D0"/>
    <w:rsid w:val="009859DA"/>
    <w:rsid w:val="00985BC3"/>
    <w:rsid w:val="00985E57"/>
    <w:rsid w:val="009861EC"/>
    <w:rsid w:val="0098642A"/>
    <w:rsid w:val="009875A5"/>
    <w:rsid w:val="009875B9"/>
    <w:rsid w:val="009877E7"/>
    <w:rsid w:val="0098783E"/>
    <w:rsid w:val="00987BA3"/>
    <w:rsid w:val="00987BB5"/>
    <w:rsid w:val="009903D9"/>
    <w:rsid w:val="00990E6D"/>
    <w:rsid w:val="00990E7C"/>
    <w:rsid w:val="00991D10"/>
    <w:rsid w:val="00991ECF"/>
    <w:rsid w:val="009921AA"/>
    <w:rsid w:val="00992995"/>
    <w:rsid w:val="00992BC6"/>
    <w:rsid w:val="00992CFA"/>
    <w:rsid w:val="0099507A"/>
    <w:rsid w:val="009950D7"/>
    <w:rsid w:val="00995226"/>
    <w:rsid w:val="00995965"/>
    <w:rsid w:val="00995A13"/>
    <w:rsid w:val="00995DC7"/>
    <w:rsid w:val="009960E8"/>
    <w:rsid w:val="009969E5"/>
    <w:rsid w:val="00996B32"/>
    <w:rsid w:val="00996BE8"/>
    <w:rsid w:val="0099711A"/>
    <w:rsid w:val="00997594"/>
    <w:rsid w:val="009976AD"/>
    <w:rsid w:val="009976B4"/>
    <w:rsid w:val="009978E8"/>
    <w:rsid w:val="00997919"/>
    <w:rsid w:val="00997B0B"/>
    <w:rsid w:val="00997B9A"/>
    <w:rsid w:val="009A0B51"/>
    <w:rsid w:val="009A1F10"/>
    <w:rsid w:val="009A34C7"/>
    <w:rsid w:val="009A4196"/>
    <w:rsid w:val="009A4747"/>
    <w:rsid w:val="009A4E0C"/>
    <w:rsid w:val="009A4F85"/>
    <w:rsid w:val="009A5100"/>
    <w:rsid w:val="009A51B5"/>
    <w:rsid w:val="009A51DE"/>
    <w:rsid w:val="009A5489"/>
    <w:rsid w:val="009A5B14"/>
    <w:rsid w:val="009A5E5C"/>
    <w:rsid w:val="009A6A0F"/>
    <w:rsid w:val="009A6C85"/>
    <w:rsid w:val="009A6CA7"/>
    <w:rsid w:val="009A7533"/>
    <w:rsid w:val="009A7E98"/>
    <w:rsid w:val="009A7FB5"/>
    <w:rsid w:val="009B0308"/>
    <w:rsid w:val="009B06CA"/>
    <w:rsid w:val="009B08D9"/>
    <w:rsid w:val="009B1069"/>
    <w:rsid w:val="009B127F"/>
    <w:rsid w:val="009B17B5"/>
    <w:rsid w:val="009B17E2"/>
    <w:rsid w:val="009B1841"/>
    <w:rsid w:val="009B1F9D"/>
    <w:rsid w:val="009B23BF"/>
    <w:rsid w:val="009B249C"/>
    <w:rsid w:val="009B3194"/>
    <w:rsid w:val="009B3A7F"/>
    <w:rsid w:val="009B3CC3"/>
    <w:rsid w:val="009B44CF"/>
    <w:rsid w:val="009B55F1"/>
    <w:rsid w:val="009B56AC"/>
    <w:rsid w:val="009B5B08"/>
    <w:rsid w:val="009B5E47"/>
    <w:rsid w:val="009B6381"/>
    <w:rsid w:val="009B67BF"/>
    <w:rsid w:val="009B6845"/>
    <w:rsid w:val="009B6D24"/>
    <w:rsid w:val="009B6F28"/>
    <w:rsid w:val="009B6FAC"/>
    <w:rsid w:val="009B7821"/>
    <w:rsid w:val="009C0C97"/>
    <w:rsid w:val="009C0EA8"/>
    <w:rsid w:val="009C1091"/>
    <w:rsid w:val="009C1E37"/>
    <w:rsid w:val="009C1FC1"/>
    <w:rsid w:val="009C26B1"/>
    <w:rsid w:val="009C28CE"/>
    <w:rsid w:val="009C29ED"/>
    <w:rsid w:val="009C345C"/>
    <w:rsid w:val="009C3766"/>
    <w:rsid w:val="009C3A3F"/>
    <w:rsid w:val="009C455B"/>
    <w:rsid w:val="009C5362"/>
    <w:rsid w:val="009C5D37"/>
    <w:rsid w:val="009C5D8E"/>
    <w:rsid w:val="009C5E7C"/>
    <w:rsid w:val="009C5EE6"/>
    <w:rsid w:val="009C60C3"/>
    <w:rsid w:val="009C66CE"/>
    <w:rsid w:val="009C6B2C"/>
    <w:rsid w:val="009C72DA"/>
    <w:rsid w:val="009C74F6"/>
    <w:rsid w:val="009C7C78"/>
    <w:rsid w:val="009D11DF"/>
    <w:rsid w:val="009D24E6"/>
    <w:rsid w:val="009D30E0"/>
    <w:rsid w:val="009D3EAA"/>
    <w:rsid w:val="009D41D6"/>
    <w:rsid w:val="009D4272"/>
    <w:rsid w:val="009D49B7"/>
    <w:rsid w:val="009D4B23"/>
    <w:rsid w:val="009D4D28"/>
    <w:rsid w:val="009D5244"/>
    <w:rsid w:val="009D5FEC"/>
    <w:rsid w:val="009D6231"/>
    <w:rsid w:val="009D6736"/>
    <w:rsid w:val="009D6CE0"/>
    <w:rsid w:val="009D76DA"/>
    <w:rsid w:val="009D797E"/>
    <w:rsid w:val="009D7A65"/>
    <w:rsid w:val="009D7CC9"/>
    <w:rsid w:val="009D7EF4"/>
    <w:rsid w:val="009E045D"/>
    <w:rsid w:val="009E0E11"/>
    <w:rsid w:val="009E1AAF"/>
    <w:rsid w:val="009E1B19"/>
    <w:rsid w:val="009E1DD9"/>
    <w:rsid w:val="009E2411"/>
    <w:rsid w:val="009E2602"/>
    <w:rsid w:val="009E267C"/>
    <w:rsid w:val="009E33F2"/>
    <w:rsid w:val="009E47E9"/>
    <w:rsid w:val="009E4AE9"/>
    <w:rsid w:val="009E4AFD"/>
    <w:rsid w:val="009E4C26"/>
    <w:rsid w:val="009E4D26"/>
    <w:rsid w:val="009E59D5"/>
    <w:rsid w:val="009E5CDA"/>
    <w:rsid w:val="009E69C5"/>
    <w:rsid w:val="009E7138"/>
    <w:rsid w:val="009E7479"/>
    <w:rsid w:val="009E7659"/>
    <w:rsid w:val="009E7742"/>
    <w:rsid w:val="009E7A90"/>
    <w:rsid w:val="009E7CDF"/>
    <w:rsid w:val="009F1926"/>
    <w:rsid w:val="009F1EF7"/>
    <w:rsid w:val="009F1F0B"/>
    <w:rsid w:val="009F2705"/>
    <w:rsid w:val="009F2D62"/>
    <w:rsid w:val="009F2E4F"/>
    <w:rsid w:val="009F2E7F"/>
    <w:rsid w:val="009F31F5"/>
    <w:rsid w:val="009F3496"/>
    <w:rsid w:val="009F35AF"/>
    <w:rsid w:val="009F3630"/>
    <w:rsid w:val="009F370D"/>
    <w:rsid w:val="009F3B7D"/>
    <w:rsid w:val="009F3F5F"/>
    <w:rsid w:val="009F473D"/>
    <w:rsid w:val="009F48B1"/>
    <w:rsid w:val="009F61A8"/>
    <w:rsid w:val="009F636F"/>
    <w:rsid w:val="009F64D4"/>
    <w:rsid w:val="009F6F88"/>
    <w:rsid w:val="009F772F"/>
    <w:rsid w:val="009F7F19"/>
    <w:rsid w:val="009F7F3A"/>
    <w:rsid w:val="00A000BC"/>
    <w:rsid w:val="00A00F31"/>
    <w:rsid w:val="00A0144E"/>
    <w:rsid w:val="00A01A82"/>
    <w:rsid w:val="00A01F6F"/>
    <w:rsid w:val="00A02585"/>
    <w:rsid w:val="00A03A86"/>
    <w:rsid w:val="00A03DFE"/>
    <w:rsid w:val="00A03F29"/>
    <w:rsid w:val="00A03F2C"/>
    <w:rsid w:val="00A04078"/>
    <w:rsid w:val="00A042EE"/>
    <w:rsid w:val="00A05C8F"/>
    <w:rsid w:val="00A05DE2"/>
    <w:rsid w:val="00A06982"/>
    <w:rsid w:val="00A1040B"/>
    <w:rsid w:val="00A104B5"/>
    <w:rsid w:val="00A10D7C"/>
    <w:rsid w:val="00A11615"/>
    <w:rsid w:val="00A1193F"/>
    <w:rsid w:val="00A11C4C"/>
    <w:rsid w:val="00A11EA8"/>
    <w:rsid w:val="00A120D3"/>
    <w:rsid w:val="00A120F0"/>
    <w:rsid w:val="00A12A8B"/>
    <w:rsid w:val="00A12C5C"/>
    <w:rsid w:val="00A13899"/>
    <w:rsid w:val="00A13A71"/>
    <w:rsid w:val="00A142F9"/>
    <w:rsid w:val="00A148BE"/>
    <w:rsid w:val="00A14C13"/>
    <w:rsid w:val="00A159E6"/>
    <w:rsid w:val="00A15BFA"/>
    <w:rsid w:val="00A15D67"/>
    <w:rsid w:val="00A15E1B"/>
    <w:rsid w:val="00A15E63"/>
    <w:rsid w:val="00A162EF"/>
    <w:rsid w:val="00A16A29"/>
    <w:rsid w:val="00A16B26"/>
    <w:rsid w:val="00A17460"/>
    <w:rsid w:val="00A17640"/>
    <w:rsid w:val="00A17953"/>
    <w:rsid w:val="00A17EA1"/>
    <w:rsid w:val="00A200CB"/>
    <w:rsid w:val="00A20122"/>
    <w:rsid w:val="00A20B96"/>
    <w:rsid w:val="00A20DCB"/>
    <w:rsid w:val="00A21874"/>
    <w:rsid w:val="00A2194E"/>
    <w:rsid w:val="00A21AA5"/>
    <w:rsid w:val="00A21ED7"/>
    <w:rsid w:val="00A2212F"/>
    <w:rsid w:val="00A222CB"/>
    <w:rsid w:val="00A2259F"/>
    <w:rsid w:val="00A226E6"/>
    <w:rsid w:val="00A22E9A"/>
    <w:rsid w:val="00A23316"/>
    <w:rsid w:val="00A23DB4"/>
    <w:rsid w:val="00A24999"/>
    <w:rsid w:val="00A24A34"/>
    <w:rsid w:val="00A25201"/>
    <w:rsid w:val="00A2540D"/>
    <w:rsid w:val="00A25A9C"/>
    <w:rsid w:val="00A260FA"/>
    <w:rsid w:val="00A26116"/>
    <w:rsid w:val="00A2632C"/>
    <w:rsid w:val="00A26D7B"/>
    <w:rsid w:val="00A26F7A"/>
    <w:rsid w:val="00A27323"/>
    <w:rsid w:val="00A27C54"/>
    <w:rsid w:val="00A30294"/>
    <w:rsid w:val="00A302A4"/>
    <w:rsid w:val="00A304D3"/>
    <w:rsid w:val="00A309E2"/>
    <w:rsid w:val="00A30DC9"/>
    <w:rsid w:val="00A316B1"/>
    <w:rsid w:val="00A3170C"/>
    <w:rsid w:val="00A32128"/>
    <w:rsid w:val="00A32CDB"/>
    <w:rsid w:val="00A33880"/>
    <w:rsid w:val="00A33DFA"/>
    <w:rsid w:val="00A347D7"/>
    <w:rsid w:val="00A34906"/>
    <w:rsid w:val="00A355E3"/>
    <w:rsid w:val="00A35B5C"/>
    <w:rsid w:val="00A35C62"/>
    <w:rsid w:val="00A36051"/>
    <w:rsid w:val="00A3642D"/>
    <w:rsid w:val="00A36B98"/>
    <w:rsid w:val="00A36BF9"/>
    <w:rsid w:val="00A36F58"/>
    <w:rsid w:val="00A37567"/>
    <w:rsid w:val="00A37ADD"/>
    <w:rsid w:val="00A37CC3"/>
    <w:rsid w:val="00A37ED1"/>
    <w:rsid w:val="00A40651"/>
    <w:rsid w:val="00A40DF9"/>
    <w:rsid w:val="00A42426"/>
    <w:rsid w:val="00A42616"/>
    <w:rsid w:val="00A426EC"/>
    <w:rsid w:val="00A42D3E"/>
    <w:rsid w:val="00A42D9E"/>
    <w:rsid w:val="00A42E78"/>
    <w:rsid w:val="00A42FC7"/>
    <w:rsid w:val="00A4334D"/>
    <w:rsid w:val="00A433EE"/>
    <w:rsid w:val="00A43609"/>
    <w:rsid w:val="00A43CDE"/>
    <w:rsid w:val="00A4409D"/>
    <w:rsid w:val="00A44684"/>
    <w:rsid w:val="00A44828"/>
    <w:rsid w:val="00A44950"/>
    <w:rsid w:val="00A45404"/>
    <w:rsid w:val="00A45999"/>
    <w:rsid w:val="00A45A54"/>
    <w:rsid w:val="00A45F99"/>
    <w:rsid w:val="00A4748F"/>
    <w:rsid w:val="00A505F4"/>
    <w:rsid w:val="00A50659"/>
    <w:rsid w:val="00A507EE"/>
    <w:rsid w:val="00A50B9B"/>
    <w:rsid w:val="00A50C0C"/>
    <w:rsid w:val="00A5122A"/>
    <w:rsid w:val="00A5154B"/>
    <w:rsid w:val="00A51B71"/>
    <w:rsid w:val="00A51BF7"/>
    <w:rsid w:val="00A51F7D"/>
    <w:rsid w:val="00A52932"/>
    <w:rsid w:val="00A5299A"/>
    <w:rsid w:val="00A529B4"/>
    <w:rsid w:val="00A529F7"/>
    <w:rsid w:val="00A52A66"/>
    <w:rsid w:val="00A53E29"/>
    <w:rsid w:val="00A54115"/>
    <w:rsid w:val="00A545EC"/>
    <w:rsid w:val="00A54927"/>
    <w:rsid w:val="00A54997"/>
    <w:rsid w:val="00A54C3F"/>
    <w:rsid w:val="00A5506E"/>
    <w:rsid w:val="00A556A6"/>
    <w:rsid w:val="00A56590"/>
    <w:rsid w:val="00A570F3"/>
    <w:rsid w:val="00A57714"/>
    <w:rsid w:val="00A57D28"/>
    <w:rsid w:val="00A600D0"/>
    <w:rsid w:val="00A60860"/>
    <w:rsid w:val="00A60C43"/>
    <w:rsid w:val="00A612F6"/>
    <w:rsid w:val="00A61846"/>
    <w:rsid w:val="00A62698"/>
    <w:rsid w:val="00A6337A"/>
    <w:rsid w:val="00A63433"/>
    <w:rsid w:val="00A6382F"/>
    <w:rsid w:val="00A641A7"/>
    <w:rsid w:val="00A64BCE"/>
    <w:rsid w:val="00A64BD9"/>
    <w:rsid w:val="00A6561F"/>
    <w:rsid w:val="00A65948"/>
    <w:rsid w:val="00A65996"/>
    <w:rsid w:val="00A65B33"/>
    <w:rsid w:val="00A65C10"/>
    <w:rsid w:val="00A65CE9"/>
    <w:rsid w:val="00A66F7E"/>
    <w:rsid w:val="00A66F89"/>
    <w:rsid w:val="00A701F0"/>
    <w:rsid w:val="00A710FD"/>
    <w:rsid w:val="00A7177F"/>
    <w:rsid w:val="00A719A2"/>
    <w:rsid w:val="00A71A62"/>
    <w:rsid w:val="00A72084"/>
    <w:rsid w:val="00A720A6"/>
    <w:rsid w:val="00A72281"/>
    <w:rsid w:val="00A72520"/>
    <w:rsid w:val="00A7317E"/>
    <w:rsid w:val="00A744E5"/>
    <w:rsid w:val="00A746E9"/>
    <w:rsid w:val="00A746EE"/>
    <w:rsid w:val="00A7534C"/>
    <w:rsid w:val="00A75659"/>
    <w:rsid w:val="00A7587E"/>
    <w:rsid w:val="00A75915"/>
    <w:rsid w:val="00A75B4B"/>
    <w:rsid w:val="00A76312"/>
    <w:rsid w:val="00A76BFF"/>
    <w:rsid w:val="00A770AC"/>
    <w:rsid w:val="00A772D5"/>
    <w:rsid w:val="00A776D4"/>
    <w:rsid w:val="00A77C76"/>
    <w:rsid w:val="00A80648"/>
    <w:rsid w:val="00A81034"/>
    <w:rsid w:val="00A811AF"/>
    <w:rsid w:val="00A81257"/>
    <w:rsid w:val="00A814F7"/>
    <w:rsid w:val="00A81F2A"/>
    <w:rsid w:val="00A82004"/>
    <w:rsid w:val="00A826BF"/>
    <w:rsid w:val="00A827D6"/>
    <w:rsid w:val="00A828C9"/>
    <w:rsid w:val="00A82C53"/>
    <w:rsid w:val="00A83531"/>
    <w:rsid w:val="00A84507"/>
    <w:rsid w:val="00A8462A"/>
    <w:rsid w:val="00A84731"/>
    <w:rsid w:val="00A84936"/>
    <w:rsid w:val="00A84AB0"/>
    <w:rsid w:val="00A84E6F"/>
    <w:rsid w:val="00A850BD"/>
    <w:rsid w:val="00A85497"/>
    <w:rsid w:val="00A85506"/>
    <w:rsid w:val="00A85612"/>
    <w:rsid w:val="00A9036B"/>
    <w:rsid w:val="00A908F4"/>
    <w:rsid w:val="00A911D4"/>
    <w:rsid w:val="00A919EE"/>
    <w:rsid w:val="00A9203C"/>
    <w:rsid w:val="00A921A5"/>
    <w:rsid w:val="00A926CE"/>
    <w:rsid w:val="00A928C8"/>
    <w:rsid w:val="00A92996"/>
    <w:rsid w:val="00A9340B"/>
    <w:rsid w:val="00A9356C"/>
    <w:rsid w:val="00A939C2"/>
    <w:rsid w:val="00A94139"/>
    <w:rsid w:val="00A943FF"/>
    <w:rsid w:val="00A945F9"/>
    <w:rsid w:val="00A94A42"/>
    <w:rsid w:val="00A94AA0"/>
    <w:rsid w:val="00A94DFB"/>
    <w:rsid w:val="00A94F90"/>
    <w:rsid w:val="00A96278"/>
    <w:rsid w:val="00A96520"/>
    <w:rsid w:val="00A9716F"/>
    <w:rsid w:val="00A97422"/>
    <w:rsid w:val="00A975E3"/>
    <w:rsid w:val="00A9799E"/>
    <w:rsid w:val="00AA0059"/>
    <w:rsid w:val="00AA0554"/>
    <w:rsid w:val="00AA07DF"/>
    <w:rsid w:val="00AA07FE"/>
    <w:rsid w:val="00AA0AE8"/>
    <w:rsid w:val="00AA0C77"/>
    <w:rsid w:val="00AA0CE5"/>
    <w:rsid w:val="00AA106E"/>
    <w:rsid w:val="00AA11DE"/>
    <w:rsid w:val="00AA13F9"/>
    <w:rsid w:val="00AA1976"/>
    <w:rsid w:val="00AA19C3"/>
    <w:rsid w:val="00AA243B"/>
    <w:rsid w:val="00AA289A"/>
    <w:rsid w:val="00AA28B3"/>
    <w:rsid w:val="00AA2D45"/>
    <w:rsid w:val="00AA3BD1"/>
    <w:rsid w:val="00AA402D"/>
    <w:rsid w:val="00AA460B"/>
    <w:rsid w:val="00AA47C9"/>
    <w:rsid w:val="00AA4927"/>
    <w:rsid w:val="00AA49CA"/>
    <w:rsid w:val="00AA5185"/>
    <w:rsid w:val="00AA520B"/>
    <w:rsid w:val="00AA5D83"/>
    <w:rsid w:val="00AA5EDE"/>
    <w:rsid w:val="00AA6072"/>
    <w:rsid w:val="00AA60CF"/>
    <w:rsid w:val="00AA6BA8"/>
    <w:rsid w:val="00AA7C42"/>
    <w:rsid w:val="00AB0072"/>
    <w:rsid w:val="00AB0AC8"/>
    <w:rsid w:val="00AB102B"/>
    <w:rsid w:val="00AB1A85"/>
    <w:rsid w:val="00AB20EA"/>
    <w:rsid w:val="00AB23B0"/>
    <w:rsid w:val="00AB3163"/>
    <w:rsid w:val="00AB3222"/>
    <w:rsid w:val="00AB325E"/>
    <w:rsid w:val="00AB33C4"/>
    <w:rsid w:val="00AB3D3B"/>
    <w:rsid w:val="00AB41FB"/>
    <w:rsid w:val="00AB4E62"/>
    <w:rsid w:val="00AB5390"/>
    <w:rsid w:val="00AB64B4"/>
    <w:rsid w:val="00AB6ADA"/>
    <w:rsid w:val="00AB7123"/>
    <w:rsid w:val="00AB74C7"/>
    <w:rsid w:val="00AB7617"/>
    <w:rsid w:val="00AB7E0B"/>
    <w:rsid w:val="00AC0F3E"/>
    <w:rsid w:val="00AC137C"/>
    <w:rsid w:val="00AC16FF"/>
    <w:rsid w:val="00AC18DE"/>
    <w:rsid w:val="00AC1ED3"/>
    <w:rsid w:val="00AC1F6F"/>
    <w:rsid w:val="00AC291D"/>
    <w:rsid w:val="00AC29BA"/>
    <w:rsid w:val="00AC2A3E"/>
    <w:rsid w:val="00AC2D6E"/>
    <w:rsid w:val="00AC2EF8"/>
    <w:rsid w:val="00AC2F8D"/>
    <w:rsid w:val="00AC3E8C"/>
    <w:rsid w:val="00AC42C3"/>
    <w:rsid w:val="00AC4AAD"/>
    <w:rsid w:val="00AC50B2"/>
    <w:rsid w:val="00AC54B8"/>
    <w:rsid w:val="00AC55E7"/>
    <w:rsid w:val="00AC57AF"/>
    <w:rsid w:val="00AC6177"/>
    <w:rsid w:val="00AC6186"/>
    <w:rsid w:val="00AC65E8"/>
    <w:rsid w:val="00AC6B50"/>
    <w:rsid w:val="00AC6CD5"/>
    <w:rsid w:val="00AC7B80"/>
    <w:rsid w:val="00AD01B8"/>
    <w:rsid w:val="00AD0220"/>
    <w:rsid w:val="00AD0C2F"/>
    <w:rsid w:val="00AD17CC"/>
    <w:rsid w:val="00AD1820"/>
    <w:rsid w:val="00AD2014"/>
    <w:rsid w:val="00AD2110"/>
    <w:rsid w:val="00AD21AA"/>
    <w:rsid w:val="00AD2375"/>
    <w:rsid w:val="00AD2BBD"/>
    <w:rsid w:val="00AD2C9C"/>
    <w:rsid w:val="00AD2D66"/>
    <w:rsid w:val="00AD3CF8"/>
    <w:rsid w:val="00AD3DA2"/>
    <w:rsid w:val="00AD42A7"/>
    <w:rsid w:val="00AD42B7"/>
    <w:rsid w:val="00AD4376"/>
    <w:rsid w:val="00AD449C"/>
    <w:rsid w:val="00AD45A6"/>
    <w:rsid w:val="00AD49DC"/>
    <w:rsid w:val="00AD4B5B"/>
    <w:rsid w:val="00AD508B"/>
    <w:rsid w:val="00AD54CB"/>
    <w:rsid w:val="00AD5B0D"/>
    <w:rsid w:val="00AD5EFC"/>
    <w:rsid w:val="00AD6910"/>
    <w:rsid w:val="00AD697D"/>
    <w:rsid w:val="00AD7336"/>
    <w:rsid w:val="00AD7537"/>
    <w:rsid w:val="00AD7543"/>
    <w:rsid w:val="00AD7EDC"/>
    <w:rsid w:val="00AD7F0E"/>
    <w:rsid w:val="00AE0220"/>
    <w:rsid w:val="00AE0693"/>
    <w:rsid w:val="00AE088C"/>
    <w:rsid w:val="00AE0A88"/>
    <w:rsid w:val="00AE0F37"/>
    <w:rsid w:val="00AE0FFF"/>
    <w:rsid w:val="00AE118A"/>
    <w:rsid w:val="00AE191F"/>
    <w:rsid w:val="00AE19CB"/>
    <w:rsid w:val="00AE1EA3"/>
    <w:rsid w:val="00AE2C6D"/>
    <w:rsid w:val="00AE3049"/>
    <w:rsid w:val="00AE3CD6"/>
    <w:rsid w:val="00AE3E86"/>
    <w:rsid w:val="00AE3F9E"/>
    <w:rsid w:val="00AE4521"/>
    <w:rsid w:val="00AE499A"/>
    <w:rsid w:val="00AE4FC4"/>
    <w:rsid w:val="00AE50AA"/>
    <w:rsid w:val="00AE568B"/>
    <w:rsid w:val="00AE5737"/>
    <w:rsid w:val="00AE59A4"/>
    <w:rsid w:val="00AE5BB7"/>
    <w:rsid w:val="00AE621E"/>
    <w:rsid w:val="00AE6792"/>
    <w:rsid w:val="00AE6B4F"/>
    <w:rsid w:val="00AE7271"/>
    <w:rsid w:val="00AE7457"/>
    <w:rsid w:val="00AE74B0"/>
    <w:rsid w:val="00AE7735"/>
    <w:rsid w:val="00AE7AA5"/>
    <w:rsid w:val="00AE7FD6"/>
    <w:rsid w:val="00AF04EB"/>
    <w:rsid w:val="00AF064F"/>
    <w:rsid w:val="00AF1176"/>
    <w:rsid w:val="00AF1212"/>
    <w:rsid w:val="00AF1265"/>
    <w:rsid w:val="00AF1EB3"/>
    <w:rsid w:val="00AF2AAA"/>
    <w:rsid w:val="00AF2C68"/>
    <w:rsid w:val="00AF3438"/>
    <w:rsid w:val="00AF407F"/>
    <w:rsid w:val="00AF5309"/>
    <w:rsid w:val="00AF5502"/>
    <w:rsid w:val="00AF5E84"/>
    <w:rsid w:val="00AF606D"/>
    <w:rsid w:val="00AF745E"/>
    <w:rsid w:val="00AF76F3"/>
    <w:rsid w:val="00AF78D8"/>
    <w:rsid w:val="00AF7CA5"/>
    <w:rsid w:val="00B00090"/>
    <w:rsid w:val="00B007E0"/>
    <w:rsid w:val="00B00DA2"/>
    <w:rsid w:val="00B00DD9"/>
    <w:rsid w:val="00B00EAA"/>
    <w:rsid w:val="00B01E49"/>
    <w:rsid w:val="00B027AB"/>
    <w:rsid w:val="00B03287"/>
    <w:rsid w:val="00B04283"/>
    <w:rsid w:val="00B04B94"/>
    <w:rsid w:val="00B059B8"/>
    <w:rsid w:val="00B05A17"/>
    <w:rsid w:val="00B061AF"/>
    <w:rsid w:val="00B065FD"/>
    <w:rsid w:val="00B069AC"/>
    <w:rsid w:val="00B06C99"/>
    <w:rsid w:val="00B06E44"/>
    <w:rsid w:val="00B07713"/>
    <w:rsid w:val="00B077C0"/>
    <w:rsid w:val="00B0791B"/>
    <w:rsid w:val="00B108DA"/>
    <w:rsid w:val="00B109E8"/>
    <w:rsid w:val="00B10ADD"/>
    <w:rsid w:val="00B1104E"/>
    <w:rsid w:val="00B11B8F"/>
    <w:rsid w:val="00B12963"/>
    <w:rsid w:val="00B12A94"/>
    <w:rsid w:val="00B12D26"/>
    <w:rsid w:val="00B131AF"/>
    <w:rsid w:val="00B131B9"/>
    <w:rsid w:val="00B137B8"/>
    <w:rsid w:val="00B13990"/>
    <w:rsid w:val="00B154F1"/>
    <w:rsid w:val="00B1599F"/>
    <w:rsid w:val="00B16852"/>
    <w:rsid w:val="00B16E76"/>
    <w:rsid w:val="00B1724E"/>
    <w:rsid w:val="00B174EC"/>
    <w:rsid w:val="00B177E8"/>
    <w:rsid w:val="00B20DB9"/>
    <w:rsid w:val="00B20F1A"/>
    <w:rsid w:val="00B2336A"/>
    <w:rsid w:val="00B23A18"/>
    <w:rsid w:val="00B2452E"/>
    <w:rsid w:val="00B25932"/>
    <w:rsid w:val="00B25D2A"/>
    <w:rsid w:val="00B260B9"/>
    <w:rsid w:val="00B27076"/>
    <w:rsid w:val="00B30A54"/>
    <w:rsid w:val="00B312C0"/>
    <w:rsid w:val="00B31825"/>
    <w:rsid w:val="00B31841"/>
    <w:rsid w:val="00B31BA4"/>
    <w:rsid w:val="00B31C52"/>
    <w:rsid w:val="00B31E25"/>
    <w:rsid w:val="00B3203D"/>
    <w:rsid w:val="00B328FC"/>
    <w:rsid w:val="00B32F31"/>
    <w:rsid w:val="00B33CDC"/>
    <w:rsid w:val="00B3447A"/>
    <w:rsid w:val="00B34EB5"/>
    <w:rsid w:val="00B3607B"/>
    <w:rsid w:val="00B36816"/>
    <w:rsid w:val="00B3696F"/>
    <w:rsid w:val="00B37476"/>
    <w:rsid w:val="00B378C6"/>
    <w:rsid w:val="00B406F8"/>
    <w:rsid w:val="00B408D8"/>
    <w:rsid w:val="00B40A20"/>
    <w:rsid w:val="00B40B76"/>
    <w:rsid w:val="00B41EC3"/>
    <w:rsid w:val="00B42832"/>
    <w:rsid w:val="00B42B53"/>
    <w:rsid w:val="00B43A18"/>
    <w:rsid w:val="00B441FC"/>
    <w:rsid w:val="00B4466B"/>
    <w:rsid w:val="00B4495C"/>
    <w:rsid w:val="00B44E81"/>
    <w:rsid w:val="00B45E39"/>
    <w:rsid w:val="00B46067"/>
    <w:rsid w:val="00B46593"/>
    <w:rsid w:val="00B4671D"/>
    <w:rsid w:val="00B46777"/>
    <w:rsid w:val="00B46826"/>
    <w:rsid w:val="00B47080"/>
    <w:rsid w:val="00B477CF"/>
    <w:rsid w:val="00B47DE0"/>
    <w:rsid w:val="00B47F97"/>
    <w:rsid w:val="00B512BD"/>
    <w:rsid w:val="00B51567"/>
    <w:rsid w:val="00B52831"/>
    <w:rsid w:val="00B52AA0"/>
    <w:rsid w:val="00B52D66"/>
    <w:rsid w:val="00B53559"/>
    <w:rsid w:val="00B53A29"/>
    <w:rsid w:val="00B53DC8"/>
    <w:rsid w:val="00B5418A"/>
    <w:rsid w:val="00B5419D"/>
    <w:rsid w:val="00B54311"/>
    <w:rsid w:val="00B545B2"/>
    <w:rsid w:val="00B54A31"/>
    <w:rsid w:val="00B5527C"/>
    <w:rsid w:val="00B558F5"/>
    <w:rsid w:val="00B5603F"/>
    <w:rsid w:val="00B565A0"/>
    <w:rsid w:val="00B56D95"/>
    <w:rsid w:val="00B5756B"/>
    <w:rsid w:val="00B577CF"/>
    <w:rsid w:val="00B6061F"/>
    <w:rsid w:val="00B606FC"/>
    <w:rsid w:val="00B60723"/>
    <w:rsid w:val="00B62A31"/>
    <w:rsid w:val="00B631F0"/>
    <w:rsid w:val="00B632EE"/>
    <w:rsid w:val="00B64092"/>
    <w:rsid w:val="00B643B9"/>
    <w:rsid w:val="00B646F5"/>
    <w:rsid w:val="00B6555D"/>
    <w:rsid w:val="00B66055"/>
    <w:rsid w:val="00B662DD"/>
    <w:rsid w:val="00B664A7"/>
    <w:rsid w:val="00B6690D"/>
    <w:rsid w:val="00B66AFB"/>
    <w:rsid w:val="00B66C6C"/>
    <w:rsid w:val="00B670C5"/>
    <w:rsid w:val="00B67E09"/>
    <w:rsid w:val="00B67E62"/>
    <w:rsid w:val="00B70244"/>
    <w:rsid w:val="00B70C88"/>
    <w:rsid w:val="00B7129C"/>
    <w:rsid w:val="00B71444"/>
    <w:rsid w:val="00B72144"/>
    <w:rsid w:val="00B722CE"/>
    <w:rsid w:val="00B7307A"/>
    <w:rsid w:val="00B734B7"/>
    <w:rsid w:val="00B734ED"/>
    <w:rsid w:val="00B73852"/>
    <w:rsid w:val="00B73B54"/>
    <w:rsid w:val="00B74824"/>
    <w:rsid w:val="00B74A00"/>
    <w:rsid w:val="00B75100"/>
    <w:rsid w:val="00B7516F"/>
    <w:rsid w:val="00B75247"/>
    <w:rsid w:val="00B76A48"/>
    <w:rsid w:val="00B76A67"/>
    <w:rsid w:val="00B76C7A"/>
    <w:rsid w:val="00B76DDF"/>
    <w:rsid w:val="00B76E5B"/>
    <w:rsid w:val="00B76F38"/>
    <w:rsid w:val="00B770C0"/>
    <w:rsid w:val="00B7795C"/>
    <w:rsid w:val="00B77E72"/>
    <w:rsid w:val="00B8012E"/>
    <w:rsid w:val="00B805E0"/>
    <w:rsid w:val="00B8078A"/>
    <w:rsid w:val="00B80EFA"/>
    <w:rsid w:val="00B81006"/>
    <w:rsid w:val="00B81097"/>
    <w:rsid w:val="00B81621"/>
    <w:rsid w:val="00B81654"/>
    <w:rsid w:val="00B81ACB"/>
    <w:rsid w:val="00B82762"/>
    <w:rsid w:val="00B82D0E"/>
    <w:rsid w:val="00B82E00"/>
    <w:rsid w:val="00B82FA2"/>
    <w:rsid w:val="00B83015"/>
    <w:rsid w:val="00B832A4"/>
    <w:rsid w:val="00B839A4"/>
    <w:rsid w:val="00B84531"/>
    <w:rsid w:val="00B865F9"/>
    <w:rsid w:val="00B86B22"/>
    <w:rsid w:val="00B86BFC"/>
    <w:rsid w:val="00B872E4"/>
    <w:rsid w:val="00B8733E"/>
    <w:rsid w:val="00B87513"/>
    <w:rsid w:val="00B87855"/>
    <w:rsid w:val="00B87874"/>
    <w:rsid w:val="00B90262"/>
    <w:rsid w:val="00B906ED"/>
    <w:rsid w:val="00B90C6A"/>
    <w:rsid w:val="00B91034"/>
    <w:rsid w:val="00B9120A"/>
    <w:rsid w:val="00B91478"/>
    <w:rsid w:val="00B91BC1"/>
    <w:rsid w:val="00B9202A"/>
    <w:rsid w:val="00B92033"/>
    <w:rsid w:val="00B925CC"/>
    <w:rsid w:val="00B9263A"/>
    <w:rsid w:val="00B92B38"/>
    <w:rsid w:val="00B92C40"/>
    <w:rsid w:val="00B92DE4"/>
    <w:rsid w:val="00B939E6"/>
    <w:rsid w:val="00B93DC7"/>
    <w:rsid w:val="00B93E47"/>
    <w:rsid w:val="00B9415A"/>
    <w:rsid w:val="00B941F1"/>
    <w:rsid w:val="00B9480F"/>
    <w:rsid w:val="00B94F50"/>
    <w:rsid w:val="00B96A30"/>
    <w:rsid w:val="00B96A67"/>
    <w:rsid w:val="00B96E8F"/>
    <w:rsid w:val="00B972C6"/>
    <w:rsid w:val="00B9735A"/>
    <w:rsid w:val="00BA029B"/>
    <w:rsid w:val="00BA05E8"/>
    <w:rsid w:val="00BA0864"/>
    <w:rsid w:val="00BA0C73"/>
    <w:rsid w:val="00BA1929"/>
    <w:rsid w:val="00BA1A76"/>
    <w:rsid w:val="00BA1C45"/>
    <w:rsid w:val="00BA1D67"/>
    <w:rsid w:val="00BA1E8E"/>
    <w:rsid w:val="00BA252B"/>
    <w:rsid w:val="00BA257C"/>
    <w:rsid w:val="00BA26C1"/>
    <w:rsid w:val="00BA2F3E"/>
    <w:rsid w:val="00BA2FF7"/>
    <w:rsid w:val="00BA3057"/>
    <w:rsid w:val="00BA4710"/>
    <w:rsid w:val="00BA483C"/>
    <w:rsid w:val="00BA4EFA"/>
    <w:rsid w:val="00BA5606"/>
    <w:rsid w:val="00BA585C"/>
    <w:rsid w:val="00BA640A"/>
    <w:rsid w:val="00BA68B9"/>
    <w:rsid w:val="00BA6E3E"/>
    <w:rsid w:val="00BA70DA"/>
    <w:rsid w:val="00BA7225"/>
    <w:rsid w:val="00BA7578"/>
    <w:rsid w:val="00BA7752"/>
    <w:rsid w:val="00BA7A32"/>
    <w:rsid w:val="00BB01B7"/>
    <w:rsid w:val="00BB161A"/>
    <w:rsid w:val="00BB1C8B"/>
    <w:rsid w:val="00BB1E5F"/>
    <w:rsid w:val="00BB237E"/>
    <w:rsid w:val="00BB2C19"/>
    <w:rsid w:val="00BB2C34"/>
    <w:rsid w:val="00BB2F24"/>
    <w:rsid w:val="00BB33C3"/>
    <w:rsid w:val="00BB460A"/>
    <w:rsid w:val="00BB481D"/>
    <w:rsid w:val="00BB4F5D"/>
    <w:rsid w:val="00BB6437"/>
    <w:rsid w:val="00BB6C5E"/>
    <w:rsid w:val="00BB6E30"/>
    <w:rsid w:val="00BB6FAC"/>
    <w:rsid w:val="00BB6FFA"/>
    <w:rsid w:val="00BB77B1"/>
    <w:rsid w:val="00BB7E5D"/>
    <w:rsid w:val="00BB7E69"/>
    <w:rsid w:val="00BC0604"/>
    <w:rsid w:val="00BC0606"/>
    <w:rsid w:val="00BC0A68"/>
    <w:rsid w:val="00BC10DF"/>
    <w:rsid w:val="00BC126C"/>
    <w:rsid w:val="00BC19FB"/>
    <w:rsid w:val="00BC1AC4"/>
    <w:rsid w:val="00BC3DCA"/>
    <w:rsid w:val="00BC403E"/>
    <w:rsid w:val="00BC4944"/>
    <w:rsid w:val="00BC50CE"/>
    <w:rsid w:val="00BC574D"/>
    <w:rsid w:val="00BC5C59"/>
    <w:rsid w:val="00BC6733"/>
    <w:rsid w:val="00BC6A6F"/>
    <w:rsid w:val="00BC7329"/>
    <w:rsid w:val="00BD0C31"/>
    <w:rsid w:val="00BD0F80"/>
    <w:rsid w:val="00BD18ED"/>
    <w:rsid w:val="00BD1A72"/>
    <w:rsid w:val="00BD1D1D"/>
    <w:rsid w:val="00BD218F"/>
    <w:rsid w:val="00BD21D1"/>
    <w:rsid w:val="00BD312C"/>
    <w:rsid w:val="00BD41A6"/>
    <w:rsid w:val="00BD43C6"/>
    <w:rsid w:val="00BD4AC5"/>
    <w:rsid w:val="00BD4C78"/>
    <w:rsid w:val="00BD4C86"/>
    <w:rsid w:val="00BD55FF"/>
    <w:rsid w:val="00BD5784"/>
    <w:rsid w:val="00BD5870"/>
    <w:rsid w:val="00BD5FE8"/>
    <w:rsid w:val="00BD6731"/>
    <w:rsid w:val="00BD785C"/>
    <w:rsid w:val="00BD7DB0"/>
    <w:rsid w:val="00BE0AD0"/>
    <w:rsid w:val="00BE0AE8"/>
    <w:rsid w:val="00BE0B7B"/>
    <w:rsid w:val="00BE0CBD"/>
    <w:rsid w:val="00BE149B"/>
    <w:rsid w:val="00BE2AE1"/>
    <w:rsid w:val="00BE3AC9"/>
    <w:rsid w:val="00BE3D12"/>
    <w:rsid w:val="00BE4A01"/>
    <w:rsid w:val="00BE4A74"/>
    <w:rsid w:val="00BE4EA8"/>
    <w:rsid w:val="00BE5AAD"/>
    <w:rsid w:val="00BE7726"/>
    <w:rsid w:val="00BE7988"/>
    <w:rsid w:val="00BF0D4C"/>
    <w:rsid w:val="00BF105F"/>
    <w:rsid w:val="00BF15D1"/>
    <w:rsid w:val="00BF1619"/>
    <w:rsid w:val="00BF3620"/>
    <w:rsid w:val="00BF3646"/>
    <w:rsid w:val="00BF3B60"/>
    <w:rsid w:val="00BF3E34"/>
    <w:rsid w:val="00BF44A1"/>
    <w:rsid w:val="00BF48C6"/>
    <w:rsid w:val="00BF4DE2"/>
    <w:rsid w:val="00BF5297"/>
    <w:rsid w:val="00BF54DB"/>
    <w:rsid w:val="00BF55D6"/>
    <w:rsid w:val="00BF5772"/>
    <w:rsid w:val="00BF5856"/>
    <w:rsid w:val="00BF5DDA"/>
    <w:rsid w:val="00BF5F2A"/>
    <w:rsid w:val="00BF6814"/>
    <w:rsid w:val="00BF6F40"/>
    <w:rsid w:val="00BF75BE"/>
    <w:rsid w:val="00C005A7"/>
    <w:rsid w:val="00C0170A"/>
    <w:rsid w:val="00C0171E"/>
    <w:rsid w:val="00C017C0"/>
    <w:rsid w:val="00C01B05"/>
    <w:rsid w:val="00C01C2A"/>
    <w:rsid w:val="00C020BA"/>
    <w:rsid w:val="00C021E2"/>
    <w:rsid w:val="00C02299"/>
    <w:rsid w:val="00C029AF"/>
    <w:rsid w:val="00C02BF5"/>
    <w:rsid w:val="00C031C4"/>
    <w:rsid w:val="00C035E3"/>
    <w:rsid w:val="00C0367D"/>
    <w:rsid w:val="00C03C11"/>
    <w:rsid w:val="00C03D8F"/>
    <w:rsid w:val="00C0431D"/>
    <w:rsid w:val="00C04409"/>
    <w:rsid w:val="00C04687"/>
    <w:rsid w:val="00C0491B"/>
    <w:rsid w:val="00C04C22"/>
    <w:rsid w:val="00C05C00"/>
    <w:rsid w:val="00C05DCA"/>
    <w:rsid w:val="00C061B9"/>
    <w:rsid w:val="00C0630B"/>
    <w:rsid w:val="00C0644A"/>
    <w:rsid w:val="00C0689F"/>
    <w:rsid w:val="00C06AE3"/>
    <w:rsid w:val="00C06C03"/>
    <w:rsid w:val="00C0751F"/>
    <w:rsid w:val="00C07AB3"/>
    <w:rsid w:val="00C10004"/>
    <w:rsid w:val="00C105F0"/>
    <w:rsid w:val="00C10CF0"/>
    <w:rsid w:val="00C10F09"/>
    <w:rsid w:val="00C10F37"/>
    <w:rsid w:val="00C11187"/>
    <w:rsid w:val="00C11892"/>
    <w:rsid w:val="00C11C77"/>
    <w:rsid w:val="00C11DB4"/>
    <w:rsid w:val="00C12E6D"/>
    <w:rsid w:val="00C12EC2"/>
    <w:rsid w:val="00C13C6C"/>
    <w:rsid w:val="00C13CDF"/>
    <w:rsid w:val="00C145AD"/>
    <w:rsid w:val="00C14707"/>
    <w:rsid w:val="00C149DB"/>
    <w:rsid w:val="00C14F6B"/>
    <w:rsid w:val="00C15065"/>
    <w:rsid w:val="00C150C9"/>
    <w:rsid w:val="00C151F2"/>
    <w:rsid w:val="00C15AB3"/>
    <w:rsid w:val="00C1622A"/>
    <w:rsid w:val="00C16D76"/>
    <w:rsid w:val="00C16E62"/>
    <w:rsid w:val="00C171BB"/>
    <w:rsid w:val="00C17239"/>
    <w:rsid w:val="00C1723E"/>
    <w:rsid w:val="00C200B3"/>
    <w:rsid w:val="00C201B3"/>
    <w:rsid w:val="00C20303"/>
    <w:rsid w:val="00C20FEB"/>
    <w:rsid w:val="00C2105E"/>
    <w:rsid w:val="00C219BD"/>
    <w:rsid w:val="00C21EFE"/>
    <w:rsid w:val="00C220A7"/>
    <w:rsid w:val="00C223A1"/>
    <w:rsid w:val="00C22D9F"/>
    <w:rsid w:val="00C22F83"/>
    <w:rsid w:val="00C235D1"/>
    <w:rsid w:val="00C2429A"/>
    <w:rsid w:val="00C242C0"/>
    <w:rsid w:val="00C244B3"/>
    <w:rsid w:val="00C2467A"/>
    <w:rsid w:val="00C24AFC"/>
    <w:rsid w:val="00C2530E"/>
    <w:rsid w:val="00C26148"/>
    <w:rsid w:val="00C26791"/>
    <w:rsid w:val="00C269EC"/>
    <w:rsid w:val="00C26B1F"/>
    <w:rsid w:val="00C26E0F"/>
    <w:rsid w:val="00C26E7E"/>
    <w:rsid w:val="00C2709C"/>
    <w:rsid w:val="00C277F5"/>
    <w:rsid w:val="00C27B4C"/>
    <w:rsid w:val="00C27FA4"/>
    <w:rsid w:val="00C30B9D"/>
    <w:rsid w:val="00C3114F"/>
    <w:rsid w:val="00C313F1"/>
    <w:rsid w:val="00C315ED"/>
    <w:rsid w:val="00C32969"/>
    <w:rsid w:val="00C32C00"/>
    <w:rsid w:val="00C32C36"/>
    <w:rsid w:val="00C32FDD"/>
    <w:rsid w:val="00C332F4"/>
    <w:rsid w:val="00C33487"/>
    <w:rsid w:val="00C3384E"/>
    <w:rsid w:val="00C3470D"/>
    <w:rsid w:val="00C34A8C"/>
    <w:rsid w:val="00C34CB7"/>
    <w:rsid w:val="00C34F03"/>
    <w:rsid w:val="00C34FE0"/>
    <w:rsid w:val="00C35612"/>
    <w:rsid w:val="00C356BA"/>
    <w:rsid w:val="00C35BFC"/>
    <w:rsid w:val="00C36530"/>
    <w:rsid w:val="00C3662F"/>
    <w:rsid w:val="00C36E65"/>
    <w:rsid w:val="00C36FF9"/>
    <w:rsid w:val="00C37B85"/>
    <w:rsid w:val="00C37D10"/>
    <w:rsid w:val="00C400A5"/>
    <w:rsid w:val="00C4067C"/>
    <w:rsid w:val="00C40870"/>
    <w:rsid w:val="00C40C47"/>
    <w:rsid w:val="00C4171E"/>
    <w:rsid w:val="00C41940"/>
    <w:rsid w:val="00C4210E"/>
    <w:rsid w:val="00C4218D"/>
    <w:rsid w:val="00C42502"/>
    <w:rsid w:val="00C43791"/>
    <w:rsid w:val="00C440F5"/>
    <w:rsid w:val="00C444E6"/>
    <w:rsid w:val="00C4454E"/>
    <w:rsid w:val="00C44601"/>
    <w:rsid w:val="00C4466D"/>
    <w:rsid w:val="00C449AB"/>
    <w:rsid w:val="00C449CC"/>
    <w:rsid w:val="00C45266"/>
    <w:rsid w:val="00C455FE"/>
    <w:rsid w:val="00C4595B"/>
    <w:rsid w:val="00C45F65"/>
    <w:rsid w:val="00C46288"/>
    <w:rsid w:val="00C464D8"/>
    <w:rsid w:val="00C46B77"/>
    <w:rsid w:val="00C46F6A"/>
    <w:rsid w:val="00C50408"/>
    <w:rsid w:val="00C5131E"/>
    <w:rsid w:val="00C51413"/>
    <w:rsid w:val="00C5184F"/>
    <w:rsid w:val="00C51980"/>
    <w:rsid w:val="00C51AD6"/>
    <w:rsid w:val="00C51D65"/>
    <w:rsid w:val="00C51DED"/>
    <w:rsid w:val="00C523E3"/>
    <w:rsid w:val="00C529DD"/>
    <w:rsid w:val="00C52AED"/>
    <w:rsid w:val="00C5371B"/>
    <w:rsid w:val="00C53BCA"/>
    <w:rsid w:val="00C53CE2"/>
    <w:rsid w:val="00C53E29"/>
    <w:rsid w:val="00C542FF"/>
    <w:rsid w:val="00C54A27"/>
    <w:rsid w:val="00C54C90"/>
    <w:rsid w:val="00C54FEF"/>
    <w:rsid w:val="00C5530F"/>
    <w:rsid w:val="00C568EB"/>
    <w:rsid w:val="00C56C8D"/>
    <w:rsid w:val="00C56D1F"/>
    <w:rsid w:val="00C5736C"/>
    <w:rsid w:val="00C606F3"/>
    <w:rsid w:val="00C60721"/>
    <w:rsid w:val="00C60722"/>
    <w:rsid w:val="00C60818"/>
    <w:rsid w:val="00C60C70"/>
    <w:rsid w:val="00C60DF4"/>
    <w:rsid w:val="00C615CA"/>
    <w:rsid w:val="00C617AF"/>
    <w:rsid w:val="00C61B7F"/>
    <w:rsid w:val="00C62E75"/>
    <w:rsid w:val="00C6351D"/>
    <w:rsid w:val="00C63E00"/>
    <w:rsid w:val="00C63EF7"/>
    <w:rsid w:val="00C63FBB"/>
    <w:rsid w:val="00C64C77"/>
    <w:rsid w:val="00C64DB2"/>
    <w:rsid w:val="00C661EB"/>
    <w:rsid w:val="00C67C14"/>
    <w:rsid w:val="00C67CDF"/>
    <w:rsid w:val="00C70163"/>
    <w:rsid w:val="00C703A3"/>
    <w:rsid w:val="00C70740"/>
    <w:rsid w:val="00C70E5F"/>
    <w:rsid w:val="00C71519"/>
    <w:rsid w:val="00C719D0"/>
    <w:rsid w:val="00C71C59"/>
    <w:rsid w:val="00C71CDB"/>
    <w:rsid w:val="00C71E85"/>
    <w:rsid w:val="00C7208B"/>
    <w:rsid w:val="00C72A0A"/>
    <w:rsid w:val="00C72C41"/>
    <w:rsid w:val="00C72F53"/>
    <w:rsid w:val="00C7362C"/>
    <w:rsid w:val="00C7370C"/>
    <w:rsid w:val="00C739C2"/>
    <w:rsid w:val="00C7483F"/>
    <w:rsid w:val="00C7491F"/>
    <w:rsid w:val="00C74A14"/>
    <w:rsid w:val="00C74C8B"/>
    <w:rsid w:val="00C74D1F"/>
    <w:rsid w:val="00C74E8E"/>
    <w:rsid w:val="00C75162"/>
    <w:rsid w:val="00C757B1"/>
    <w:rsid w:val="00C75C5D"/>
    <w:rsid w:val="00C75DA0"/>
    <w:rsid w:val="00C75E5D"/>
    <w:rsid w:val="00C76121"/>
    <w:rsid w:val="00C7629D"/>
    <w:rsid w:val="00C76612"/>
    <w:rsid w:val="00C76AA0"/>
    <w:rsid w:val="00C776D8"/>
    <w:rsid w:val="00C801CA"/>
    <w:rsid w:val="00C80892"/>
    <w:rsid w:val="00C80941"/>
    <w:rsid w:val="00C80A81"/>
    <w:rsid w:val="00C80D18"/>
    <w:rsid w:val="00C80EBF"/>
    <w:rsid w:val="00C81114"/>
    <w:rsid w:val="00C8133B"/>
    <w:rsid w:val="00C8144C"/>
    <w:rsid w:val="00C81AA5"/>
    <w:rsid w:val="00C81C8B"/>
    <w:rsid w:val="00C82886"/>
    <w:rsid w:val="00C83B17"/>
    <w:rsid w:val="00C83D53"/>
    <w:rsid w:val="00C8429E"/>
    <w:rsid w:val="00C8439D"/>
    <w:rsid w:val="00C84EEB"/>
    <w:rsid w:val="00C852D0"/>
    <w:rsid w:val="00C8580D"/>
    <w:rsid w:val="00C85865"/>
    <w:rsid w:val="00C85BD6"/>
    <w:rsid w:val="00C85DA4"/>
    <w:rsid w:val="00C85F9E"/>
    <w:rsid w:val="00C86283"/>
    <w:rsid w:val="00C8628E"/>
    <w:rsid w:val="00C866CF"/>
    <w:rsid w:val="00C86995"/>
    <w:rsid w:val="00C86E13"/>
    <w:rsid w:val="00C8710B"/>
    <w:rsid w:val="00C879CD"/>
    <w:rsid w:val="00C87AF9"/>
    <w:rsid w:val="00C905A7"/>
    <w:rsid w:val="00C909E9"/>
    <w:rsid w:val="00C90EA4"/>
    <w:rsid w:val="00C911B3"/>
    <w:rsid w:val="00C917D9"/>
    <w:rsid w:val="00C92D2C"/>
    <w:rsid w:val="00C9311D"/>
    <w:rsid w:val="00C940D0"/>
    <w:rsid w:val="00C942D1"/>
    <w:rsid w:val="00C94643"/>
    <w:rsid w:val="00C94D04"/>
    <w:rsid w:val="00C94D2C"/>
    <w:rsid w:val="00C95026"/>
    <w:rsid w:val="00C95236"/>
    <w:rsid w:val="00C95354"/>
    <w:rsid w:val="00C95512"/>
    <w:rsid w:val="00C96229"/>
    <w:rsid w:val="00C9646A"/>
    <w:rsid w:val="00C9685B"/>
    <w:rsid w:val="00C968C3"/>
    <w:rsid w:val="00C975EA"/>
    <w:rsid w:val="00C97782"/>
    <w:rsid w:val="00C9780D"/>
    <w:rsid w:val="00C97B75"/>
    <w:rsid w:val="00CA01AC"/>
    <w:rsid w:val="00CA01C2"/>
    <w:rsid w:val="00CA0210"/>
    <w:rsid w:val="00CA05CE"/>
    <w:rsid w:val="00CA0AFC"/>
    <w:rsid w:val="00CA0C1C"/>
    <w:rsid w:val="00CA0FC4"/>
    <w:rsid w:val="00CA0FEF"/>
    <w:rsid w:val="00CA140C"/>
    <w:rsid w:val="00CA1556"/>
    <w:rsid w:val="00CA18C7"/>
    <w:rsid w:val="00CA205D"/>
    <w:rsid w:val="00CA288E"/>
    <w:rsid w:val="00CA328D"/>
    <w:rsid w:val="00CA3386"/>
    <w:rsid w:val="00CA358F"/>
    <w:rsid w:val="00CA3B27"/>
    <w:rsid w:val="00CA3C48"/>
    <w:rsid w:val="00CA4037"/>
    <w:rsid w:val="00CA4064"/>
    <w:rsid w:val="00CA50C8"/>
    <w:rsid w:val="00CA54CA"/>
    <w:rsid w:val="00CA54DB"/>
    <w:rsid w:val="00CA591B"/>
    <w:rsid w:val="00CA5D6A"/>
    <w:rsid w:val="00CA687D"/>
    <w:rsid w:val="00CA6C3D"/>
    <w:rsid w:val="00CA6D4A"/>
    <w:rsid w:val="00CA74C9"/>
    <w:rsid w:val="00CA75BA"/>
    <w:rsid w:val="00CA76FB"/>
    <w:rsid w:val="00CA7C22"/>
    <w:rsid w:val="00CA7E7F"/>
    <w:rsid w:val="00CB04AD"/>
    <w:rsid w:val="00CB05A2"/>
    <w:rsid w:val="00CB05AD"/>
    <w:rsid w:val="00CB14C0"/>
    <w:rsid w:val="00CB16DA"/>
    <w:rsid w:val="00CB17BF"/>
    <w:rsid w:val="00CB1855"/>
    <w:rsid w:val="00CB1BBE"/>
    <w:rsid w:val="00CB23AA"/>
    <w:rsid w:val="00CB284E"/>
    <w:rsid w:val="00CB3059"/>
    <w:rsid w:val="00CB3477"/>
    <w:rsid w:val="00CB3560"/>
    <w:rsid w:val="00CB384F"/>
    <w:rsid w:val="00CB3A89"/>
    <w:rsid w:val="00CB4302"/>
    <w:rsid w:val="00CB4512"/>
    <w:rsid w:val="00CB4740"/>
    <w:rsid w:val="00CB58BC"/>
    <w:rsid w:val="00CB5A5F"/>
    <w:rsid w:val="00CB5A82"/>
    <w:rsid w:val="00CB5FC4"/>
    <w:rsid w:val="00CB61F4"/>
    <w:rsid w:val="00CB6438"/>
    <w:rsid w:val="00CB6CF7"/>
    <w:rsid w:val="00CB6EB7"/>
    <w:rsid w:val="00CB74E1"/>
    <w:rsid w:val="00CB75AE"/>
    <w:rsid w:val="00CB75EE"/>
    <w:rsid w:val="00CB7649"/>
    <w:rsid w:val="00CB7704"/>
    <w:rsid w:val="00CB7F02"/>
    <w:rsid w:val="00CC0539"/>
    <w:rsid w:val="00CC0E04"/>
    <w:rsid w:val="00CC0E80"/>
    <w:rsid w:val="00CC0FC3"/>
    <w:rsid w:val="00CC18F6"/>
    <w:rsid w:val="00CC1E86"/>
    <w:rsid w:val="00CC25C6"/>
    <w:rsid w:val="00CC277D"/>
    <w:rsid w:val="00CC3113"/>
    <w:rsid w:val="00CC3821"/>
    <w:rsid w:val="00CC3C33"/>
    <w:rsid w:val="00CC3CA9"/>
    <w:rsid w:val="00CC4044"/>
    <w:rsid w:val="00CC4C0E"/>
    <w:rsid w:val="00CC4F79"/>
    <w:rsid w:val="00CC4F7C"/>
    <w:rsid w:val="00CC5486"/>
    <w:rsid w:val="00CC5ECD"/>
    <w:rsid w:val="00CC637A"/>
    <w:rsid w:val="00CC74BB"/>
    <w:rsid w:val="00CD02A6"/>
    <w:rsid w:val="00CD0741"/>
    <w:rsid w:val="00CD078B"/>
    <w:rsid w:val="00CD07F9"/>
    <w:rsid w:val="00CD1613"/>
    <w:rsid w:val="00CD2734"/>
    <w:rsid w:val="00CD2819"/>
    <w:rsid w:val="00CD2E09"/>
    <w:rsid w:val="00CD2F53"/>
    <w:rsid w:val="00CD3267"/>
    <w:rsid w:val="00CD34BC"/>
    <w:rsid w:val="00CD388A"/>
    <w:rsid w:val="00CD39CA"/>
    <w:rsid w:val="00CD410F"/>
    <w:rsid w:val="00CD417C"/>
    <w:rsid w:val="00CD4B97"/>
    <w:rsid w:val="00CD5510"/>
    <w:rsid w:val="00CD5BE3"/>
    <w:rsid w:val="00CD5D7B"/>
    <w:rsid w:val="00CD6453"/>
    <w:rsid w:val="00CD687C"/>
    <w:rsid w:val="00CD6C33"/>
    <w:rsid w:val="00CD6FD9"/>
    <w:rsid w:val="00CD749C"/>
    <w:rsid w:val="00CD7CD8"/>
    <w:rsid w:val="00CE0580"/>
    <w:rsid w:val="00CE0694"/>
    <w:rsid w:val="00CE0AB6"/>
    <w:rsid w:val="00CE1048"/>
    <w:rsid w:val="00CE12F0"/>
    <w:rsid w:val="00CE1334"/>
    <w:rsid w:val="00CE178A"/>
    <w:rsid w:val="00CE18D5"/>
    <w:rsid w:val="00CE1946"/>
    <w:rsid w:val="00CE1BF8"/>
    <w:rsid w:val="00CE1E3E"/>
    <w:rsid w:val="00CE1EC2"/>
    <w:rsid w:val="00CE1F5E"/>
    <w:rsid w:val="00CE20A0"/>
    <w:rsid w:val="00CE26A5"/>
    <w:rsid w:val="00CE28A0"/>
    <w:rsid w:val="00CE28CA"/>
    <w:rsid w:val="00CE2AC7"/>
    <w:rsid w:val="00CE36B8"/>
    <w:rsid w:val="00CE38F0"/>
    <w:rsid w:val="00CE3CB6"/>
    <w:rsid w:val="00CE4BAA"/>
    <w:rsid w:val="00CE4DA0"/>
    <w:rsid w:val="00CE4DD6"/>
    <w:rsid w:val="00CE4FF8"/>
    <w:rsid w:val="00CE507A"/>
    <w:rsid w:val="00CE584E"/>
    <w:rsid w:val="00CE59FE"/>
    <w:rsid w:val="00CE5DAA"/>
    <w:rsid w:val="00CE6875"/>
    <w:rsid w:val="00CE68BC"/>
    <w:rsid w:val="00CE6C10"/>
    <w:rsid w:val="00CE7724"/>
    <w:rsid w:val="00CF05F0"/>
    <w:rsid w:val="00CF0DD0"/>
    <w:rsid w:val="00CF0DEA"/>
    <w:rsid w:val="00CF10FB"/>
    <w:rsid w:val="00CF1374"/>
    <w:rsid w:val="00CF1925"/>
    <w:rsid w:val="00CF1F15"/>
    <w:rsid w:val="00CF29F5"/>
    <w:rsid w:val="00CF3B84"/>
    <w:rsid w:val="00CF3E8D"/>
    <w:rsid w:val="00CF4383"/>
    <w:rsid w:val="00CF439F"/>
    <w:rsid w:val="00CF4590"/>
    <w:rsid w:val="00CF4733"/>
    <w:rsid w:val="00CF4E45"/>
    <w:rsid w:val="00CF4ECC"/>
    <w:rsid w:val="00CF56FA"/>
    <w:rsid w:val="00CF5754"/>
    <w:rsid w:val="00CF5E4E"/>
    <w:rsid w:val="00CF61EF"/>
    <w:rsid w:val="00CF67A4"/>
    <w:rsid w:val="00CF6C25"/>
    <w:rsid w:val="00CF71A4"/>
    <w:rsid w:val="00CF72ED"/>
    <w:rsid w:val="00CF75E0"/>
    <w:rsid w:val="00CF79AE"/>
    <w:rsid w:val="00D00239"/>
    <w:rsid w:val="00D01048"/>
    <w:rsid w:val="00D0111F"/>
    <w:rsid w:val="00D0134B"/>
    <w:rsid w:val="00D01876"/>
    <w:rsid w:val="00D01C6C"/>
    <w:rsid w:val="00D01C91"/>
    <w:rsid w:val="00D01E77"/>
    <w:rsid w:val="00D02090"/>
    <w:rsid w:val="00D02CD8"/>
    <w:rsid w:val="00D02DE9"/>
    <w:rsid w:val="00D02E36"/>
    <w:rsid w:val="00D0321E"/>
    <w:rsid w:val="00D0376F"/>
    <w:rsid w:val="00D0381E"/>
    <w:rsid w:val="00D0393E"/>
    <w:rsid w:val="00D03997"/>
    <w:rsid w:val="00D039C4"/>
    <w:rsid w:val="00D03FBF"/>
    <w:rsid w:val="00D04132"/>
    <w:rsid w:val="00D044B5"/>
    <w:rsid w:val="00D047B1"/>
    <w:rsid w:val="00D058F4"/>
    <w:rsid w:val="00D05970"/>
    <w:rsid w:val="00D0607C"/>
    <w:rsid w:val="00D063FD"/>
    <w:rsid w:val="00D06B7A"/>
    <w:rsid w:val="00D07004"/>
    <w:rsid w:val="00D070B2"/>
    <w:rsid w:val="00D074BF"/>
    <w:rsid w:val="00D07830"/>
    <w:rsid w:val="00D0798D"/>
    <w:rsid w:val="00D109B4"/>
    <w:rsid w:val="00D11154"/>
    <w:rsid w:val="00D1196C"/>
    <w:rsid w:val="00D11995"/>
    <w:rsid w:val="00D119B3"/>
    <w:rsid w:val="00D1266C"/>
    <w:rsid w:val="00D129BC"/>
    <w:rsid w:val="00D131DE"/>
    <w:rsid w:val="00D13602"/>
    <w:rsid w:val="00D13C30"/>
    <w:rsid w:val="00D1572C"/>
    <w:rsid w:val="00D159DA"/>
    <w:rsid w:val="00D15CAC"/>
    <w:rsid w:val="00D16634"/>
    <w:rsid w:val="00D17166"/>
    <w:rsid w:val="00D17FA5"/>
    <w:rsid w:val="00D20C42"/>
    <w:rsid w:val="00D20F6D"/>
    <w:rsid w:val="00D21057"/>
    <w:rsid w:val="00D217B6"/>
    <w:rsid w:val="00D219C4"/>
    <w:rsid w:val="00D2334B"/>
    <w:rsid w:val="00D23475"/>
    <w:rsid w:val="00D2355A"/>
    <w:rsid w:val="00D237C3"/>
    <w:rsid w:val="00D238FE"/>
    <w:rsid w:val="00D239FB"/>
    <w:rsid w:val="00D23A87"/>
    <w:rsid w:val="00D23C0E"/>
    <w:rsid w:val="00D24219"/>
    <w:rsid w:val="00D24D77"/>
    <w:rsid w:val="00D24ECB"/>
    <w:rsid w:val="00D251B1"/>
    <w:rsid w:val="00D25CA7"/>
    <w:rsid w:val="00D25F9F"/>
    <w:rsid w:val="00D26000"/>
    <w:rsid w:val="00D2639C"/>
    <w:rsid w:val="00D265CC"/>
    <w:rsid w:val="00D2741F"/>
    <w:rsid w:val="00D27DC1"/>
    <w:rsid w:val="00D27DCF"/>
    <w:rsid w:val="00D27FDC"/>
    <w:rsid w:val="00D3004E"/>
    <w:rsid w:val="00D302D9"/>
    <w:rsid w:val="00D30642"/>
    <w:rsid w:val="00D30C7C"/>
    <w:rsid w:val="00D3161A"/>
    <w:rsid w:val="00D318B6"/>
    <w:rsid w:val="00D31E39"/>
    <w:rsid w:val="00D3201A"/>
    <w:rsid w:val="00D32341"/>
    <w:rsid w:val="00D32AFA"/>
    <w:rsid w:val="00D32CB9"/>
    <w:rsid w:val="00D32F51"/>
    <w:rsid w:val="00D32F6B"/>
    <w:rsid w:val="00D333F7"/>
    <w:rsid w:val="00D33902"/>
    <w:rsid w:val="00D33CFE"/>
    <w:rsid w:val="00D33F37"/>
    <w:rsid w:val="00D35793"/>
    <w:rsid w:val="00D35C0D"/>
    <w:rsid w:val="00D3600B"/>
    <w:rsid w:val="00D37065"/>
    <w:rsid w:val="00D375AE"/>
    <w:rsid w:val="00D37957"/>
    <w:rsid w:val="00D402CE"/>
    <w:rsid w:val="00D4037B"/>
    <w:rsid w:val="00D40CC1"/>
    <w:rsid w:val="00D41586"/>
    <w:rsid w:val="00D41AF9"/>
    <w:rsid w:val="00D41B67"/>
    <w:rsid w:val="00D41CB6"/>
    <w:rsid w:val="00D420F7"/>
    <w:rsid w:val="00D42205"/>
    <w:rsid w:val="00D422E5"/>
    <w:rsid w:val="00D42A99"/>
    <w:rsid w:val="00D42BE9"/>
    <w:rsid w:val="00D42E48"/>
    <w:rsid w:val="00D433F7"/>
    <w:rsid w:val="00D4363E"/>
    <w:rsid w:val="00D43700"/>
    <w:rsid w:val="00D43939"/>
    <w:rsid w:val="00D43ABC"/>
    <w:rsid w:val="00D44B2D"/>
    <w:rsid w:val="00D465E3"/>
    <w:rsid w:val="00D46E21"/>
    <w:rsid w:val="00D46F82"/>
    <w:rsid w:val="00D4712F"/>
    <w:rsid w:val="00D50285"/>
    <w:rsid w:val="00D50891"/>
    <w:rsid w:val="00D50FFF"/>
    <w:rsid w:val="00D510E0"/>
    <w:rsid w:val="00D511F5"/>
    <w:rsid w:val="00D5155F"/>
    <w:rsid w:val="00D52715"/>
    <w:rsid w:val="00D5278D"/>
    <w:rsid w:val="00D52A59"/>
    <w:rsid w:val="00D537AC"/>
    <w:rsid w:val="00D54208"/>
    <w:rsid w:val="00D549BA"/>
    <w:rsid w:val="00D552BC"/>
    <w:rsid w:val="00D5581B"/>
    <w:rsid w:val="00D573E5"/>
    <w:rsid w:val="00D578D2"/>
    <w:rsid w:val="00D579FF"/>
    <w:rsid w:val="00D601E9"/>
    <w:rsid w:val="00D60821"/>
    <w:rsid w:val="00D609DC"/>
    <w:rsid w:val="00D60D43"/>
    <w:rsid w:val="00D60F7E"/>
    <w:rsid w:val="00D6116A"/>
    <w:rsid w:val="00D612C5"/>
    <w:rsid w:val="00D614EE"/>
    <w:rsid w:val="00D6194A"/>
    <w:rsid w:val="00D61D5B"/>
    <w:rsid w:val="00D61F51"/>
    <w:rsid w:val="00D6218A"/>
    <w:rsid w:val="00D622C3"/>
    <w:rsid w:val="00D6235A"/>
    <w:rsid w:val="00D62426"/>
    <w:rsid w:val="00D62601"/>
    <w:rsid w:val="00D62BA8"/>
    <w:rsid w:val="00D6358F"/>
    <w:rsid w:val="00D6397F"/>
    <w:rsid w:val="00D639A1"/>
    <w:rsid w:val="00D63E02"/>
    <w:rsid w:val="00D63E3F"/>
    <w:rsid w:val="00D64050"/>
    <w:rsid w:val="00D6479A"/>
    <w:rsid w:val="00D649B2"/>
    <w:rsid w:val="00D64CAD"/>
    <w:rsid w:val="00D65330"/>
    <w:rsid w:val="00D6572A"/>
    <w:rsid w:val="00D657A3"/>
    <w:rsid w:val="00D658D8"/>
    <w:rsid w:val="00D65942"/>
    <w:rsid w:val="00D65B4E"/>
    <w:rsid w:val="00D65E06"/>
    <w:rsid w:val="00D6703B"/>
    <w:rsid w:val="00D67189"/>
    <w:rsid w:val="00D674A6"/>
    <w:rsid w:val="00D674E4"/>
    <w:rsid w:val="00D6797A"/>
    <w:rsid w:val="00D67AF4"/>
    <w:rsid w:val="00D67FDA"/>
    <w:rsid w:val="00D71447"/>
    <w:rsid w:val="00D716A6"/>
    <w:rsid w:val="00D71708"/>
    <w:rsid w:val="00D7193F"/>
    <w:rsid w:val="00D721EB"/>
    <w:rsid w:val="00D72ADD"/>
    <w:rsid w:val="00D72BA6"/>
    <w:rsid w:val="00D72DA0"/>
    <w:rsid w:val="00D73179"/>
    <w:rsid w:val="00D7353B"/>
    <w:rsid w:val="00D73AE7"/>
    <w:rsid w:val="00D73BDD"/>
    <w:rsid w:val="00D74293"/>
    <w:rsid w:val="00D74B3E"/>
    <w:rsid w:val="00D74E11"/>
    <w:rsid w:val="00D75533"/>
    <w:rsid w:val="00D75B25"/>
    <w:rsid w:val="00D75E3B"/>
    <w:rsid w:val="00D75F40"/>
    <w:rsid w:val="00D75F5B"/>
    <w:rsid w:val="00D76320"/>
    <w:rsid w:val="00D7695F"/>
    <w:rsid w:val="00D76DC2"/>
    <w:rsid w:val="00D770A5"/>
    <w:rsid w:val="00D77B22"/>
    <w:rsid w:val="00D77C71"/>
    <w:rsid w:val="00D77D0B"/>
    <w:rsid w:val="00D801E1"/>
    <w:rsid w:val="00D8026A"/>
    <w:rsid w:val="00D80350"/>
    <w:rsid w:val="00D8060F"/>
    <w:rsid w:val="00D808A7"/>
    <w:rsid w:val="00D80CA8"/>
    <w:rsid w:val="00D8103C"/>
    <w:rsid w:val="00D814B7"/>
    <w:rsid w:val="00D82361"/>
    <w:rsid w:val="00D826AA"/>
    <w:rsid w:val="00D827AC"/>
    <w:rsid w:val="00D829EA"/>
    <w:rsid w:val="00D82CBD"/>
    <w:rsid w:val="00D833A4"/>
    <w:rsid w:val="00D8368A"/>
    <w:rsid w:val="00D84598"/>
    <w:rsid w:val="00D84641"/>
    <w:rsid w:val="00D84676"/>
    <w:rsid w:val="00D84816"/>
    <w:rsid w:val="00D855CA"/>
    <w:rsid w:val="00D85928"/>
    <w:rsid w:val="00D85B85"/>
    <w:rsid w:val="00D86740"/>
    <w:rsid w:val="00D86AA7"/>
    <w:rsid w:val="00D870C9"/>
    <w:rsid w:val="00D8786A"/>
    <w:rsid w:val="00D87BE2"/>
    <w:rsid w:val="00D87D7C"/>
    <w:rsid w:val="00D9046D"/>
    <w:rsid w:val="00D9049A"/>
    <w:rsid w:val="00D90AE2"/>
    <w:rsid w:val="00D90FDA"/>
    <w:rsid w:val="00D91A2E"/>
    <w:rsid w:val="00D91D94"/>
    <w:rsid w:val="00D920F6"/>
    <w:rsid w:val="00D924A0"/>
    <w:rsid w:val="00D92DE4"/>
    <w:rsid w:val="00D92F67"/>
    <w:rsid w:val="00D9374A"/>
    <w:rsid w:val="00D93871"/>
    <w:rsid w:val="00D938F5"/>
    <w:rsid w:val="00D941EC"/>
    <w:rsid w:val="00D9426E"/>
    <w:rsid w:val="00D94427"/>
    <w:rsid w:val="00D945C0"/>
    <w:rsid w:val="00D9475D"/>
    <w:rsid w:val="00D94B08"/>
    <w:rsid w:val="00D94D79"/>
    <w:rsid w:val="00D94E97"/>
    <w:rsid w:val="00D950EC"/>
    <w:rsid w:val="00D953AC"/>
    <w:rsid w:val="00D9584E"/>
    <w:rsid w:val="00D95CD7"/>
    <w:rsid w:val="00D964A8"/>
    <w:rsid w:val="00D9657B"/>
    <w:rsid w:val="00D96F35"/>
    <w:rsid w:val="00D96FCA"/>
    <w:rsid w:val="00D97480"/>
    <w:rsid w:val="00D97536"/>
    <w:rsid w:val="00D9753D"/>
    <w:rsid w:val="00D97BD8"/>
    <w:rsid w:val="00D97BEF"/>
    <w:rsid w:val="00DA01C5"/>
    <w:rsid w:val="00DA03D1"/>
    <w:rsid w:val="00DA0504"/>
    <w:rsid w:val="00DA056F"/>
    <w:rsid w:val="00DA0712"/>
    <w:rsid w:val="00DA08B8"/>
    <w:rsid w:val="00DA180E"/>
    <w:rsid w:val="00DA2028"/>
    <w:rsid w:val="00DA218D"/>
    <w:rsid w:val="00DA2716"/>
    <w:rsid w:val="00DA27CD"/>
    <w:rsid w:val="00DA2AFC"/>
    <w:rsid w:val="00DA2CB0"/>
    <w:rsid w:val="00DA2CD8"/>
    <w:rsid w:val="00DA2E52"/>
    <w:rsid w:val="00DA3D40"/>
    <w:rsid w:val="00DA440F"/>
    <w:rsid w:val="00DA49D2"/>
    <w:rsid w:val="00DA4A02"/>
    <w:rsid w:val="00DA4A59"/>
    <w:rsid w:val="00DA4CEF"/>
    <w:rsid w:val="00DA5106"/>
    <w:rsid w:val="00DA562B"/>
    <w:rsid w:val="00DA5724"/>
    <w:rsid w:val="00DA5C52"/>
    <w:rsid w:val="00DA603D"/>
    <w:rsid w:val="00DA67BB"/>
    <w:rsid w:val="00DA6938"/>
    <w:rsid w:val="00DA6C72"/>
    <w:rsid w:val="00DA7229"/>
    <w:rsid w:val="00DB0583"/>
    <w:rsid w:val="00DB0678"/>
    <w:rsid w:val="00DB0ACE"/>
    <w:rsid w:val="00DB0C69"/>
    <w:rsid w:val="00DB12CF"/>
    <w:rsid w:val="00DB13C1"/>
    <w:rsid w:val="00DB16FE"/>
    <w:rsid w:val="00DB1E81"/>
    <w:rsid w:val="00DB24F5"/>
    <w:rsid w:val="00DB26CD"/>
    <w:rsid w:val="00DB2F52"/>
    <w:rsid w:val="00DB3014"/>
    <w:rsid w:val="00DB37DF"/>
    <w:rsid w:val="00DB3EC9"/>
    <w:rsid w:val="00DB4320"/>
    <w:rsid w:val="00DB4984"/>
    <w:rsid w:val="00DB503A"/>
    <w:rsid w:val="00DB5741"/>
    <w:rsid w:val="00DB599E"/>
    <w:rsid w:val="00DB5EF6"/>
    <w:rsid w:val="00DB6451"/>
    <w:rsid w:val="00DB6513"/>
    <w:rsid w:val="00DB679B"/>
    <w:rsid w:val="00DB6A7C"/>
    <w:rsid w:val="00DB6B31"/>
    <w:rsid w:val="00DB72A7"/>
    <w:rsid w:val="00DB7682"/>
    <w:rsid w:val="00DB786A"/>
    <w:rsid w:val="00DB79BE"/>
    <w:rsid w:val="00DC07E0"/>
    <w:rsid w:val="00DC085F"/>
    <w:rsid w:val="00DC0BE7"/>
    <w:rsid w:val="00DC0CEA"/>
    <w:rsid w:val="00DC0D0F"/>
    <w:rsid w:val="00DC0F44"/>
    <w:rsid w:val="00DC189A"/>
    <w:rsid w:val="00DC18CF"/>
    <w:rsid w:val="00DC2C9A"/>
    <w:rsid w:val="00DC2D87"/>
    <w:rsid w:val="00DC367C"/>
    <w:rsid w:val="00DC36B0"/>
    <w:rsid w:val="00DC4776"/>
    <w:rsid w:val="00DC519F"/>
    <w:rsid w:val="00DC54E6"/>
    <w:rsid w:val="00DC5D1C"/>
    <w:rsid w:val="00DC66C8"/>
    <w:rsid w:val="00DC68C5"/>
    <w:rsid w:val="00DC7270"/>
    <w:rsid w:val="00DC79D3"/>
    <w:rsid w:val="00DC7A4F"/>
    <w:rsid w:val="00DD00EE"/>
    <w:rsid w:val="00DD01FD"/>
    <w:rsid w:val="00DD0364"/>
    <w:rsid w:val="00DD0412"/>
    <w:rsid w:val="00DD0D5C"/>
    <w:rsid w:val="00DD10B3"/>
    <w:rsid w:val="00DD111F"/>
    <w:rsid w:val="00DD1C33"/>
    <w:rsid w:val="00DD1EEE"/>
    <w:rsid w:val="00DD1F29"/>
    <w:rsid w:val="00DD25A5"/>
    <w:rsid w:val="00DD27D1"/>
    <w:rsid w:val="00DD2B47"/>
    <w:rsid w:val="00DD2EF5"/>
    <w:rsid w:val="00DD2EF6"/>
    <w:rsid w:val="00DD36A2"/>
    <w:rsid w:val="00DD3E93"/>
    <w:rsid w:val="00DD4E90"/>
    <w:rsid w:val="00DD4F3B"/>
    <w:rsid w:val="00DD4F94"/>
    <w:rsid w:val="00DD52FE"/>
    <w:rsid w:val="00DD5543"/>
    <w:rsid w:val="00DD5D73"/>
    <w:rsid w:val="00DD5DA2"/>
    <w:rsid w:val="00DD6098"/>
    <w:rsid w:val="00DD60C1"/>
    <w:rsid w:val="00DD6928"/>
    <w:rsid w:val="00DD6CDF"/>
    <w:rsid w:val="00DD77B1"/>
    <w:rsid w:val="00DD7E5C"/>
    <w:rsid w:val="00DE0A09"/>
    <w:rsid w:val="00DE0C7E"/>
    <w:rsid w:val="00DE0C98"/>
    <w:rsid w:val="00DE0E0B"/>
    <w:rsid w:val="00DE10F3"/>
    <w:rsid w:val="00DE12C2"/>
    <w:rsid w:val="00DE130F"/>
    <w:rsid w:val="00DE1612"/>
    <w:rsid w:val="00DE192A"/>
    <w:rsid w:val="00DE19CF"/>
    <w:rsid w:val="00DE1AE6"/>
    <w:rsid w:val="00DE3054"/>
    <w:rsid w:val="00DE3347"/>
    <w:rsid w:val="00DE346C"/>
    <w:rsid w:val="00DE4124"/>
    <w:rsid w:val="00DE4384"/>
    <w:rsid w:val="00DE48D4"/>
    <w:rsid w:val="00DE4B5C"/>
    <w:rsid w:val="00DE4B89"/>
    <w:rsid w:val="00DE5265"/>
    <w:rsid w:val="00DE54BE"/>
    <w:rsid w:val="00DE638D"/>
    <w:rsid w:val="00DE6F61"/>
    <w:rsid w:val="00DE72F6"/>
    <w:rsid w:val="00DE7427"/>
    <w:rsid w:val="00DF0792"/>
    <w:rsid w:val="00DF0919"/>
    <w:rsid w:val="00DF0F09"/>
    <w:rsid w:val="00DF1881"/>
    <w:rsid w:val="00DF1B38"/>
    <w:rsid w:val="00DF20B8"/>
    <w:rsid w:val="00DF35A0"/>
    <w:rsid w:val="00DF3707"/>
    <w:rsid w:val="00DF3E4A"/>
    <w:rsid w:val="00DF4612"/>
    <w:rsid w:val="00DF4F29"/>
    <w:rsid w:val="00DF4FB4"/>
    <w:rsid w:val="00DF578C"/>
    <w:rsid w:val="00DF58F3"/>
    <w:rsid w:val="00DF72D5"/>
    <w:rsid w:val="00DF791F"/>
    <w:rsid w:val="00E0004D"/>
    <w:rsid w:val="00E00E8F"/>
    <w:rsid w:val="00E00EAC"/>
    <w:rsid w:val="00E010C0"/>
    <w:rsid w:val="00E012C6"/>
    <w:rsid w:val="00E02613"/>
    <w:rsid w:val="00E03568"/>
    <w:rsid w:val="00E035A8"/>
    <w:rsid w:val="00E03649"/>
    <w:rsid w:val="00E03892"/>
    <w:rsid w:val="00E03B7A"/>
    <w:rsid w:val="00E03C01"/>
    <w:rsid w:val="00E04022"/>
    <w:rsid w:val="00E0570B"/>
    <w:rsid w:val="00E05AC7"/>
    <w:rsid w:val="00E05BA2"/>
    <w:rsid w:val="00E05E8F"/>
    <w:rsid w:val="00E063C1"/>
    <w:rsid w:val="00E06691"/>
    <w:rsid w:val="00E06809"/>
    <w:rsid w:val="00E07BE1"/>
    <w:rsid w:val="00E07D2A"/>
    <w:rsid w:val="00E07DC1"/>
    <w:rsid w:val="00E1004C"/>
    <w:rsid w:val="00E10156"/>
    <w:rsid w:val="00E103FE"/>
    <w:rsid w:val="00E10661"/>
    <w:rsid w:val="00E11012"/>
    <w:rsid w:val="00E114D1"/>
    <w:rsid w:val="00E11ACA"/>
    <w:rsid w:val="00E12243"/>
    <w:rsid w:val="00E129BB"/>
    <w:rsid w:val="00E13362"/>
    <w:rsid w:val="00E15CFB"/>
    <w:rsid w:val="00E164BE"/>
    <w:rsid w:val="00E166C4"/>
    <w:rsid w:val="00E167A8"/>
    <w:rsid w:val="00E16F0E"/>
    <w:rsid w:val="00E20074"/>
    <w:rsid w:val="00E2069E"/>
    <w:rsid w:val="00E20F90"/>
    <w:rsid w:val="00E21249"/>
    <w:rsid w:val="00E2171B"/>
    <w:rsid w:val="00E218F0"/>
    <w:rsid w:val="00E22F4B"/>
    <w:rsid w:val="00E235A1"/>
    <w:rsid w:val="00E23AB4"/>
    <w:rsid w:val="00E24B44"/>
    <w:rsid w:val="00E250DD"/>
    <w:rsid w:val="00E25148"/>
    <w:rsid w:val="00E2598E"/>
    <w:rsid w:val="00E259AB"/>
    <w:rsid w:val="00E27648"/>
    <w:rsid w:val="00E27740"/>
    <w:rsid w:val="00E2789F"/>
    <w:rsid w:val="00E2791C"/>
    <w:rsid w:val="00E3149D"/>
    <w:rsid w:val="00E3173B"/>
    <w:rsid w:val="00E31830"/>
    <w:rsid w:val="00E32371"/>
    <w:rsid w:val="00E325B2"/>
    <w:rsid w:val="00E328CA"/>
    <w:rsid w:val="00E32E1D"/>
    <w:rsid w:val="00E33003"/>
    <w:rsid w:val="00E334A9"/>
    <w:rsid w:val="00E34653"/>
    <w:rsid w:val="00E34B1B"/>
    <w:rsid w:val="00E34DB8"/>
    <w:rsid w:val="00E35AE4"/>
    <w:rsid w:val="00E36117"/>
    <w:rsid w:val="00E362FF"/>
    <w:rsid w:val="00E36429"/>
    <w:rsid w:val="00E3645C"/>
    <w:rsid w:val="00E3658A"/>
    <w:rsid w:val="00E3698B"/>
    <w:rsid w:val="00E36C29"/>
    <w:rsid w:val="00E36E31"/>
    <w:rsid w:val="00E36FA5"/>
    <w:rsid w:val="00E373BC"/>
    <w:rsid w:val="00E375BA"/>
    <w:rsid w:val="00E37699"/>
    <w:rsid w:val="00E377B9"/>
    <w:rsid w:val="00E401CF"/>
    <w:rsid w:val="00E40375"/>
    <w:rsid w:val="00E40D51"/>
    <w:rsid w:val="00E417A5"/>
    <w:rsid w:val="00E41FD0"/>
    <w:rsid w:val="00E4226E"/>
    <w:rsid w:val="00E4301D"/>
    <w:rsid w:val="00E435F9"/>
    <w:rsid w:val="00E43CA7"/>
    <w:rsid w:val="00E441B5"/>
    <w:rsid w:val="00E4497E"/>
    <w:rsid w:val="00E44AB9"/>
    <w:rsid w:val="00E45235"/>
    <w:rsid w:val="00E45F39"/>
    <w:rsid w:val="00E46468"/>
    <w:rsid w:val="00E467DE"/>
    <w:rsid w:val="00E46C01"/>
    <w:rsid w:val="00E47673"/>
    <w:rsid w:val="00E47CE6"/>
    <w:rsid w:val="00E502E0"/>
    <w:rsid w:val="00E508CE"/>
    <w:rsid w:val="00E5196A"/>
    <w:rsid w:val="00E52A97"/>
    <w:rsid w:val="00E52D4E"/>
    <w:rsid w:val="00E52F17"/>
    <w:rsid w:val="00E534FB"/>
    <w:rsid w:val="00E538AD"/>
    <w:rsid w:val="00E53908"/>
    <w:rsid w:val="00E53DB3"/>
    <w:rsid w:val="00E54581"/>
    <w:rsid w:val="00E54620"/>
    <w:rsid w:val="00E54DEA"/>
    <w:rsid w:val="00E55ACA"/>
    <w:rsid w:val="00E56D5A"/>
    <w:rsid w:val="00E56DEE"/>
    <w:rsid w:val="00E57076"/>
    <w:rsid w:val="00E572A8"/>
    <w:rsid w:val="00E579EE"/>
    <w:rsid w:val="00E579F0"/>
    <w:rsid w:val="00E6026F"/>
    <w:rsid w:val="00E60663"/>
    <w:rsid w:val="00E60BD9"/>
    <w:rsid w:val="00E60F2B"/>
    <w:rsid w:val="00E615B7"/>
    <w:rsid w:val="00E61BAC"/>
    <w:rsid w:val="00E61DBB"/>
    <w:rsid w:val="00E6293D"/>
    <w:rsid w:val="00E62B86"/>
    <w:rsid w:val="00E632F2"/>
    <w:rsid w:val="00E65414"/>
    <w:rsid w:val="00E65586"/>
    <w:rsid w:val="00E65BFF"/>
    <w:rsid w:val="00E665A8"/>
    <w:rsid w:val="00E66A68"/>
    <w:rsid w:val="00E66B11"/>
    <w:rsid w:val="00E672C8"/>
    <w:rsid w:val="00E67531"/>
    <w:rsid w:val="00E675F3"/>
    <w:rsid w:val="00E67633"/>
    <w:rsid w:val="00E678F8"/>
    <w:rsid w:val="00E703DF"/>
    <w:rsid w:val="00E704F5"/>
    <w:rsid w:val="00E7157F"/>
    <w:rsid w:val="00E7194D"/>
    <w:rsid w:val="00E72015"/>
    <w:rsid w:val="00E7254F"/>
    <w:rsid w:val="00E731EA"/>
    <w:rsid w:val="00E732B4"/>
    <w:rsid w:val="00E736D1"/>
    <w:rsid w:val="00E74591"/>
    <w:rsid w:val="00E745DF"/>
    <w:rsid w:val="00E74B61"/>
    <w:rsid w:val="00E74B90"/>
    <w:rsid w:val="00E74B98"/>
    <w:rsid w:val="00E7528E"/>
    <w:rsid w:val="00E754E0"/>
    <w:rsid w:val="00E755DE"/>
    <w:rsid w:val="00E75739"/>
    <w:rsid w:val="00E75B61"/>
    <w:rsid w:val="00E75DBB"/>
    <w:rsid w:val="00E75F23"/>
    <w:rsid w:val="00E762AE"/>
    <w:rsid w:val="00E76495"/>
    <w:rsid w:val="00E77CF1"/>
    <w:rsid w:val="00E8002F"/>
    <w:rsid w:val="00E80CCD"/>
    <w:rsid w:val="00E812E7"/>
    <w:rsid w:val="00E81CD9"/>
    <w:rsid w:val="00E81D8A"/>
    <w:rsid w:val="00E820D9"/>
    <w:rsid w:val="00E826E8"/>
    <w:rsid w:val="00E82908"/>
    <w:rsid w:val="00E829C5"/>
    <w:rsid w:val="00E8303C"/>
    <w:rsid w:val="00E833B2"/>
    <w:rsid w:val="00E83D81"/>
    <w:rsid w:val="00E83F73"/>
    <w:rsid w:val="00E83F96"/>
    <w:rsid w:val="00E844EE"/>
    <w:rsid w:val="00E84682"/>
    <w:rsid w:val="00E852BA"/>
    <w:rsid w:val="00E85E78"/>
    <w:rsid w:val="00E8675B"/>
    <w:rsid w:val="00E8686F"/>
    <w:rsid w:val="00E868B3"/>
    <w:rsid w:val="00E87ED4"/>
    <w:rsid w:val="00E904AE"/>
    <w:rsid w:val="00E905FF"/>
    <w:rsid w:val="00E90D48"/>
    <w:rsid w:val="00E91001"/>
    <w:rsid w:val="00E9121A"/>
    <w:rsid w:val="00E91500"/>
    <w:rsid w:val="00E915A5"/>
    <w:rsid w:val="00E91FC7"/>
    <w:rsid w:val="00E9290F"/>
    <w:rsid w:val="00E92AA3"/>
    <w:rsid w:val="00E92DD9"/>
    <w:rsid w:val="00E9357B"/>
    <w:rsid w:val="00E93817"/>
    <w:rsid w:val="00E9397F"/>
    <w:rsid w:val="00E93B2B"/>
    <w:rsid w:val="00E93FE6"/>
    <w:rsid w:val="00E94697"/>
    <w:rsid w:val="00E95196"/>
    <w:rsid w:val="00E9521F"/>
    <w:rsid w:val="00E95695"/>
    <w:rsid w:val="00E956F2"/>
    <w:rsid w:val="00E95A78"/>
    <w:rsid w:val="00E95B1E"/>
    <w:rsid w:val="00E95FB1"/>
    <w:rsid w:val="00E9656D"/>
    <w:rsid w:val="00E9659E"/>
    <w:rsid w:val="00E9688F"/>
    <w:rsid w:val="00E96BDC"/>
    <w:rsid w:val="00EA184B"/>
    <w:rsid w:val="00EA1C78"/>
    <w:rsid w:val="00EA25BA"/>
    <w:rsid w:val="00EA26BD"/>
    <w:rsid w:val="00EA2A19"/>
    <w:rsid w:val="00EA33F3"/>
    <w:rsid w:val="00EA3746"/>
    <w:rsid w:val="00EA390E"/>
    <w:rsid w:val="00EA392F"/>
    <w:rsid w:val="00EA3D40"/>
    <w:rsid w:val="00EA4148"/>
    <w:rsid w:val="00EA45B0"/>
    <w:rsid w:val="00EA4601"/>
    <w:rsid w:val="00EA49E0"/>
    <w:rsid w:val="00EA5335"/>
    <w:rsid w:val="00EA59F6"/>
    <w:rsid w:val="00EA5EFB"/>
    <w:rsid w:val="00EA6EFC"/>
    <w:rsid w:val="00EA729C"/>
    <w:rsid w:val="00EA7898"/>
    <w:rsid w:val="00EB078F"/>
    <w:rsid w:val="00EB17E3"/>
    <w:rsid w:val="00EB1965"/>
    <w:rsid w:val="00EB1D39"/>
    <w:rsid w:val="00EB1D73"/>
    <w:rsid w:val="00EB20FD"/>
    <w:rsid w:val="00EB2398"/>
    <w:rsid w:val="00EB247C"/>
    <w:rsid w:val="00EB25A6"/>
    <w:rsid w:val="00EB425A"/>
    <w:rsid w:val="00EB4F3B"/>
    <w:rsid w:val="00EB595F"/>
    <w:rsid w:val="00EB67D9"/>
    <w:rsid w:val="00EB7070"/>
    <w:rsid w:val="00EB7311"/>
    <w:rsid w:val="00EB7441"/>
    <w:rsid w:val="00EB79A0"/>
    <w:rsid w:val="00EC02D3"/>
    <w:rsid w:val="00EC08C4"/>
    <w:rsid w:val="00EC28EF"/>
    <w:rsid w:val="00EC2C7F"/>
    <w:rsid w:val="00EC30DB"/>
    <w:rsid w:val="00EC36A6"/>
    <w:rsid w:val="00EC36E3"/>
    <w:rsid w:val="00EC3981"/>
    <w:rsid w:val="00EC41CF"/>
    <w:rsid w:val="00EC4255"/>
    <w:rsid w:val="00EC4681"/>
    <w:rsid w:val="00EC4697"/>
    <w:rsid w:val="00EC4ADC"/>
    <w:rsid w:val="00EC4C59"/>
    <w:rsid w:val="00EC507D"/>
    <w:rsid w:val="00EC5C9F"/>
    <w:rsid w:val="00EC6671"/>
    <w:rsid w:val="00EC739B"/>
    <w:rsid w:val="00EC7A5E"/>
    <w:rsid w:val="00EC7E65"/>
    <w:rsid w:val="00EC7EAA"/>
    <w:rsid w:val="00ED00C9"/>
    <w:rsid w:val="00ED174C"/>
    <w:rsid w:val="00ED1D78"/>
    <w:rsid w:val="00ED23E1"/>
    <w:rsid w:val="00ED2592"/>
    <w:rsid w:val="00ED2746"/>
    <w:rsid w:val="00ED3818"/>
    <w:rsid w:val="00ED59BF"/>
    <w:rsid w:val="00ED69CB"/>
    <w:rsid w:val="00ED6D5D"/>
    <w:rsid w:val="00ED7A53"/>
    <w:rsid w:val="00EE094D"/>
    <w:rsid w:val="00EE0DA7"/>
    <w:rsid w:val="00EE0E2F"/>
    <w:rsid w:val="00EE1386"/>
    <w:rsid w:val="00EE2680"/>
    <w:rsid w:val="00EE2691"/>
    <w:rsid w:val="00EE278D"/>
    <w:rsid w:val="00EE2BAD"/>
    <w:rsid w:val="00EE3843"/>
    <w:rsid w:val="00EE3972"/>
    <w:rsid w:val="00EE417B"/>
    <w:rsid w:val="00EE43C1"/>
    <w:rsid w:val="00EE4958"/>
    <w:rsid w:val="00EE4F32"/>
    <w:rsid w:val="00EE520E"/>
    <w:rsid w:val="00EE54FA"/>
    <w:rsid w:val="00EE63D1"/>
    <w:rsid w:val="00EE69BF"/>
    <w:rsid w:val="00EE69FC"/>
    <w:rsid w:val="00EE6C7E"/>
    <w:rsid w:val="00EE74A5"/>
    <w:rsid w:val="00EE758F"/>
    <w:rsid w:val="00EE7CBE"/>
    <w:rsid w:val="00EF06E9"/>
    <w:rsid w:val="00EF0844"/>
    <w:rsid w:val="00EF1050"/>
    <w:rsid w:val="00EF10C1"/>
    <w:rsid w:val="00EF2130"/>
    <w:rsid w:val="00EF252F"/>
    <w:rsid w:val="00EF29D0"/>
    <w:rsid w:val="00EF3342"/>
    <w:rsid w:val="00EF3576"/>
    <w:rsid w:val="00EF359B"/>
    <w:rsid w:val="00EF3892"/>
    <w:rsid w:val="00EF3A99"/>
    <w:rsid w:val="00EF3D78"/>
    <w:rsid w:val="00EF4B22"/>
    <w:rsid w:val="00EF4C1E"/>
    <w:rsid w:val="00EF503F"/>
    <w:rsid w:val="00EF54B9"/>
    <w:rsid w:val="00EF5502"/>
    <w:rsid w:val="00EF5D67"/>
    <w:rsid w:val="00EF636A"/>
    <w:rsid w:val="00EF6482"/>
    <w:rsid w:val="00EF6A7E"/>
    <w:rsid w:val="00EF6D20"/>
    <w:rsid w:val="00EF6D53"/>
    <w:rsid w:val="00EF7280"/>
    <w:rsid w:val="00F00092"/>
    <w:rsid w:val="00F01422"/>
    <w:rsid w:val="00F01786"/>
    <w:rsid w:val="00F021E5"/>
    <w:rsid w:val="00F0253A"/>
    <w:rsid w:val="00F0268C"/>
    <w:rsid w:val="00F03041"/>
    <w:rsid w:val="00F03B3C"/>
    <w:rsid w:val="00F04858"/>
    <w:rsid w:val="00F051A2"/>
    <w:rsid w:val="00F0524C"/>
    <w:rsid w:val="00F05845"/>
    <w:rsid w:val="00F05B60"/>
    <w:rsid w:val="00F05CA8"/>
    <w:rsid w:val="00F05CE9"/>
    <w:rsid w:val="00F069D9"/>
    <w:rsid w:val="00F06BA4"/>
    <w:rsid w:val="00F06ED6"/>
    <w:rsid w:val="00F0767B"/>
    <w:rsid w:val="00F078CE"/>
    <w:rsid w:val="00F1078F"/>
    <w:rsid w:val="00F1111A"/>
    <w:rsid w:val="00F114B9"/>
    <w:rsid w:val="00F1199E"/>
    <w:rsid w:val="00F119C3"/>
    <w:rsid w:val="00F11F85"/>
    <w:rsid w:val="00F12117"/>
    <w:rsid w:val="00F12864"/>
    <w:rsid w:val="00F12ADC"/>
    <w:rsid w:val="00F12C0A"/>
    <w:rsid w:val="00F131FE"/>
    <w:rsid w:val="00F13F79"/>
    <w:rsid w:val="00F141DA"/>
    <w:rsid w:val="00F14773"/>
    <w:rsid w:val="00F1491E"/>
    <w:rsid w:val="00F15B8F"/>
    <w:rsid w:val="00F15BD5"/>
    <w:rsid w:val="00F161E1"/>
    <w:rsid w:val="00F1671D"/>
    <w:rsid w:val="00F16732"/>
    <w:rsid w:val="00F16AE0"/>
    <w:rsid w:val="00F17209"/>
    <w:rsid w:val="00F17672"/>
    <w:rsid w:val="00F17C5B"/>
    <w:rsid w:val="00F17E33"/>
    <w:rsid w:val="00F17E70"/>
    <w:rsid w:val="00F17E93"/>
    <w:rsid w:val="00F20777"/>
    <w:rsid w:val="00F2187B"/>
    <w:rsid w:val="00F21A42"/>
    <w:rsid w:val="00F21DAE"/>
    <w:rsid w:val="00F22777"/>
    <w:rsid w:val="00F22887"/>
    <w:rsid w:val="00F2299C"/>
    <w:rsid w:val="00F2310A"/>
    <w:rsid w:val="00F241CA"/>
    <w:rsid w:val="00F242FF"/>
    <w:rsid w:val="00F24787"/>
    <w:rsid w:val="00F24822"/>
    <w:rsid w:val="00F24FA2"/>
    <w:rsid w:val="00F25457"/>
    <w:rsid w:val="00F25E0A"/>
    <w:rsid w:val="00F26075"/>
    <w:rsid w:val="00F26703"/>
    <w:rsid w:val="00F26A8E"/>
    <w:rsid w:val="00F270E5"/>
    <w:rsid w:val="00F27859"/>
    <w:rsid w:val="00F27FA2"/>
    <w:rsid w:val="00F30D48"/>
    <w:rsid w:val="00F31914"/>
    <w:rsid w:val="00F31EE3"/>
    <w:rsid w:val="00F321C5"/>
    <w:rsid w:val="00F32934"/>
    <w:rsid w:val="00F333DE"/>
    <w:rsid w:val="00F335D3"/>
    <w:rsid w:val="00F34500"/>
    <w:rsid w:val="00F3455E"/>
    <w:rsid w:val="00F34F16"/>
    <w:rsid w:val="00F3578F"/>
    <w:rsid w:val="00F35A0E"/>
    <w:rsid w:val="00F35CFC"/>
    <w:rsid w:val="00F35E31"/>
    <w:rsid w:val="00F3684E"/>
    <w:rsid w:val="00F36932"/>
    <w:rsid w:val="00F36DCA"/>
    <w:rsid w:val="00F3729C"/>
    <w:rsid w:val="00F37423"/>
    <w:rsid w:val="00F376AB"/>
    <w:rsid w:val="00F3777A"/>
    <w:rsid w:val="00F37BF4"/>
    <w:rsid w:val="00F4089B"/>
    <w:rsid w:val="00F408FB"/>
    <w:rsid w:val="00F419B1"/>
    <w:rsid w:val="00F41F9C"/>
    <w:rsid w:val="00F423F5"/>
    <w:rsid w:val="00F42BEB"/>
    <w:rsid w:val="00F42EBD"/>
    <w:rsid w:val="00F4352B"/>
    <w:rsid w:val="00F43955"/>
    <w:rsid w:val="00F43A63"/>
    <w:rsid w:val="00F43C66"/>
    <w:rsid w:val="00F43F96"/>
    <w:rsid w:val="00F442E8"/>
    <w:rsid w:val="00F44572"/>
    <w:rsid w:val="00F44623"/>
    <w:rsid w:val="00F446FB"/>
    <w:rsid w:val="00F45897"/>
    <w:rsid w:val="00F459D8"/>
    <w:rsid w:val="00F45F17"/>
    <w:rsid w:val="00F4695D"/>
    <w:rsid w:val="00F46F2D"/>
    <w:rsid w:val="00F47CE7"/>
    <w:rsid w:val="00F50515"/>
    <w:rsid w:val="00F50FCF"/>
    <w:rsid w:val="00F5147C"/>
    <w:rsid w:val="00F516CA"/>
    <w:rsid w:val="00F51840"/>
    <w:rsid w:val="00F51EF4"/>
    <w:rsid w:val="00F51FEB"/>
    <w:rsid w:val="00F52FB7"/>
    <w:rsid w:val="00F5318A"/>
    <w:rsid w:val="00F53392"/>
    <w:rsid w:val="00F536B1"/>
    <w:rsid w:val="00F5390A"/>
    <w:rsid w:val="00F53A4E"/>
    <w:rsid w:val="00F542D6"/>
    <w:rsid w:val="00F54893"/>
    <w:rsid w:val="00F54C68"/>
    <w:rsid w:val="00F54CA4"/>
    <w:rsid w:val="00F54E6E"/>
    <w:rsid w:val="00F55499"/>
    <w:rsid w:val="00F555C3"/>
    <w:rsid w:val="00F5582C"/>
    <w:rsid w:val="00F56075"/>
    <w:rsid w:val="00F56629"/>
    <w:rsid w:val="00F567CB"/>
    <w:rsid w:val="00F56F42"/>
    <w:rsid w:val="00F57251"/>
    <w:rsid w:val="00F57389"/>
    <w:rsid w:val="00F57887"/>
    <w:rsid w:val="00F57F97"/>
    <w:rsid w:val="00F60A56"/>
    <w:rsid w:val="00F62021"/>
    <w:rsid w:val="00F624E0"/>
    <w:rsid w:val="00F62503"/>
    <w:rsid w:val="00F62574"/>
    <w:rsid w:val="00F630E3"/>
    <w:rsid w:val="00F635A4"/>
    <w:rsid w:val="00F63986"/>
    <w:rsid w:val="00F63ACA"/>
    <w:rsid w:val="00F63F0B"/>
    <w:rsid w:val="00F641C0"/>
    <w:rsid w:val="00F6440E"/>
    <w:rsid w:val="00F6497D"/>
    <w:rsid w:val="00F64BE8"/>
    <w:rsid w:val="00F6527A"/>
    <w:rsid w:val="00F66D17"/>
    <w:rsid w:val="00F674B4"/>
    <w:rsid w:val="00F67655"/>
    <w:rsid w:val="00F6775B"/>
    <w:rsid w:val="00F67895"/>
    <w:rsid w:val="00F67D6D"/>
    <w:rsid w:val="00F70456"/>
    <w:rsid w:val="00F70CF3"/>
    <w:rsid w:val="00F70FBF"/>
    <w:rsid w:val="00F716B3"/>
    <w:rsid w:val="00F71769"/>
    <w:rsid w:val="00F72077"/>
    <w:rsid w:val="00F72365"/>
    <w:rsid w:val="00F7258A"/>
    <w:rsid w:val="00F725F7"/>
    <w:rsid w:val="00F72A5F"/>
    <w:rsid w:val="00F72C23"/>
    <w:rsid w:val="00F72E57"/>
    <w:rsid w:val="00F72FED"/>
    <w:rsid w:val="00F73334"/>
    <w:rsid w:val="00F73F44"/>
    <w:rsid w:val="00F74983"/>
    <w:rsid w:val="00F74E4E"/>
    <w:rsid w:val="00F752B1"/>
    <w:rsid w:val="00F752FD"/>
    <w:rsid w:val="00F75D13"/>
    <w:rsid w:val="00F75F5C"/>
    <w:rsid w:val="00F76197"/>
    <w:rsid w:val="00F761F5"/>
    <w:rsid w:val="00F763F8"/>
    <w:rsid w:val="00F76802"/>
    <w:rsid w:val="00F76817"/>
    <w:rsid w:val="00F76BAB"/>
    <w:rsid w:val="00F8006E"/>
    <w:rsid w:val="00F80693"/>
    <w:rsid w:val="00F81BEA"/>
    <w:rsid w:val="00F82861"/>
    <w:rsid w:val="00F82F58"/>
    <w:rsid w:val="00F840A3"/>
    <w:rsid w:val="00F84412"/>
    <w:rsid w:val="00F84F5D"/>
    <w:rsid w:val="00F850AC"/>
    <w:rsid w:val="00F85C25"/>
    <w:rsid w:val="00F85E2D"/>
    <w:rsid w:val="00F86173"/>
    <w:rsid w:val="00F87B46"/>
    <w:rsid w:val="00F87E72"/>
    <w:rsid w:val="00F90218"/>
    <w:rsid w:val="00F909C3"/>
    <w:rsid w:val="00F90B07"/>
    <w:rsid w:val="00F90B27"/>
    <w:rsid w:val="00F90DC2"/>
    <w:rsid w:val="00F9145D"/>
    <w:rsid w:val="00F9225C"/>
    <w:rsid w:val="00F922A6"/>
    <w:rsid w:val="00F92935"/>
    <w:rsid w:val="00F92FFF"/>
    <w:rsid w:val="00F93414"/>
    <w:rsid w:val="00F93BE7"/>
    <w:rsid w:val="00F94CE2"/>
    <w:rsid w:val="00F94F09"/>
    <w:rsid w:val="00F95CCD"/>
    <w:rsid w:val="00F96604"/>
    <w:rsid w:val="00F968B4"/>
    <w:rsid w:val="00F96ADC"/>
    <w:rsid w:val="00F96C25"/>
    <w:rsid w:val="00F96F0A"/>
    <w:rsid w:val="00F9713B"/>
    <w:rsid w:val="00FA06B3"/>
    <w:rsid w:val="00FA0AB7"/>
    <w:rsid w:val="00FA0B2F"/>
    <w:rsid w:val="00FA0C17"/>
    <w:rsid w:val="00FA11B3"/>
    <w:rsid w:val="00FA18E1"/>
    <w:rsid w:val="00FA1B1E"/>
    <w:rsid w:val="00FA22FF"/>
    <w:rsid w:val="00FA2990"/>
    <w:rsid w:val="00FA370F"/>
    <w:rsid w:val="00FA3AF4"/>
    <w:rsid w:val="00FA539C"/>
    <w:rsid w:val="00FA5508"/>
    <w:rsid w:val="00FA5F72"/>
    <w:rsid w:val="00FA6502"/>
    <w:rsid w:val="00FA6E74"/>
    <w:rsid w:val="00FA7084"/>
    <w:rsid w:val="00FA714C"/>
    <w:rsid w:val="00FB0489"/>
    <w:rsid w:val="00FB0B52"/>
    <w:rsid w:val="00FB0BE5"/>
    <w:rsid w:val="00FB0CD5"/>
    <w:rsid w:val="00FB1370"/>
    <w:rsid w:val="00FB190F"/>
    <w:rsid w:val="00FB1AC6"/>
    <w:rsid w:val="00FB1EC1"/>
    <w:rsid w:val="00FB25C8"/>
    <w:rsid w:val="00FB29D4"/>
    <w:rsid w:val="00FB315C"/>
    <w:rsid w:val="00FB327C"/>
    <w:rsid w:val="00FB3D27"/>
    <w:rsid w:val="00FB4C39"/>
    <w:rsid w:val="00FB4FB9"/>
    <w:rsid w:val="00FB58E8"/>
    <w:rsid w:val="00FB61EA"/>
    <w:rsid w:val="00FB698A"/>
    <w:rsid w:val="00FB6B47"/>
    <w:rsid w:val="00FB721A"/>
    <w:rsid w:val="00FB7505"/>
    <w:rsid w:val="00FC058C"/>
    <w:rsid w:val="00FC06AC"/>
    <w:rsid w:val="00FC08E4"/>
    <w:rsid w:val="00FC0BD6"/>
    <w:rsid w:val="00FC0F19"/>
    <w:rsid w:val="00FC1824"/>
    <w:rsid w:val="00FC1ABC"/>
    <w:rsid w:val="00FC1F5E"/>
    <w:rsid w:val="00FC2955"/>
    <w:rsid w:val="00FC3DA6"/>
    <w:rsid w:val="00FC4543"/>
    <w:rsid w:val="00FC4E30"/>
    <w:rsid w:val="00FC548B"/>
    <w:rsid w:val="00FC5831"/>
    <w:rsid w:val="00FC5E44"/>
    <w:rsid w:val="00FC6A34"/>
    <w:rsid w:val="00FC6D7B"/>
    <w:rsid w:val="00FC6E21"/>
    <w:rsid w:val="00FC78C7"/>
    <w:rsid w:val="00FC7AAD"/>
    <w:rsid w:val="00FC7F06"/>
    <w:rsid w:val="00FC7F58"/>
    <w:rsid w:val="00FD01C7"/>
    <w:rsid w:val="00FD1324"/>
    <w:rsid w:val="00FD1969"/>
    <w:rsid w:val="00FD1972"/>
    <w:rsid w:val="00FD1F78"/>
    <w:rsid w:val="00FD2512"/>
    <w:rsid w:val="00FD2C5A"/>
    <w:rsid w:val="00FD346C"/>
    <w:rsid w:val="00FD374B"/>
    <w:rsid w:val="00FD4A7C"/>
    <w:rsid w:val="00FD52E8"/>
    <w:rsid w:val="00FD5333"/>
    <w:rsid w:val="00FD564C"/>
    <w:rsid w:val="00FD5FDA"/>
    <w:rsid w:val="00FD62A2"/>
    <w:rsid w:val="00FD674F"/>
    <w:rsid w:val="00FD6AC3"/>
    <w:rsid w:val="00FD7652"/>
    <w:rsid w:val="00FD7FAA"/>
    <w:rsid w:val="00FE01FF"/>
    <w:rsid w:val="00FE039C"/>
    <w:rsid w:val="00FE061B"/>
    <w:rsid w:val="00FE0FB3"/>
    <w:rsid w:val="00FE13C9"/>
    <w:rsid w:val="00FE1F7D"/>
    <w:rsid w:val="00FE223B"/>
    <w:rsid w:val="00FE257D"/>
    <w:rsid w:val="00FE2904"/>
    <w:rsid w:val="00FE2D77"/>
    <w:rsid w:val="00FE2D7E"/>
    <w:rsid w:val="00FE2ECF"/>
    <w:rsid w:val="00FE343A"/>
    <w:rsid w:val="00FE42B8"/>
    <w:rsid w:val="00FE561E"/>
    <w:rsid w:val="00FE6A07"/>
    <w:rsid w:val="00FE6A3B"/>
    <w:rsid w:val="00FE758D"/>
    <w:rsid w:val="00FE7590"/>
    <w:rsid w:val="00FE770F"/>
    <w:rsid w:val="00FE781B"/>
    <w:rsid w:val="00FE78B4"/>
    <w:rsid w:val="00FE7A27"/>
    <w:rsid w:val="00FF0CBF"/>
    <w:rsid w:val="00FF12E7"/>
    <w:rsid w:val="00FF156E"/>
    <w:rsid w:val="00FF17D9"/>
    <w:rsid w:val="00FF2D0C"/>
    <w:rsid w:val="00FF2F44"/>
    <w:rsid w:val="00FF394F"/>
    <w:rsid w:val="00FF41AC"/>
    <w:rsid w:val="00FF42B7"/>
    <w:rsid w:val="00FF4558"/>
    <w:rsid w:val="00FF633E"/>
    <w:rsid w:val="00FF65BD"/>
    <w:rsid w:val="00FF6918"/>
    <w:rsid w:val="00FF7594"/>
    <w:rsid w:val="00FF79F6"/>
    <w:rsid w:val="01146E38"/>
    <w:rsid w:val="0125E922"/>
    <w:rsid w:val="012717D0"/>
    <w:rsid w:val="0155BF99"/>
    <w:rsid w:val="01724791"/>
    <w:rsid w:val="0182BB19"/>
    <w:rsid w:val="019BEAD1"/>
    <w:rsid w:val="01AF2196"/>
    <w:rsid w:val="01B766FC"/>
    <w:rsid w:val="01B94ED7"/>
    <w:rsid w:val="01E3107F"/>
    <w:rsid w:val="01F3DB53"/>
    <w:rsid w:val="01FAB33D"/>
    <w:rsid w:val="02245F06"/>
    <w:rsid w:val="024F8CEC"/>
    <w:rsid w:val="0268B368"/>
    <w:rsid w:val="0271FD73"/>
    <w:rsid w:val="02CF64C3"/>
    <w:rsid w:val="02D19B70"/>
    <w:rsid w:val="02F53496"/>
    <w:rsid w:val="02FEBBB6"/>
    <w:rsid w:val="030090D4"/>
    <w:rsid w:val="03036B52"/>
    <w:rsid w:val="03044C27"/>
    <w:rsid w:val="03082508"/>
    <w:rsid w:val="035EDEE2"/>
    <w:rsid w:val="03642BA3"/>
    <w:rsid w:val="0367ABEE"/>
    <w:rsid w:val="037C4A11"/>
    <w:rsid w:val="03825F44"/>
    <w:rsid w:val="039A2AF9"/>
    <w:rsid w:val="03CC2C08"/>
    <w:rsid w:val="03E3B7F9"/>
    <w:rsid w:val="03E770D3"/>
    <w:rsid w:val="03EF36A9"/>
    <w:rsid w:val="0408E02D"/>
    <w:rsid w:val="040B9E1F"/>
    <w:rsid w:val="04397EDF"/>
    <w:rsid w:val="043DB2FD"/>
    <w:rsid w:val="04591CED"/>
    <w:rsid w:val="046221E0"/>
    <w:rsid w:val="04761FC2"/>
    <w:rsid w:val="048A5444"/>
    <w:rsid w:val="049DBD30"/>
    <w:rsid w:val="04A8C659"/>
    <w:rsid w:val="04AA1A36"/>
    <w:rsid w:val="04AA6A84"/>
    <w:rsid w:val="04D0DF37"/>
    <w:rsid w:val="04DB49F8"/>
    <w:rsid w:val="04FC4887"/>
    <w:rsid w:val="04FE233E"/>
    <w:rsid w:val="05029A5F"/>
    <w:rsid w:val="050AC3D0"/>
    <w:rsid w:val="050B9EF2"/>
    <w:rsid w:val="0512BD22"/>
    <w:rsid w:val="0519E6B0"/>
    <w:rsid w:val="051E0B8F"/>
    <w:rsid w:val="05206DEA"/>
    <w:rsid w:val="052873DC"/>
    <w:rsid w:val="0528BF1F"/>
    <w:rsid w:val="05308687"/>
    <w:rsid w:val="056A2F09"/>
    <w:rsid w:val="0575E102"/>
    <w:rsid w:val="05763ABD"/>
    <w:rsid w:val="057CAADE"/>
    <w:rsid w:val="057E163C"/>
    <w:rsid w:val="05A16C0E"/>
    <w:rsid w:val="05BFB776"/>
    <w:rsid w:val="05C7F096"/>
    <w:rsid w:val="05D10E6F"/>
    <w:rsid w:val="05DDA0F0"/>
    <w:rsid w:val="05DEF579"/>
    <w:rsid w:val="05E0B1D5"/>
    <w:rsid w:val="05E929F4"/>
    <w:rsid w:val="05F0562D"/>
    <w:rsid w:val="0633E407"/>
    <w:rsid w:val="0669D987"/>
    <w:rsid w:val="06701AA7"/>
    <w:rsid w:val="06702A4A"/>
    <w:rsid w:val="067E22F0"/>
    <w:rsid w:val="068DAC3A"/>
    <w:rsid w:val="0699F39F"/>
    <w:rsid w:val="06A1BB7D"/>
    <w:rsid w:val="06C55713"/>
    <w:rsid w:val="06D3E0B4"/>
    <w:rsid w:val="06F882E5"/>
    <w:rsid w:val="06FC5C13"/>
    <w:rsid w:val="070CD999"/>
    <w:rsid w:val="07145537"/>
    <w:rsid w:val="071811D1"/>
    <w:rsid w:val="0719E69D"/>
    <w:rsid w:val="073B70F5"/>
    <w:rsid w:val="073F7AA7"/>
    <w:rsid w:val="0756587A"/>
    <w:rsid w:val="07700036"/>
    <w:rsid w:val="0784E354"/>
    <w:rsid w:val="07CA97CA"/>
    <w:rsid w:val="07CEC1BE"/>
    <w:rsid w:val="07D6F521"/>
    <w:rsid w:val="07ED3B90"/>
    <w:rsid w:val="0818D222"/>
    <w:rsid w:val="082C0EAF"/>
    <w:rsid w:val="08351281"/>
    <w:rsid w:val="08375E12"/>
    <w:rsid w:val="0845F323"/>
    <w:rsid w:val="08487871"/>
    <w:rsid w:val="0849ADAA"/>
    <w:rsid w:val="085E762F"/>
    <w:rsid w:val="08A47CE2"/>
    <w:rsid w:val="08B1CB04"/>
    <w:rsid w:val="08B5DFF6"/>
    <w:rsid w:val="08FC163A"/>
    <w:rsid w:val="09027326"/>
    <w:rsid w:val="09038ECA"/>
    <w:rsid w:val="09207068"/>
    <w:rsid w:val="0920979F"/>
    <w:rsid w:val="0930862D"/>
    <w:rsid w:val="09332FAF"/>
    <w:rsid w:val="094022DD"/>
    <w:rsid w:val="0940FE32"/>
    <w:rsid w:val="097B1E04"/>
    <w:rsid w:val="099258CB"/>
    <w:rsid w:val="09D8960A"/>
    <w:rsid w:val="0A04659C"/>
    <w:rsid w:val="0A0C2BF9"/>
    <w:rsid w:val="0A135233"/>
    <w:rsid w:val="0A193AEA"/>
    <w:rsid w:val="0A2E02A3"/>
    <w:rsid w:val="0A4233B5"/>
    <w:rsid w:val="0A486955"/>
    <w:rsid w:val="0A48C75B"/>
    <w:rsid w:val="0A4AB756"/>
    <w:rsid w:val="0A5AB7B3"/>
    <w:rsid w:val="0A9B9930"/>
    <w:rsid w:val="0AA4628C"/>
    <w:rsid w:val="0AB6D12C"/>
    <w:rsid w:val="0ABC0908"/>
    <w:rsid w:val="0ABD37B5"/>
    <w:rsid w:val="0ABF86F5"/>
    <w:rsid w:val="0B26A823"/>
    <w:rsid w:val="0B55666F"/>
    <w:rsid w:val="0B69A406"/>
    <w:rsid w:val="0B73CD1F"/>
    <w:rsid w:val="0B755248"/>
    <w:rsid w:val="0B7C3DF5"/>
    <w:rsid w:val="0BB093E6"/>
    <w:rsid w:val="0BB5BC2B"/>
    <w:rsid w:val="0BBE408A"/>
    <w:rsid w:val="0BBF5CEC"/>
    <w:rsid w:val="0BC2248A"/>
    <w:rsid w:val="0BCA9BF9"/>
    <w:rsid w:val="0BCFAE47"/>
    <w:rsid w:val="0BD6D44E"/>
    <w:rsid w:val="0BDA8800"/>
    <w:rsid w:val="0BE39799"/>
    <w:rsid w:val="0BEA28E8"/>
    <w:rsid w:val="0BF13D74"/>
    <w:rsid w:val="0BF43D28"/>
    <w:rsid w:val="0C00CC8A"/>
    <w:rsid w:val="0C17CD35"/>
    <w:rsid w:val="0C32A143"/>
    <w:rsid w:val="0C93AC30"/>
    <w:rsid w:val="0CBA440E"/>
    <w:rsid w:val="0CC49F17"/>
    <w:rsid w:val="0CCC7440"/>
    <w:rsid w:val="0CD6DE70"/>
    <w:rsid w:val="0CDA3F20"/>
    <w:rsid w:val="0CFF7FD2"/>
    <w:rsid w:val="0D00EE89"/>
    <w:rsid w:val="0D093523"/>
    <w:rsid w:val="0D232B0A"/>
    <w:rsid w:val="0D3C33B2"/>
    <w:rsid w:val="0D412BDA"/>
    <w:rsid w:val="0D7D7F7B"/>
    <w:rsid w:val="0D892821"/>
    <w:rsid w:val="0D8BC497"/>
    <w:rsid w:val="0D94EF45"/>
    <w:rsid w:val="0D9C3E39"/>
    <w:rsid w:val="0DA7BF3B"/>
    <w:rsid w:val="0DBA6C1B"/>
    <w:rsid w:val="0DD011F0"/>
    <w:rsid w:val="0DD59921"/>
    <w:rsid w:val="0E19D502"/>
    <w:rsid w:val="0E241387"/>
    <w:rsid w:val="0E36E1C7"/>
    <w:rsid w:val="0E3B24FA"/>
    <w:rsid w:val="0E44BC64"/>
    <w:rsid w:val="0E56442C"/>
    <w:rsid w:val="0E5B90F6"/>
    <w:rsid w:val="0E5EA301"/>
    <w:rsid w:val="0E6A76B5"/>
    <w:rsid w:val="0E7A1866"/>
    <w:rsid w:val="0E7BF936"/>
    <w:rsid w:val="0E9619B9"/>
    <w:rsid w:val="0E9C8D28"/>
    <w:rsid w:val="0EAB26C5"/>
    <w:rsid w:val="0EAEFE03"/>
    <w:rsid w:val="0ED93D72"/>
    <w:rsid w:val="0EE044C1"/>
    <w:rsid w:val="0EEC1229"/>
    <w:rsid w:val="0EF0E91B"/>
    <w:rsid w:val="0F062F72"/>
    <w:rsid w:val="0F3B56CE"/>
    <w:rsid w:val="0F3F1A3C"/>
    <w:rsid w:val="0F3FDD90"/>
    <w:rsid w:val="0F44F749"/>
    <w:rsid w:val="0F47E693"/>
    <w:rsid w:val="0F50A437"/>
    <w:rsid w:val="0F85C56F"/>
    <w:rsid w:val="0F890D67"/>
    <w:rsid w:val="0F8A424F"/>
    <w:rsid w:val="0F95BDAC"/>
    <w:rsid w:val="0FC3FBD0"/>
    <w:rsid w:val="0FC60990"/>
    <w:rsid w:val="0FDA6AE3"/>
    <w:rsid w:val="1006E159"/>
    <w:rsid w:val="104B3FDB"/>
    <w:rsid w:val="105185E6"/>
    <w:rsid w:val="106B1C73"/>
    <w:rsid w:val="107DA275"/>
    <w:rsid w:val="10BA1BA5"/>
    <w:rsid w:val="10BEDB72"/>
    <w:rsid w:val="10C31858"/>
    <w:rsid w:val="10C6BE98"/>
    <w:rsid w:val="10CF71FD"/>
    <w:rsid w:val="11233422"/>
    <w:rsid w:val="112DF312"/>
    <w:rsid w:val="1147D549"/>
    <w:rsid w:val="11575782"/>
    <w:rsid w:val="1184AF27"/>
    <w:rsid w:val="1187AFAB"/>
    <w:rsid w:val="118852F5"/>
    <w:rsid w:val="11944DD4"/>
    <w:rsid w:val="11F047D7"/>
    <w:rsid w:val="12168DDA"/>
    <w:rsid w:val="121707B5"/>
    <w:rsid w:val="122DBAA1"/>
    <w:rsid w:val="1286B7C5"/>
    <w:rsid w:val="12938DB3"/>
    <w:rsid w:val="12998BAC"/>
    <w:rsid w:val="12AA1E4A"/>
    <w:rsid w:val="12CD2F61"/>
    <w:rsid w:val="12DC0A7F"/>
    <w:rsid w:val="12DC683E"/>
    <w:rsid w:val="12E1DD7F"/>
    <w:rsid w:val="12E904D4"/>
    <w:rsid w:val="12EC9BDB"/>
    <w:rsid w:val="12ED4720"/>
    <w:rsid w:val="12FDA029"/>
    <w:rsid w:val="1304D1F5"/>
    <w:rsid w:val="13052FC7"/>
    <w:rsid w:val="132AB548"/>
    <w:rsid w:val="132B005F"/>
    <w:rsid w:val="1365C759"/>
    <w:rsid w:val="139646A8"/>
    <w:rsid w:val="13C8259A"/>
    <w:rsid w:val="13DCFFFA"/>
    <w:rsid w:val="13E9A2D9"/>
    <w:rsid w:val="13E9A845"/>
    <w:rsid w:val="1404FB0F"/>
    <w:rsid w:val="1404FB12"/>
    <w:rsid w:val="1407CADE"/>
    <w:rsid w:val="140D5C47"/>
    <w:rsid w:val="14293B02"/>
    <w:rsid w:val="144CF6C1"/>
    <w:rsid w:val="148C3790"/>
    <w:rsid w:val="1498B8C6"/>
    <w:rsid w:val="14ADCBF2"/>
    <w:rsid w:val="14C0AE55"/>
    <w:rsid w:val="14C5C2C7"/>
    <w:rsid w:val="14CCC377"/>
    <w:rsid w:val="14D4414C"/>
    <w:rsid w:val="14ED5E01"/>
    <w:rsid w:val="15075A70"/>
    <w:rsid w:val="1525D16F"/>
    <w:rsid w:val="155F2607"/>
    <w:rsid w:val="15878538"/>
    <w:rsid w:val="1589295B"/>
    <w:rsid w:val="158BBE3A"/>
    <w:rsid w:val="1593E9F1"/>
    <w:rsid w:val="15A5A37E"/>
    <w:rsid w:val="15B17CB2"/>
    <w:rsid w:val="15FD8C89"/>
    <w:rsid w:val="160A4E70"/>
    <w:rsid w:val="165461EE"/>
    <w:rsid w:val="1656DF51"/>
    <w:rsid w:val="166EFCBD"/>
    <w:rsid w:val="167210FF"/>
    <w:rsid w:val="16779CC8"/>
    <w:rsid w:val="168370C1"/>
    <w:rsid w:val="168D1AA3"/>
    <w:rsid w:val="16A03523"/>
    <w:rsid w:val="16AFCC35"/>
    <w:rsid w:val="16B1D63F"/>
    <w:rsid w:val="16BAF0E5"/>
    <w:rsid w:val="16C12B42"/>
    <w:rsid w:val="16CD9CCB"/>
    <w:rsid w:val="16DE32B9"/>
    <w:rsid w:val="16E8FD4F"/>
    <w:rsid w:val="171AE4D9"/>
    <w:rsid w:val="17565CD4"/>
    <w:rsid w:val="177469CA"/>
    <w:rsid w:val="177C2BD7"/>
    <w:rsid w:val="17838B0F"/>
    <w:rsid w:val="17888649"/>
    <w:rsid w:val="17A9F28B"/>
    <w:rsid w:val="17BF41F0"/>
    <w:rsid w:val="17C3EFFB"/>
    <w:rsid w:val="17CCD246"/>
    <w:rsid w:val="17F45C70"/>
    <w:rsid w:val="181FED3B"/>
    <w:rsid w:val="1837CDC6"/>
    <w:rsid w:val="184F7B4F"/>
    <w:rsid w:val="18C6F773"/>
    <w:rsid w:val="18CAE92D"/>
    <w:rsid w:val="18EEE411"/>
    <w:rsid w:val="18FE9096"/>
    <w:rsid w:val="19249760"/>
    <w:rsid w:val="193885AC"/>
    <w:rsid w:val="197B8172"/>
    <w:rsid w:val="19CE1E4A"/>
    <w:rsid w:val="19D39E27"/>
    <w:rsid w:val="19DB973B"/>
    <w:rsid w:val="19E3F7B9"/>
    <w:rsid w:val="1A08C3F7"/>
    <w:rsid w:val="1A405EEF"/>
    <w:rsid w:val="1A57FC5F"/>
    <w:rsid w:val="1A6BFA51"/>
    <w:rsid w:val="1A96FF7C"/>
    <w:rsid w:val="1AAD28A1"/>
    <w:rsid w:val="1ABDC1B1"/>
    <w:rsid w:val="1AC252C1"/>
    <w:rsid w:val="1ACEF2A7"/>
    <w:rsid w:val="1ACFC243"/>
    <w:rsid w:val="1AE1C735"/>
    <w:rsid w:val="1B0524F2"/>
    <w:rsid w:val="1B3003F2"/>
    <w:rsid w:val="1B4153E1"/>
    <w:rsid w:val="1B555856"/>
    <w:rsid w:val="1B5DCC93"/>
    <w:rsid w:val="1B81C0C1"/>
    <w:rsid w:val="1B822422"/>
    <w:rsid w:val="1B9C19AF"/>
    <w:rsid w:val="1BAACF2A"/>
    <w:rsid w:val="1BD55C6E"/>
    <w:rsid w:val="1BF0F04D"/>
    <w:rsid w:val="1BF8A6CC"/>
    <w:rsid w:val="1BFFEE63"/>
    <w:rsid w:val="1C067B7A"/>
    <w:rsid w:val="1C171ED9"/>
    <w:rsid w:val="1C2AAF0E"/>
    <w:rsid w:val="1C2F66A7"/>
    <w:rsid w:val="1C3BF673"/>
    <w:rsid w:val="1C5E2322"/>
    <w:rsid w:val="1C8F1FF1"/>
    <w:rsid w:val="1C964A16"/>
    <w:rsid w:val="1C9B9731"/>
    <w:rsid w:val="1CAE0680"/>
    <w:rsid w:val="1CB27179"/>
    <w:rsid w:val="1CB770B5"/>
    <w:rsid w:val="1CBCBC86"/>
    <w:rsid w:val="1CC761CE"/>
    <w:rsid w:val="1CD2BEDF"/>
    <w:rsid w:val="1CD43BDB"/>
    <w:rsid w:val="1CF72C5B"/>
    <w:rsid w:val="1CFF46F8"/>
    <w:rsid w:val="1CFF9A33"/>
    <w:rsid w:val="1D096961"/>
    <w:rsid w:val="1D15FEFA"/>
    <w:rsid w:val="1D1BEB3A"/>
    <w:rsid w:val="1D274673"/>
    <w:rsid w:val="1D29A1F2"/>
    <w:rsid w:val="1D422D7F"/>
    <w:rsid w:val="1D590493"/>
    <w:rsid w:val="1D729FAB"/>
    <w:rsid w:val="1D87EB5E"/>
    <w:rsid w:val="1DB80D42"/>
    <w:rsid w:val="1DEBDCE0"/>
    <w:rsid w:val="1DF1CD49"/>
    <w:rsid w:val="1DFFADAB"/>
    <w:rsid w:val="1E0273C2"/>
    <w:rsid w:val="1E063FA4"/>
    <w:rsid w:val="1E0AA384"/>
    <w:rsid w:val="1E15C17E"/>
    <w:rsid w:val="1E164CF6"/>
    <w:rsid w:val="1E1BF334"/>
    <w:rsid w:val="1E339C91"/>
    <w:rsid w:val="1E490090"/>
    <w:rsid w:val="1E598472"/>
    <w:rsid w:val="1E599E30"/>
    <w:rsid w:val="1E6C646F"/>
    <w:rsid w:val="1EA0CE7E"/>
    <w:rsid w:val="1EAB8F44"/>
    <w:rsid w:val="1EC316D4"/>
    <w:rsid w:val="1EE2FA79"/>
    <w:rsid w:val="1EE33579"/>
    <w:rsid w:val="1EE6D79D"/>
    <w:rsid w:val="1EF507C8"/>
    <w:rsid w:val="1F175267"/>
    <w:rsid w:val="1F1BFF8E"/>
    <w:rsid w:val="1F23B07E"/>
    <w:rsid w:val="1F26A825"/>
    <w:rsid w:val="1F2B610D"/>
    <w:rsid w:val="1F3575E7"/>
    <w:rsid w:val="1F413148"/>
    <w:rsid w:val="1F4D0E89"/>
    <w:rsid w:val="1F594148"/>
    <w:rsid w:val="1F734759"/>
    <w:rsid w:val="1F899F4F"/>
    <w:rsid w:val="1FBA73E8"/>
    <w:rsid w:val="1FCEA240"/>
    <w:rsid w:val="1FE982AF"/>
    <w:rsid w:val="20176E51"/>
    <w:rsid w:val="2019811B"/>
    <w:rsid w:val="203C6492"/>
    <w:rsid w:val="203D1015"/>
    <w:rsid w:val="20449B48"/>
    <w:rsid w:val="204803EC"/>
    <w:rsid w:val="20AAA14A"/>
    <w:rsid w:val="20CC4000"/>
    <w:rsid w:val="20E58A65"/>
    <w:rsid w:val="21046708"/>
    <w:rsid w:val="215A8C2F"/>
    <w:rsid w:val="217062D2"/>
    <w:rsid w:val="218397E3"/>
    <w:rsid w:val="21906F58"/>
    <w:rsid w:val="21A2DFBC"/>
    <w:rsid w:val="21AF700D"/>
    <w:rsid w:val="21B14308"/>
    <w:rsid w:val="21C28671"/>
    <w:rsid w:val="21D56AB2"/>
    <w:rsid w:val="21DE4AEF"/>
    <w:rsid w:val="21F6D1C6"/>
    <w:rsid w:val="2213F282"/>
    <w:rsid w:val="2216CB18"/>
    <w:rsid w:val="221B0CCD"/>
    <w:rsid w:val="22668528"/>
    <w:rsid w:val="2283DAE8"/>
    <w:rsid w:val="228C9CC3"/>
    <w:rsid w:val="22A45896"/>
    <w:rsid w:val="22B8E772"/>
    <w:rsid w:val="22C3AF44"/>
    <w:rsid w:val="22FC5FE3"/>
    <w:rsid w:val="22FF76B9"/>
    <w:rsid w:val="23145667"/>
    <w:rsid w:val="232802B5"/>
    <w:rsid w:val="2340B8DC"/>
    <w:rsid w:val="234133F4"/>
    <w:rsid w:val="23610DCA"/>
    <w:rsid w:val="23713B13"/>
    <w:rsid w:val="237541BA"/>
    <w:rsid w:val="2380C7F7"/>
    <w:rsid w:val="23C4FA94"/>
    <w:rsid w:val="23D91834"/>
    <w:rsid w:val="23EA1F83"/>
    <w:rsid w:val="2422D1B2"/>
    <w:rsid w:val="24233B36"/>
    <w:rsid w:val="242D8796"/>
    <w:rsid w:val="244F8B8F"/>
    <w:rsid w:val="2485EC29"/>
    <w:rsid w:val="24882714"/>
    <w:rsid w:val="248DCDA3"/>
    <w:rsid w:val="24916F6E"/>
    <w:rsid w:val="2499E3CC"/>
    <w:rsid w:val="249B9850"/>
    <w:rsid w:val="249E6548"/>
    <w:rsid w:val="24A11B52"/>
    <w:rsid w:val="24D12E13"/>
    <w:rsid w:val="24DA6139"/>
    <w:rsid w:val="24FE7294"/>
    <w:rsid w:val="250BF13B"/>
    <w:rsid w:val="25165198"/>
    <w:rsid w:val="25328546"/>
    <w:rsid w:val="2542240B"/>
    <w:rsid w:val="254B0B58"/>
    <w:rsid w:val="255A8EF7"/>
    <w:rsid w:val="256315B5"/>
    <w:rsid w:val="257D99DD"/>
    <w:rsid w:val="25911E7A"/>
    <w:rsid w:val="2596E1AB"/>
    <w:rsid w:val="259CD82A"/>
    <w:rsid w:val="25A72473"/>
    <w:rsid w:val="25C10D0F"/>
    <w:rsid w:val="25CA7699"/>
    <w:rsid w:val="25CFB37C"/>
    <w:rsid w:val="25D594D6"/>
    <w:rsid w:val="25E88A9E"/>
    <w:rsid w:val="25F6A43A"/>
    <w:rsid w:val="25FFC6B5"/>
    <w:rsid w:val="2609296D"/>
    <w:rsid w:val="260CF2EE"/>
    <w:rsid w:val="26327209"/>
    <w:rsid w:val="264D5CD1"/>
    <w:rsid w:val="2655E69D"/>
    <w:rsid w:val="2660A888"/>
    <w:rsid w:val="26785B26"/>
    <w:rsid w:val="267AA509"/>
    <w:rsid w:val="2680774F"/>
    <w:rsid w:val="268CE7C9"/>
    <w:rsid w:val="26C3D98F"/>
    <w:rsid w:val="26C5B05D"/>
    <w:rsid w:val="26CDD9A8"/>
    <w:rsid w:val="26D0D606"/>
    <w:rsid w:val="26D8742B"/>
    <w:rsid w:val="26EC1506"/>
    <w:rsid w:val="2711D760"/>
    <w:rsid w:val="27149D39"/>
    <w:rsid w:val="2721C045"/>
    <w:rsid w:val="27302E6A"/>
    <w:rsid w:val="27359A56"/>
    <w:rsid w:val="27620707"/>
    <w:rsid w:val="27850FBA"/>
    <w:rsid w:val="279E0751"/>
    <w:rsid w:val="279EDFE4"/>
    <w:rsid w:val="27A44352"/>
    <w:rsid w:val="27A721E0"/>
    <w:rsid w:val="27C439D2"/>
    <w:rsid w:val="27CA5A1A"/>
    <w:rsid w:val="27D46C05"/>
    <w:rsid w:val="27D7E8E9"/>
    <w:rsid w:val="27EAD430"/>
    <w:rsid w:val="281F831E"/>
    <w:rsid w:val="282EB420"/>
    <w:rsid w:val="28364F08"/>
    <w:rsid w:val="2840AE14"/>
    <w:rsid w:val="285DF715"/>
    <w:rsid w:val="28753520"/>
    <w:rsid w:val="28777B1D"/>
    <w:rsid w:val="287AD526"/>
    <w:rsid w:val="288B58CE"/>
    <w:rsid w:val="28A53857"/>
    <w:rsid w:val="28BE4FE1"/>
    <w:rsid w:val="28CF42E2"/>
    <w:rsid w:val="28D7CDD7"/>
    <w:rsid w:val="28DEC425"/>
    <w:rsid w:val="28E256A7"/>
    <w:rsid w:val="28F8ADD1"/>
    <w:rsid w:val="291622F9"/>
    <w:rsid w:val="2922C392"/>
    <w:rsid w:val="2938901B"/>
    <w:rsid w:val="294F865B"/>
    <w:rsid w:val="2960889B"/>
    <w:rsid w:val="2961C61A"/>
    <w:rsid w:val="29806A68"/>
    <w:rsid w:val="29904479"/>
    <w:rsid w:val="29BFED2D"/>
    <w:rsid w:val="29CF4153"/>
    <w:rsid w:val="29E3ED77"/>
    <w:rsid w:val="29F71884"/>
    <w:rsid w:val="29FD511F"/>
    <w:rsid w:val="2A2D1019"/>
    <w:rsid w:val="2A596107"/>
    <w:rsid w:val="2A5DC7C1"/>
    <w:rsid w:val="2A6A729D"/>
    <w:rsid w:val="2A701E59"/>
    <w:rsid w:val="2A77806D"/>
    <w:rsid w:val="2A79E4CA"/>
    <w:rsid w:val="2A827796"/>
    <w:rsid w:val="2A880F95"/>
    <w:rsid w:val="2A8D3DFF"/>
    <w:rsid w:val="2A92E7B7"/>
    <w:rsid w:val="2A96ADA1"/>
    <w:rsid w:val="2AAFE669"/>
    <w:rsid w:val="2AB4BE6E"/>
    <w:rsid w:val="2ABD5B5C"/>
    <w:rsid w:val="2AE06411"/>
    <w:rsid w:val="2AE6F9BC"/>
    <w:rsid w:val="2B04C1D9"/>
    <w:rsid w:val="2B088787"/>
    <w:rsid w:val="2B173128"/>
    <w:rsid w:val="2B2CCC89"/>
    <w:rsid w:val="2B492697"/>
    <w:rsid w:val="2B58163D"/>
    <w:rsid w:val="2B64BE70"/>
    <w:rsid w:val="2B7C76DF"/>
    <w:rsid w:val="2B7EBC2E"/>
    <w:rsid w:val="2B920268"/>
    <w:rsid w:val="2BA7629D"/>
    <w:rsid w:val="2BB1A1BC"/>
    <w:rsid w:val="2BD69707"/>
    <w:rsid w:val="2BD96492"/>
    <w:rsid w:val="2BDB2A3D"/>
    <w:rsid w:val="2BE74F95"/>
    <w:rsid w:val="2BE9BDD5"/>
    <w:rsid w:val="2BF45C34"/>
    <w:rsid w:val="2BFFA479"/>
    <w:rsid w:val="2C0AC7CA"/>
    <w:rsid w:val="2C15BA7C"/>
    <w:rsid w:val="2C61D961"/>
    <w:rsid w:val="2C6542B7"/>
    <w:rsid w:val="2C695057"/>
    <w:rsid w:val="2C7565BD"/>
    <w:rsid w:val="2C8C1F40"/>
    <w:rsid w:val="2C9BBC0F"/>
    <w:rsid w:val="2C9F27A4"/>
    <w:rsid w:val="2CAA52E9"/>
    <w:rsid w:val="2CB27DA8"/>
    <w:rsid w:val="2CC730B0"/>
    <w:rsid w:val="2CD3783F"/>
    <w:rsid w:val="2CDF40C4"/>
    <w:rsid w:val="2CE7F418"/>
    <w:rsid w:val="2CFDD69E"/>
    <w:rsid w:val="2D22031D"/>
    <w:rsid w:val="2D2D2995"/>
    <w:rsid w:val="2D34F1E1"/>
    <w:rsid w:val="2D630991"/>
    <w:rsid w:val="2D64B0DB"/>
    <w:rsid w:val="2D66E2B2"/>
    <w:rsid w:val="2D8D2636"/>
    <w:rsid w:val="2D9B74DA"/>
    <w:rsid w:val="2DB55276"/>
    <w:rsid w:val="2DB66F03"/>
    <w:rsid w:val="2DBB1477"/>
    <w:rsid w:val="2DBBAC59"/>
    <w:rsid w:val="2DCD86B1"/>
    <w:rsid w:val="2DD5FB83"/>
    <w:rsid w:val="2DDDF642"/>
    <w:rsid w:val="2DE4CF50"/>
    <w:rsid w:val="2DF722BC"/>
    <w:rsid w:val="2DFA327E"/>
    <w:rsid w:val="2E097EAB"/>
    <w:rsid w:val="2E1D5CE9"/>
    <w:rsid w:val="2E4ADCA3"/>
    <w:rsid w:val="2E599E3F"/>
    <w:rsid w:val="2E5E9C87"/>
    <w:rsid w:val="2E5EE7B1"/>
    <w:rsid w:val="2E7ABF8C"/>
    <w:rsid w:val="2E8881DB"/>
    <w:rsid w:val="2E97EA44"/>
    <w:rsid w:val="2EBA5082"/>
    <w:rsid w:val="2EBCA052"/>
    <w:rsid w:val="2ECD1D90"/>
    <w:rsid w:val="2EDD54BF"/>
    <w:rsid w:val="2EFD9653"/>
    <w:rsid w:val="2F00813C"/>
    <w:rsid w:val="2F030624"/>
    <w:rsid w:val="2F07ECBA"/>
    <w:rsid w:val="2F0B911D"/>
    <w:rsid w:val="2F38E86D"/>
    <w:rsid w:val="2F45CACA"/>
    <w:rsid w:val="2F762154"/>
    <w:rsid w:val="2F87469D"/>
    <w:rsid w:val="2FC6EB60"/>
    <w:rsid w:val="2FD6818E"/>
    <w:rsid w:val="2FD7B9D6"/>
    <w:rsid w:val="2FDABD67"/>
    <w:rsid w:val="300B3AF7"/>
    <w:rsid w:val="304CA009"/>
    <w:rsid w:val="304E130C"/>
    <w:rsid w:val="304F2BA2"/>
    <w:rsid w:val="3067FD58"/>
    <w:rsid w:val="30694CE1"/>
    <w:rsid w:val="3094AEC0"/>
    <w:rsid w:val="309BE0EA"/>
    <w:rsid w:val="30A9E198"/>
    <w:rsid w:val="30C12BE5"/>
    <w:rsid w:val="30E56046"/>
    <w:rsid w:val="30EEF650"/>
    <w:rsid w:val="30FA5C40"/>
    <w:rsid w:val="30FE6D01"/>
    <w:rsid w:val="312934E7"/>
    <w:rsid w:val="316C0F50"/>
    <w:rsid w:val="316D57A7"/>
    <w:rsid w:val="318208DE"/>
    <w:rsid w:val="318EA091"/>
    <w:rsid w:val="318F412F"/>
    <w:rsid w:val="3191BE8E"/>
    <w:rsid w:val="31ACE075"/>
    <w:rsid w:val="31BC7A9A"/>
    <w:rsid w:val="32315B02"/>
    <w:rsid w:val="324BB499"/>
    <w:rsid w:val="327D74FF"/>
    <w:rsid w:val="328CB72B"/>
    <w:rsid w:val="32B1738C"/>
    <w:rsid w:val="32B779AA"/>
    <w:rsid w:val="32CF1FF4"/>
    <w:rsid w:val="32F33452"/>
    <w:rsid w:val="33272F0E"/>
    <w:rsid w:val="332AC3F1"/>
    <w:rsid w:val="3341930D"/>
    <w:rsid w:val="334A4068"/>
    <w:rsid w:val="3353A56A"/>
    <w:rsid w:val="3354B4A2"/>
    <w:rsid w:val="335DA3B3"/>
    <w:rsid w:val="33667B5E"/>
    <w:rsid w:val="3368372E"/>
    <w:rsid w:val="33692466"/>
    <w:rsid w:val="33703F24"/>
    <w:rsid w:val="33A50E02"/>
    <w:rsid w:val="33B61FA7"/>
    <w:rsid w:val="33E44C7F"/>
    <w:rsid w:val="3426262F"/>
    <w:rsid w:val="34368A45"/>
    <w:rsid w:val="3439C2EF"/>
    <w:rsid w:val="344332DF"/>
    <w:rsid w:val="349003A6"/>
    <w:rsid w:val="34A172E0"/>
    <w:rsid w:val="34A73B35"/>
    <w:rsid w:val="34BCFFEC"/>
    <w:rsid w:val="34CCD47B"/>
    <w:rsid w:val="34D95E7D"/>
    <w:rsid w:val="34E40DF4"/>
    <w:rsid w:val="34F35222"/>
    <w:rsid w:val="352537B0"/>
    <w:rsid w:val="353C9D62"/>
    <w:rsid w:val="3571BAFE"/>
    <w:rsid w:val="357A50DE"/>
    <w:rsid w:val="35976CAE"/>
    <w:rsid w:val="35AC14FD"/>
    <w:rsid w:val="35C01FE9"/>
    <w:rsid w:val="35DF1072"/>
    <w:rsid w:val="362317C7"/>
    <w:rsid w:val="36473FEC"/>
    <w:rsid w:val="364E11DA"/>
    <w:rsid w:val="3659C0CD"/>
    <w:rsid w:val="368266DA"/>
    <w:rsid w:val="36A4BD01"/>
    <w:rsid w:val="36AC3A0A"/>
    <w:rsid w:val="36C66626"/>
    <w:rsid w:val="36E261E2"/>
    <w:rsid w:val="36EF8270"/>
    <w:rsid w:val="36F9CA0A"/>
    <w:rsid w:val="370B7638"/>
    <w:rsid w:val="370D8B5F"/>
    <w:rsid w:val="3731DCBE"/>
    <w:rsid w:val="37580F72"/>
    <w:rsid w:val="375EF68A"/>
    <w:rsid w:val="37B736AF"/>
    <w:rsid w:val="37BEE828"/>
    <w:rsid w:val="37CFDB1F"/>
    <w:rsid w:val="37D05A9A"/>
    <w:rsid w:val="37D36740"/>
    <w:rsid w:val="37DAEFFF"/>
    <w:rsid w:val="37FAE605"/>
    <w:rsid w:val="38041195"/>
    <w:rsid w:val="380FF242"/>
    <w:rsid w:val="3834C58E"/>
    <w:rsid w:val="385139B3"/>
    <w:rsid w:val="387523D5"/>
    <w:rsid w:val="387CBFD0"/>
    <w:rsid w:val="38A57DD3"/>
    <w:rsid w:val="38A60329"/>
    <w:rsid w:val="38A85FA1"/>
    <w:rsid w:val="38AEADFD"/>
    <w:rsid w:val="38B8D612"/>
    <w:rsid w:val="38C33FA7"/>
    <w:rsid w:val="38E9E775"/>
    <w:rsid w:val="38F6237A"/>
    <w:rsid w:val="39175AF6"/>
    <w:rsid w:val="391A7296"/>
    <w:rsid w:val="391E6E13"/>
    <w:rsid w:val="3939CA5D"/>
    <w:rsid w:val="396D7D58"/>
    <w:rsid w:val="398E750E"/>
    <w:rsid w:val="39952CDC"/>
    <w:rsid w:val="3995600C"/>
    <w:rsid w:val="39A0B064"/>
    <w:rsid w:val="39A28A56"/>
    <w:rsid w:val="39B3A40E"/>
    <w:rsid w:val="39BD2A40"/>
    <w:rsid w:val="39E1B2F7"/>
    <w:rsid w:val="39E1F0AB"/>
    <w:rsid w:val="3A248C75"/>
    <w:rsid w:val="3A414E1E"/>
    <w:rsid w:val="3AA85FC5"/>
    <w:rsid w:val="3AAE1B82"/>
    <w:rsid w:val="3AAEBD0F"/>
    <w:rsid w:val="3AC71EA9"/>
    <w:rsid w:val="3ADB684F"/>
    <w:rsid w:val="3AE8A878"/>
    <w:rsid w:val="3AEF2F50"/>
    <w:rsid w:val="3B04227C"/>
    <w:rsid w:val="3B0D56C4"/>
    <w:rsid w:val="3B0F6C68"/>
    <w:rsid w:val="3B2BFF90"/>
    <w:rsid w:val="3B311614"/>
    <w:rsid w:val="3B398B67"/>
    <w:rsid w:val="3B4CCC39"/>
    <w:rsid w:val="3B575262"/>
    <w:rsid w:val="3B771AB0"/>
    <w:rsid w:val="3B870C50"/>
    <w:rsid w:val="3B8B04B6"/>
    <w:rsid w:val="3BA6A65A"/>
    <w:rsid w:val="3BB32361"/>
    <w:rsid w:val="3C2517D2"/>
    <w:rsid w:val="3C2DEB4E"/>
    <w:rsid w:val="3C309C97"/>
    <w:rsid w:val="3C356A72"/>
    <w:rsid w:val="3C47DEF4"/>
    <w:rsid w:val="3C521CA5"/>
    <w:rsid w:val="3C540A53"/>
    <w:rsid w:val="3C901979"/>
    <w:rsid w:val="3CBC9ECA"/>
    <w:rsid w:val="3CD26FE6"/>
    <w:rsid w:val="3CD83188"/>
    <w:rsid w:val="3CE1E881"/>
    <w:rsid w:val="3CF783BB"/>
    <w:rsid w:val="3D03AC19"/>
    <w:rsid w:val="3D04D737"/>
    <w:rsid w:val="3D0CCB16"/>
    <w:rsid w:val="3D4D48E5"/>
    <w:rsid w:val="3D512E53"/>
    <w:rsid w:val="3D985290"/>
    <w:rsid w:val="3DBD4805"/>
    <w:rsid w:val="3DC05458"/>
    <w:rsid w:val="3DE82C30"/>
    <w:rsid w:val="3DE9E9A6"/>
    <w:rsid w:val="3DF30439"/>
    <w:rsid w:val="3E106F30"/>
    <w:rsid w:val="3E14B52D"/>
    <w:rsid w:val="3E25F539"/>
    <w:rsid w:val="3E4D6E32"/>
    <w:rsid w:val="3E4F4B5E"/>
    <w:rsid w:val="3E7AA4DF"/>
    <w:rsid w:val="3EA96FA8"/>
    <w:rsid w:val="3EB4BDF8"/>
    <w:rsid w:val="3EC479E7"/>
    <w:rsid w:val="3ED46E40"/>
    <w:rsid w:val="3EDED9E5"/>
    <w:rsid w:val="3EE11DF1"/>
    <w:rsid w:val="3EE9B886"/>
    <w:rsid w:val="3EF83469"/>
    <w:rsid w:val="3F1404D3"/>
    <w:rsid w:val="3F168E78"/>
    <w:rsid w:val="3F22BCF6"/>
    <w:rsid w:val="3F550B74"/>
    <w:rsid w:val="3F65672E"/>
    <w:rsid w:val="3F665874"/>
    <w:rsid w:val="3F70E84B"/>
    <w:rsid w:val="3F81D169"/>
    <w:rsid w:val="3F9087E0"/>
    <w:rsid w:val="3F922613"/>
    <w:rsid w:val="3FA060C1"/>
    <w:rsid w:val="3FADB958"/>
    <w:rsid w:val="3FAED3A7"/>
    <w:rsid w:val="3FB0D1B0"/>
    <w:rsid w:val="3FDF720B"/>
    <w:rsid w:val="3FDFAB5D"/>
    <w:rsid w:val="3FE333EA"/>
    <w:rsid w:val="3FE84A8C"/>
    <w:rsid w:val="400584FB"/>
    <w:rsid w:val="403A3D32"/>
    <w:rsid w:val="4047EEE4"/>
    <w:rsid w:val="404BBFC0"/>
    <w:rsid w:val="4066F2B3"/>
    <w:rsid w:val="40DC0536"/>
    <w:rsid w:val="40E53DE6"/>
    <w:rsid w:val="40F8492E"/>
    <w:rsid w:val="4103FF89"/>
    <w:rsid w:val="4107D24C"/>
    <w:rsid w:val="41092F49"/>
    <w:rsid w:val="4110B44F"/>
    <w:rsid w:val="411910BE"/>
    <w:rsid w:val="411C3EA6"/>
    <w:rsid w:val="4139C4BC"/>
    <w:rsid w:val="413ACA9D"/>
    <w:rsid w:val="41486A86"/>
    <w:rsid w:val="415F322B"/>
    <w:rsid w:val="417D4208"/>
    <w:rsid w:val="418575D6"/>
    <w:rsid w:val="4194CC31"/>
    <w:rsid w:val="419AD4BD"/>
    <w:rsid w:val="41AA8CC8"/>
    <w:rsid w:val="41AD56D8"/>
    <w:rsid w:val="41B8CF06"/>
    <w:rsid w:val="41BFD7B0"/>
    <w:rsid w:val="41D103BD"/>
    <w:rsid w:val="42249621"/>
    <w:rsid w:val="423E13DF"/>
    <w:rsid w:val="425F8EB7"/>
    <w:rsid w:val="427A8A8A"/>
    <w:rsid w:val="42802FE5"/>
    <w:rsid w:val="42B692AE"/>
    <w:rsid w:val="42C5924F"/>
    <w:rsid w:val="42C62A02"/>
    <w:rsid w:val="42D71E6F"/>
    <w:rsid w:val="42E560A0"/>
    <w:rsid w:val="42EA0E14"/>
    <w:rsid w:val="435A529B"/>
    <w:rsid w:val="43662313"/>
    <w:rsid w:val="436806FE"/>
    <w:rsid w:val="4371A7A4"/>
    <w:rsid w:val="43780B7D"/>
    <w:rsid w:val="4383A2B0"/>
    <w:rsid w:val="43846EF9"/>
    <w:rsid w:val="438547CC"/>
    <w:rsid w:val="43A19DF8"/>
    <w:rsid w:val="43C23E75"/>
    <w:rsid w:val="43DA6E65"/>
    <w:rsid w:val="43F79046"/>
    <w:rsid w:val="43FA6088"/>
    <w:rsid w:val="441E533A"/>
    <w:rsid w:val="442078AD"/>
    <w:rsid w:val="4444F5E7"/>
    <w:rsid w:val="44487A17"/>
    <w:rsid w:val="446158E4"/>
    <w:rsid w:val="4469870B"/>
    <w:rsid w:val="4472B2A8"/>
    <w:rsid w:val="448441C4"/>
    <w:rsid w:val="449028B8"/>
    <w:rsid w:val="44ADEB98"/>
    <w:rsid w:val="44BC6236"/>
    <w:rsid w:val="44C4B0BF"/>
    <w:rsid w:val="44C72B59"/>
    <w:rsid w:val="450DC8FC"/>
    <w:rsid w:val="45116E5F"/>
    <w:rsid w:val="45174ADA"/>
    <w:rsid w:val="45219C91"/>
    <w:rsid w:val="4528FE25"/>
    <w:rsid w:val="4530C027"/>
    <w:rsid w:val="4536BF3F"/>
    <w:rsid w:val="45416155"/>
    <w:rsid w:val="4565134A"/>
    <w:rsid w:val="4582E2B8"/>
    <w:rsid w:val="45A6BAC9"/>
    <w:rsid w:val="45AA2D7A"/>
    <w:rsid w:val="45DA264E"/>
    <w:rsid w:val="45DD9D89"/>
    <w:rsid w:val="45FB3A7A"/>
    <w:rsid w:val="45FE8ABE"/>
    <w:rsid w:val="45FF1EB8"/>
    <w:rsid w:val="4607241A"/>
    <w:rsid w:val="46543E34"/>
    <w:rsid w:val="4656DC9F"/>
    <w:rsid w:val="46574331"/>
    <w:rsid w:val="466E56A7"/>
    <w:rsid w:val="46AE977A"/>
    <w:rsid w:val="46B1E353"/>
    <w:rsid w:val="46BA1360"/>
    <w:rsid w:val="46E93D88"/>
    <w:rsid w:val="4728AE02"/>
    <w:rsid w:val="473693C2"/>
    <w:rsid w:val="473F11F5"/>
    <w:rsid w:val="475A431A"/>
    <w:rsid w:val="4773712E"/>
    <w:rsid w:val="4776289A"/>
    <w:rsid w:val="477FE0E3"/>
    <w:rsid w:val="47A8DDED"/>
    <w:rsid w:val="47C86933"/>
    <w:rsid w:val="47ED65DC"/>
    <w:rsid w:val="48039BFC"/>
    <w:rsid w:val="480439EF"/>
    <w:rsid w:val="480479A7"/>
    <w:rsid w:val="48139F2C"/>
    <w:rsid w:val="48219FE1"/>
    <w:rsid w:val="482BB88A"/>
    <w:rsid w:val="483F4A7B"/>
    <w:rsid w:val="48406DD6"/>
    <w:rsid w:val="4853DAFC"/>
    <w:rsid w:val="485BE2E9"/>
    <w:rsid w:val="4877E781"/>
    <w:rsid w:val="48782D3C"/>
    <w:rsid w:val="488DF959"/>
    <w:rsid w:val="48C2A417"/>
    <w:rsid w:val="48D0F80A"/>
    <w:rsid w:val="48F9BBD4"/>
    <w:rsid w:val="490B6979"/>
    <w:rsid w:val="490DC0CA"/>
    <w:rsid w:val="493B8B95"/>
    <w:rsid w:val="4957828D"/>
    <w:rsid w:val="4964F883"/>
    <w:rsid w:val="496EE71E"/>
    <w:rsid w:val="49952661"/>
    <w:rsid w:val="49A99714"/>
    <w:rsid w:val="49AFC708"/>
    <w:rsid w:val="49C50B8D"/>
    <w:rsid w:val="49D08188"/>
    <w:rsid w:val="49D3C609"/>
    <w:rsid w:val="49D74B7F"/>
    <w:rsid w:val="49D872F9"/>
    <w:rsid w:val="49D88ACE"/>
    <w:rsid w:val="49E9C03A"/>
    <w:rsid w:val="49FBDD20"/>
    <w:rsid w:val="4A1CF3C0"/>
    <w:rsid w:val="4A20FD8C"/>
    <w:rsid w:val="4A3DCDAB"/>
    <w:rsid w:val="4A46E4CA"/>
    <w:rsid w:val="4A593A7F"/>
    <w:rsid w:val="4A671740"/>
    <w:rsid w:val="4A7124DE"/>
    <w:rsid w:val="4A79803D"/>
    <w:rsid w:val="4A7D06A0"/>
    <w:rsid w:val="4A803B7D"/>
    <w:rsid w:val="4A901D52"/>
    <w:rsid w:val="4ACC77F2"/>
    <w:rsid w:val="4AD16677"/>
    <w:rsid w:val="4AF14485"/>
    <w:rsid w:val="4AFA9BAA"/>
    <w:rsid w:val="4B1313F4"/>
    <w:rsid w:val="4B3E6500"/>
    <w:rsid w:val="4B565DF9"/>
    <w:rsid w:val="4B743C74"/>
    <w:rsid w:val="4B76BD25"/>
    <w:rsid w:val="4B80863D"/>
    <w:rsid w:val="4BA911CD"/>
    <w:rsid w:val="4BBD5479"/>
    <w:rsid w:val="4BD04529"/>
    <w:rsid w:val="4BD10D15"/>
    <w:rsid w:val="4BE5446F"/>
    <w:rsid w:val="4BF9E1D8"/>
    <w:rsid w:val="4C0A14DF"/>
    <w:rsid w:val="4C12FFF1"/>
    <w:rsid w:val="4C16B2B0"/>
    <w:rsid w:val="4C2A2A12"/>
    <w:rsid w:val="4C323F08"/>
    <w:rsid w:val="4C38F48A"/>
    <w:rsid w:val="4C439696"/>
    <w:rsid w:val="4C61BAEB"/>
    <w:rsid w:val="4C6E603C"/>
    <w:rsid w:val="4C978853"/>
    <w:rsid w:val="4CA50E53"/>
    <w:rsid w:val="4CA53D47"/>
    <w:rsid w:val="4CD05560"/>
    <w:rsid w:val="4CD59197"/>
    <w:rsid w:val="4CDBD295"/>
    <w:rsid w:val="4D300C04"/>
    <w:rsid w:val="4D49F0F7"/>
    <w:rsid w:val="4D7A6051"/>
    <w:rsid w:val="4D85B0AC"/>
    <w:rsid w:val="4D89A622"/>
    <w:rsid w:val="4D916491"/>
    <w:rsid w:val="4D95DF21"/>
    <w:rsid w:val="4D9B01AB"/>
    <w:rsid w:val="4D9F5222"/>
    <w:rsid w:val="4DA8836F"/>
    <w:rsid w:val="4DB28311"/>
    <w:rsid w:val="4DC72BC0"/>
    <w:rsid w:val="4DCCD00E"/>
    <w:rsid w:val="4DCD2CF7"/>
    <w:rsid w:val="4DE400A9"/>
    <w:rsid w:val="4DE8C3A8"/>
    <w:rsid w:val="4DED19BD"/>
    <w:rsid w:val="4DF04B8C"/>
    <w:rsid w:val="4DF54459"/>
    <w:rsid w:val="4DF9C9B9"/>
    <w:rsid w:val="4E189BEC"/>
    <w:rsid w:val="4E4C220F"/>
    <w:rsid w:val="4E771E1F"/>
    <w:rsid w:val="4EEA3DF5"/>
    <w:rsid w:val="4EF3B5BF"/>
    <w:rsid w:val="4F00D880"/>
    <w:rsid w:val="4F01C85F"/>
    <w:rsid w:val="4F039B5D"/>
    <w:rsid w:val="4F35861F"/>
    <w:rsid w:val="4F514EFB"/>
    <w:rsid w:val="4F647521"/>
    <w:rsid w:val="4F922B4A"/>
    <w:rsid w:val="4F941B4C"/>
    <w:rsid w:val="4F9ED9FB"/>
    <w:rsid w:val="4FB24492"/>
    <w:rsid w:val="4FE7B28B"/>
    <w:rsid w:val="4FF7897B"/>
    <w:rsid w:val="5009B570"/>
    <w:rsid w:val="5011D4CC"/>
    <w:rsid w:val="50165D6C"/>
    <w:rsid w:val="5027E3C8"/>
    <w:rsid w:val="502C59E0"/>
    <w:rsid w:val="5092690F"/>
    <w:rsid w:val="50A385DC"/>
    <w:rsid w:val="50A87F27"/>
    <w:rsid w:val="50A8EBF1"/>
    <w:rsid w:val="50BFAEC8"/>
    <w:rsid w:val="50D0CCE0"/>
    <w:rsid w:val="50EB76F8"/>
    <w:rsid w:val="510DBFDC"/>
    <w:rsid w:val="511748EC"/>
    <w:rsid w:val="512F9D84"/>
    <w:rsid w:val="516F72F0"/>
    <w:rsid w:val="51816A7E"/>
    <w:rsid w:val="51AF641F"/>
    <w:rsid w:val="5200AD58"/>
    <w:rsid w:val="52174FD3"/>
    <w:rsid w:val="5227172D"/>
    <w:rsid w:val="525448FC"/>
    <w:rsid w:val="525688CE"/>
    <w:rsid w:val="525CE294"/>
    <w:rsid w:val="525EF7E2"/>
    <w:rsid w:val="5266391D"/>
    <w:rsid w:val="526FC2AB"/>
    <w:rsid w:val="5284A5C0"/>
    <w:rsid w:val="529596CA"/>
    <w:rsid w:val="529DB635"/>
    <w:rsid w:val="52A330A3"/>
    <w:rsid w:val="52A8618C"/>
    <w:rsid w:val="52D1EA4D"/>
    <w:rsid w:val="52DD6E4F"/>
    <w:rsid w:val="52DE9A19"/>
    <w:rsid w:val="52E6A7CE"/>
    <w:rsid w:val="52F61CD1"/>
    <w:rsid w:val="52FF6354"/>
    <w:rsid w:val="530934C4"/>
    <w:rsid w:val="532CCC7F"/>
    <w:rsid w:val="53455146"/>
    <w:rsid w:val="5357EE66"/>
    <w:rsid w:val="53680610"/>
    <w:rsid w:val="5396940F"/>
    <w:rsid w:val="53B03D9A"/>
    <w:rsid w:val="53F51AA1"/>
    <w:rsid w:val="540227AD"/>
    <w:rsid w:val="541ABF3D"/>
    <w:rsid w:val="5449A3BA"/>
    <w:rsid w:val="54535060"/>
    <w:rsid w:val="54845DDB"/>
    <w:rsid w:val="54846991"/>
    <w:rsid w:val="54917A86"/>
    <w:rsid w:val="54CA44FF"/>
    <w:rsid w:val="5520DA45"/>
    <w:rsid w:val="55363162"/>
    <w:rsid w:val="554A3028"/>
    <w:rsid w:val="55544DC7"/>
    <w:rsid w:val="555F327E"/>
    <w:rsid w:val="556535DC"/>
    <w:rsid w:val="5572EB2B"/>
    <w:rsid w:val="5580E9B9"/>
    <w:rsid w:val="559BAE33"/>
    <w:rsid w:val="559D6733"/>
    <w:rsid w:val="55A7C8A4"/>
    <w:rsid w:val="55BFB15B"/>
    <w:rsid w:val="55D53EA9"/>
    <w:rsid w:val="55E07803"/>
    <w:rsid w:val="55EF3D86"/>
    <w:rsid w:val="56129347"/>
    <w:rsid w:val="56207B1B"/>
    <w:rsid w:val="5664B0C9"/>
    <w:rsid w:val="56653286"/>
    <w:rsid w:val="566EABC4"/>
    <w:rsid w:val="567DC867"/>
    <w:rsid w:val="56970C2F"/>
    <w:rsid w:val="56A824A6"/>
    <w:rsid w:val="5700DF5B"/>
    <w:rsid w:val="5707E957"/>
    <w:rsid w:val="5710D194"/>
    <w:rsid w:val="5718E6A5"/>
    <w:rsid w:val="57191624"/>
    <w:rsid w:val="5727BA1F"/>
    <w:rsid w:val="573044F9"/>
    <w:rsid w:val="5756FF96"/>
    <w:rsid w:val="57725EBA"/>
    <w:rsid w:val="57764F23"/>
    <w:rsid w:val="57806355"/>
    <w:rsid w:val="57A12BDC"/>
    <w:rsid w:val="57BFF655"/>
    <w:rsid w:val="57C3FB48"/>
    <w:rsid w:val="57CD14F9"/>
    <w:rsid w:val="57DE6AF7"/>
    <w:rsid w:val="57FACD3F"/>
    <w:rsid w:val="57FB49E6"/>
    <w:rsid w:val="5807D622"/>
    <w:rsid w:val="580E2149"/>
    <w:rsid w:val="58162651"/>
    <w:rsid w:val="583960AB"/>
    <w:rsid w:val="58488E05"/>
    <w:rsid w:val="586C7BF6"/>
    <w:rsid w:val="58774A80"/>
    <w:rsid w:val="5882A1FD"/>
    <w:rsid w:val="58947345"/>
    <w:rsid w:val="5895E003"/>
    <w:rsid w:val="58CF5F90"/>
    <w:rsid w:val="5933BAE7"/>
    <w:rsid w:val="59371D20"/>
    <w:rsid w:val="5980E695"/>
    <w:rsid w:val="5994A2B1"/>
    <w:rsid w:val="59AA7DBD"/>
    <w:rsid w:val="59B03F20"/>
    <w:rsid w:val="59C86906"/>
    <w:rsid w:val="59CD31D9"/>
    <w:rsid w:val="59E60BDC"/>
    <w:rsid w:val="59F2665C"/>
    <w:rsid w:val="5A0652C7"/>
    <w:rsid w:val="5A0CF0E3"/>
    <w:rsid w:val="5A273328"/>
    <w:rsid w:val="5A277DDA"/>
    <w:rsid w:val="5A2D1AB9"/>
    <w:rsid w:val="5A2D45F0"/>
    <w:rsid w:val="5A30D8BD"/>
    <w:rsid w:val="5A4AF113"/>
    <w:rsid w:val="5A5A6C8B"/>
    <w:rsid w:val="5A5A818F"/>
    <w:rsid w:val="5A5D6ABF"/>
    <w:rsid w:val="5A5DA46C"/>
    <w:rsid w:val="5A675EBE"/>
    <w:rsid w:val="5ABADC80"/>
    <w:rsid w:val="5ABC1DC2"/>
    <w:rsid w:val="5AC4E4ED"/>
    <w:rsid w:val="5ACAB533"/>
    <w:rsid w:val="5AD25C7F"/>
    <w:rsid w:val="5AE46F10"/>
    <w:rsid w:val="5AE5420E"/>
    <w:rsid w:val="5AFB7263"/>
    <w:rsid w:val="5B091C3C"/>
    <w:rsid w:val="5B2B2E77"/>
    <w:rsid w:val="5B2BFC7D"/>
    <w:rsid w:val="5B45522C"/>
    <w:rsid w:val="5B5E242C"/>
    <w:rsid w:val="5B6A5F93"/>
    <w:rsid w:val="5B8FEC75"/>
    <w:rsid w:val="5B9EC8A6"/>
    <w:rsid w:val="5BA46ADD"/>
    <w:rsid w:val="5BA572E6"/>
    <w:rsid w:val="5BA5C736"/>
    <w:rsid w:val="5BE2EDBD"/>
    <w:rsid w:val="5BF21A4A"/>
    <w:rsid w:val="5BFC99D2"/>
    <w:rsid w:val="5C02DE18"/>
    <w:rsid w:val="5C0663FC"/>
    <w:rsid w:val="5C160690"/>
    <w:rsid w:val="5C19E24A"/>
    <w:rsid w:val="5C272B3D"/>
    <w:rsid w:val="5C285002"/>
    <w:rsid w:val="5C29F958"/>
    <w:rsid w:val="5C39E3C0"/>
    <w:rsid w:val="5C447FC9"/>
    <w:rsid w:val="5C48585D"/>
    <w:rsid w:val="5C5DFFBC"/>
    <w:rsid w:val="5C75ADD4"/>
    <w:rsid w:val="5C9FACB0"/>
    <w:rsid w:val="5CFFC69D"/>
    <w:rsid w:val="5D02F244"/>
    <w:rsid w:val="5D138669"/>
    <w:rsid w:val="5D157B1B"/>
    <w:rsid w:val="5D334DAC"/>
    <w:rsid w:val="5D344E12"/>
    <w:rsid w:val="5D3FB180"/>
    <w:rsid w:val="5D9FB9DF"/>
    <w:rsid w:val="5DA052C8"/>
    <w:rsid w:val="5DA1AC74"/>
    <w:rsid w:val="5DA51122"/>
    <w:rsid w:val="5DC5054D"/>
    <w:rsid w:val="5DD7C3B2"/>
    <w:rsid w:val="5DE56093"/>
    <w:rsid w:val="5E0DDB25"/>
    <w:rsid w:val="5E1304B8"/>
    <w:rsid w:val="5E25CAB3"/>
    <w:rsid w:val="5E5CD0F5"/>
    <w:rsid w:val="5E790218"/>
    <w:rsid w:val="5E9657F9"/>
    <w:rsid w:val="5E9CCCE6"/>
    <w:rsid w:val="5EF5AAB5"/>
    <w:rsid w:val="5F052870"/>
    <w:rsid w:val="5F1D9EA2"/>
    <w:rsid w:val="5F32F58F"/>
    <w:rsid w:val="5F338C13"/>
    <w:rsid w:val="5F34DF0D"/>
    <w:rsid w:val="5F360DBA"/>
    <w:rsid w:val="5F4628F8"/>
    <w:rsid w:val="5F46BD31"/>
    <w:rsid w:val="5F4FF365"/>
    <w:rsid w:val="5F732054"/>
    <w:rsid w:val="5F86ABFE"/>
    <w:rsid w:val="5F88291A"/>
    <w:rsid w:val="5F8C169D"/>
    <w:rsid w:val="5FA11BF3"/>
    <w:rsid w:val="5FBC042D"/>
    <w:rsid w:val="5FE9F647"/>
    <w:rsid w:val="600CDD83"/>
    <w:rsid w:val="600ED039"/>
    <w:rsid w:val="601C432C"/>
    <w:rsid w:val="602A8C69"/>
    <w:rsid w:val="604423D6"/>
    <w:rsid w:val="6047A0BB"/>
    <w:rsid w:val="605B46BF"/>
    <w:rsid w:val="6065C5CD"/>
    <w:rsid w:val="60787A8F"/>
    <w:rsid w:val="608763AD"/>
    <w:rsid w:val="608E1F52"/>
    <w:rsid w:val="60A0BEAF"/>
    <w:rsid w:val="60A1A9E9"/>
    <w:rsid w:val="60A35D06"/>
    <w:rsid w:val="60A7D78F"/>
    <w:rsid w:val="60A8AE96"/>
    <w:rsid w:val="60AC2800"/>
    <w:rsid w:val="60C6478D"/>
    <w:rsid w:val="60D64699"/>
    <w:rsid w:val="60E7B589"/>
    <w:rsid w:val="60FB9377"/>
    <w:rsid w:val="6101C8B4"/>
    <w:rsid w:val="611A2F4D"/>
    <w:rsid w:val="611F3695"/>
    <w:rsid w:val="613A2C65"/>
    <w:rsid w:val="6187CD5C"/>
    <w:rsid w:val="619CF770"/>
    <w:rsid w:val="61AAE1AF"/>
    <w:rsid w:val="61AC33DA"/>
    <w:rsid w:val="61BC6219"/>
    <w:rsid w:val="61E38F8E"/>
    <w:rsid w:val="61F98464"/>
    <w:rsid w:val="61FE2480"/>
    <w:rsid w:val="620C5D9A"/>
    <w:rsid w:val="6214FF54"/>
    <w:rsid w:val="62187918"/>
    <w:rsid w:val="62235ABB"/>
    <w:rsid w:val="6224F22C"/>
    <w:rsid w:val="6233256F"/>
    <w:rsid w:val="623B5F48"/>
    <w:rsid w:val="624BF54E"/>
    <w:rsid w:val="624EC73D"/>
    <w:rsid w:val="6254861A"/>
    <w:rsid w:val="626B54A1"/>
    <w:rsid w:val="6273E94E"/>
    <w:rsid w:val="628B378F"/>
    <w:rsid w:val="62917375"/>
    <w:rsid w:val="62B5D29D"/>
    <w:rsid w:val="62B68860"/>
    <w:rsid w:val="62DEC1D6"/>
    <w:rsid w:val="62E79A9A"/>
    <w:rsid w:val="62FDF12E"/>
    <w:rsid w:val="631AD4AE"/>
    <w:rsid w:val="6327E283"/>
    <w:rsid w:val="633A4668"/>
    <w:rsid w:val="63A1FC38"/>
    <w:rsid w:val="63ACFDF5"/>
    <w:rsid w:val="63AEAF86"/>
    <w:rsid w:val="63AF0594"/>
    <w:rsid w:val="6406E203"/>
    <w:rsid w:val="640F3571"/>
    <w:rsid w:val="641470E2"/>
    <w:rsid w:val="6415BBC1"/>
    <w:rsid w:val="64333A20"/>
    <w:rsid w:val="64445755"/>
    <w:rsid w:val="6447007A"/>
    <w:rsid w:val="647385CB"/>
    <w:rsid w:val="647422AB"/>
    <w:rsid w:val="647C753B"/>
    <w:rsid w:val="6483476A"/>
    <w:rsid w:val="648B92C2"/>
    <w:rsid w:val="6490D0E3"/>
    <w:rsid w:val="649BD3AA"/>
    <w:rsid w:val="64BF2723"/>
    <w:rsid w:val="64C6BCE3"/>
    <w:rsid w:val="651DA65E"/>
    <w:rsid w:val="6529B60A"/>
    <w:rsid w:val="65353816"/>
    <w:rsid w:val="653CFF0F"/>
    <w:rsid w:val="653F2952"/>
    <w:rsid w:val="6544E516"/>
    <w:rsid w:val="6545E48D"/>
    <w:rsid w:val="6558757C"/>
    <w:rsid w:val="656CC708"/>
    <w:rsid w:val="6574484E"/>
    <w:rsid w:val="6592ABEB"/>
    <w:rsid w:val="65A391CB"/>
    <w:rsid w:val="65B16551"/>
    <w:rsid w:val="65F40CAD"/>
    <w:rsid w:val="65FC014F"/>
    <w:rsid w:val="6618459C"/>
    <w:rsid w:val="661DBF17"/>
    <w:rsid w:val="6627CC32"/>
    <w:rsid w:val="663BF00F"/>
    <w:rsid w:val="66444264"/>
    <w:rsid w:val="664456F2"/>
    <w:rsid w:val="667EEDB5"/>
    <w:rsid w:val="668F1F8C"/>
    <w:rsid w:val="66AD0541"/>
    <w:rsid w:val="66BB7C06"/>
    <w:rsid w:val="66C0F4E3"/>
    <w:rsid w:val="66C613A0"/>
    <w:rsid w:val="66D7D01C"/>
    <w:rsid w:val="66E5C31D"/>
    <w:rsid w:val="66EA4286"/>
    <w:rsid w:val="66EA7D9F"/>
    <w:rsid w:val="66EC8397"/>
    <w:rsid w:val="66EFC59E"/>
    <w:rsid w:val="67051894"/>
    <w:rsid w:val="671142D0"/>
    <w:rsid w:val="671854E6"/>
    <w:rsid w:val="67685F18"/>
    <w:rsid w:val="6773C547"/>
    <w:rsid w:val="67873BD8"/>
    <w:rsid w:val="679107A8"/>
    <w:rsid w:val="679E58F6"/>
    <w:rsid w:val="67A5FC89"/>
    <w:rsid w:val="67A7E13A"/>
    <w:rsid w:val="67B7F5BA"/>
    <w:rsid w:val="67BB9D12"/>
    <w:rsid w:val="67C7FD30"/>
    <w:rsid w:val="67CD7A22"/>
    <w:rsid w:val="67EB46B0"/>
    <w:rsid w:val="67F4D3E1"/>
    <w:rsid w:val="6803A4FC"/>
    <w:rsid w:val="6807D081"/>
    <w:rsid w:val="681BB3F3"/>
    <w:rsid w:val="6828B4E3"/>
    <w:rsid w:val="683831BE"/>
    <w:rsid w:val="68497F41"/>
    <w:rsid w:val="6863C0AB"/>
    <w:rsid w:val="6875F69A"/>
    <w:rsid w:val="6877B3F5"/>
    <w:rsid w:val="687A1056"/>
    <w:rsid w:val="6888A8E6"/>
    <w:rsid w:val="6888F0BE"/>
    <w:rsid w:val="68C78352"/>
    <w:rsid w:val="68D013FB"/>
    <w:rsid w:val="68DE4D1F"/>
    <w:rsid w:val="68EC313B"/>
    <w:rsid w:val="68ECD7E2"/>
    <w:rsid w:val="68F285B7"/>
    <w:rsid w:val="69569ECD"/>
    <w:rsid w:val="6957F0FF"/>
    <w:rsid w:val="69636C87"/>
    <w:rsid w:val="696EB2C2"/>
    <w:rsid w:val="69921941"/>
    <w:rsid w:val="699B3073"/>
    <w:rsid w:val="69C8B6E2"/>
    <w:rsid w:val="6A083D1C"/>
    <w:rsid w:val="6A3D978F"/>
    <w:rsid w:val="6A4F27E6"/>
    <w:rsid w:val="6A6A0550"/>
    <w:rsid w:val="6A6BDB44"/>
    <w:rsid w:val="6A72E370"/>
    <w:rsid w:val="6A746A43"/>
    <w:rsid w:val="6A777FC4"/>
    <w:rsid w:val="6A9DEEBD"/>
    <w:rsid w:val="6AB9F318"/>
    <w:rsid w:val="6ABE8CDE"/>
    <w:rsid w:val="6ACBE528"/>
    <w:rsid w:val="6AD7C008"/>
    <w:rsid w:val="6AEC345F"/>
    <w:rsid w:val="6AED28F4"/>
    <w:rsid w:val="6AF2A65C"/>
    <w:rsid w:val="6AFC424A"/>
    <w:rsid w:val="6AFF9DF2"/>
    <w:rsid w:val="6B08E376"/>
    <w:rsid w:val="6B5905AE"/>
    <w:rsid w:val="6B63401E"/>
    <w:rsid w:val="6B72FC87"/>
    <w:rsid w:val="6B7C5529"/>
    <w:rsid w:val="6B8C17D6"/>
    <w:rsid w:val="6B906921"/>
    <w:rsid w:val="6B96FEA6"/>
    <w:rsid w:val="6BAE488D"/>
    <w:rsid w:val="6BBF17ED"/>
    <w:rsid w:val="6BCF0F19"/>
    <w:rsid w:val="6BDBE24A"/>
    <w:rsid w:val="6BFE56C0"/>
    <w:rsid w:val="6C24387E"/>
    <w:rsid w:val="6C2511A2"/>
    <w:rsid w:val="6C37B7D7"/>
    <w:rsid w:val="6C383835"/>
    <w:rsid w:val="6C444782"/>
    <w:rsid w:val="6C495FDA"/>
    <w:rsid w:val="6C6C5680"/>
    <w:rsid w:val="6CA090D7"/>
    <w:rsid w:val="6CB2DC6E"/>
    <w:rsid w:val="6CC417B9"/>
    <w:rsid w:val="6CF3EA3F"/>
    <w:rsid w:val="6CF7BEB2"/>
    <w:rsid w:val="6CFEE647"/>
    <w:rsid w:val="6D3BD641"/>
    <w:rsid w:val="6D5C1A09"/>
    <w:rsid w:val="6D6701EA"/>
    <w:rsid w:val="6D98E9B1"/>
    <w:rsid w:val="6D9BAA0E"/>
    <w:rsid w:val="6DC2DCDD"/>
    <w:rsid w:val="6DD38838"/>
    <w:rsid w:val="6DFCE4F5"/>
    <w:rsid w:val="6E066675"/>
    <w:rsid w:val="6E07561B"/>
    <w:rsid w:val="6E1C957E"/>
    <w:rsid w:val="6E1E7B47"/>
    <w:rsid w:val="6E2A6CEB"/>
    <w:rsid w:val="6E41F9C6"/>
    <w:rsid w:val="6E42C2AC"/>
    <w:rsid w:val="6E68412C"/>
    <w:rsid w:val="6E842F05"/>
    <w:rsid w:val="6E84BA13"/>
    <w:rsid w:val="6E869D74"/>
    <w:rsid w:val="6EA6B590"/>
    <w:rsid w:val="6ED0297D"/>
    <w:rsid w:val="6EE14460"/>
    <w:rsid w:val="6EE660A5"/>
    <w:rsid w:val="6EFB24F8"/>
    <w:rsid w:val="6F41DC81"/>
    <w:rsid w:val="6F4AFF91"/>
    <w:rsid w:val="6F55FCA8"/>
    <w:rsid w:val="6F6C5703"/>
    <w:rsid w:val="6F6D14BA"/>
    <w:rsid w:val="6F701AD5"/>
    <w:rsid w:val="6F93C012"/>
    <w:rsid w:val="6FB80E2E"/>
    <w:rsid w:val="6FC0F2BB"/>
    <w:rsid w:val="6FC3604B"/>
    <w:rsid w:val="6FCEFC25"/>
    <w:rsid w:val="6FE2DFA1"/>
    <w:rsid w:val="6FE6FA65"/>
    <w:rsid w:val="6FEC7526"/>
    <w:rsid w:val="6FF90DDD"/>
    <w:rsid w:val="7009391A"/>
    <w:rsid w:val="7023689C"/>
    <w:rsid w:val="702383F6"/>
    <w:rsid w:val="70288B47"/>
    <w:rsid w:val="702F42F6"/>
    <w:rsid w:val="7051E6ED"/>
    <w:rsid w:val="706C4FE9"/>
    <w:rsid w:val="707D14C1"/>
    <w:rsid w:val="70A407D9"/>
    <w:rsid w:val="711D747C"/>
    <w:rsid w:val="71311D40"/>
    <w:rsid w:val="713137C6"/>
    <w:rsid w:val="71319C5C"/>
    <w:rsid w:val="7142802A"/>
    <w:rsid w:val="7155B719"/>
    <w:rsid w:val="71576A64"/>
    <w:rsid w:val="715F30AC"/>
    <w:rsid w:val="71706339"/>
    <w:rsid w:val="717C6E42"/>
    <w:rsid w:val="717D5A91"/>
    <w:rsid w:val="717D98CE"/>
    <w:rsid w:val="718597E5"/>
    <w:rsid w:val="718C9CF0"/>
    <w:rsid w:val="71955399"/>
    <w:rsid w:val="71988D3A"/>
    <w:rsid w:val="719B9ED9"/>
    <w:rsid w:val="71A0A61B"/>
    <w:rsid w:val="71A82C88"/>
    <w:rsid w:val="71C35EF3"/>
    <w:rsid w:val="71CB52F6"/>
    <w:rsid w:val="71E8A41F"/>
    <w:rsid w:val="71F931A6"/>
    <w:rsid w:val="7220DF9E"/>
    <w:rsid w:val="72249728"/>
    <w:rsid w:val="7234B85C"/>
    <w:rsid w:val="724CF62C"/>
    <w:rsid w:val="72691C20"/>
    <w:rsid w:val="72778C44"/>
    <w:rsid w:val="72ABBCD5"/>
    <w:rsid w:val="72B086F0"/>
    <w:rsid w:val="72BA066D"/>
    <w:rsid w:val="72CC569B"/>
    <w:rsid w:val="72EBE143"/>
    <w:rsid w:val="72FB010D"/>
    <w:rsid w:val="7306056F"/>
    <w:rsid w:val="73192AF2"/>
    <w:rsid w:val="7328BE99"/>
    <w:rsid w:val="7329F906"/>
    <w:rsid w:val="732E76AC"/>
    <w:rsid w:val="736AE933"/>
    <w:rsid w:val="736D605D"/>
    <w:rsid w:val="738004FE"/>
    <w:rsid w:val="73884FE6"/>
    <w:rsid w:val="738D7AE5"/>
    <w:rsid w:val="73C5B944"/>
    <w:rsid w:val="73D1633A"/>
    <w:rsid w:val="73F21AD4"/>
    <w:rsid w:val="7402369B"/>
    <w:rsid w:val="7405FA2E"/>
    <w:rsid w:val="74066385"/>
    <w:rsid w:val="74070DD2"/>
    <w:rsid w:val="740C50CF"/>
    <w:rsid w:val="741EB9B5"/>
    <w:rsid w:val="743FC826"/>
    <w:rsid w:val="745110D6"/>
    <w:rsid w:val="747014A5"/>
    <w:rsid w:val="7478FC3A"/>
    <w:rsid w:val="747A24C6"/>
    <w:rsid w:val="748A410A"/>
    <w:rsid w:val="74942AB6"/>
    <w:rsid w:val="74951181"/>
    <w:rsid w:val="74962547"/>
    <w:rsid w:val="7496D16E"/>
    <w:rsid w:val="749C3C2E"/>
    <w:rsid w:val="749ED930"/>
    <w:rsid w:val="74A3B627"/>
    <w:rsid w:val="74AE89D6"/>
    <w:rsid w:val="74E1C434"/>
    <w:rsid w:val="74F98989"/>
    <w:rsid w:val="75250634"/>
    <w:rsid w:val="75294339"/>
    <w:rsid w:val="753B282D"/>
    <w:rsid w:val="755D4AC6"/>
    <w:rsid w:val="755F4CF5"/>
    <w:rsid w:val="759F7FED"/>
    <w:rsid w:val="75A0EEA4"/>
    <w:rsid w:val="75A5764C"/>
    <w:rsid w:val="75BA04AA"/>
    <w:rsid w:val="75D719C3"/>
    <w:rsid w:val="75E6693B"/>
    <w:rsid w:val="75E8E863"/>
    <w:rsid w:val="75FA2851"/>
    <w:rsid w:val="7600052C"/>
    <w:rsid w:val="76207892"/>
    <w:rsid w:val="7637E9F5"/>
    <w:rsid w:val="7638B3EE"/>
    <w:rsid w:val="763FCFCA"/>
    <w:rsid w:val="765C8EFF"/>
    <w:rsid w:val="76A6515E"/>
    <w:rsid w:val="76C32913"/>
    <w:rsid w:val="76CCF5B7"/>
    <w:rsid w:val="76D8C1E3"/>
    <w:rsid w:val="76F83EDF"/>
    <w:rsid w:val="76FB9111"/>
    <w:rsid w:val="77100382"/>
    <w:rsid w:val="77153C4C"/>
    <w:rsid w:val="772C6E8E"/>
    <w:rsid w:val="775459DA"/>
    <w:rsid w:val="7757EB47"/>
    <w:rsid w:val="778B96F9"/>
    <w:rsid w:val="778CDDEF"/>
    <w:rsid w:val="77918F4A"/>
    <w:rsid w:val="779ECA0E"/>
    <w:rsid w:val="77A57898"/>
    <w:rsid w:val="77AAC48E"/>
    <w:rsid w:val="77F5E3E6"/>
    <w:rsid w:val="780AB5F1"/>
    <w:rsid w:val="780E30E7"/>
    <w:rsid w:val="7810D2D6"/>
    <w:rsid w:val="78134247"/>
    <w:rsid w:val="7853DEA9"/>
    <w:rsid w:val="7882DEED"/>
    <w:rsid w:val="788AF844"/>
    <w:rsid w:val="78940F40"/>
    <w:rsid w:val="78A93FB2"/>
    <w:rsid w:val="78BF9B9D"/>
    <w:rsid w:val="79253136"/>
    <w:rsid w:val="79277199"/>
    <w:rsid w:val="79288F76"/>
    <w:rsid w:val="794B49AF"/>
    <w:rsid w:val="7983C402"/>
    <w:rsid w:val="79978DF5"/>
    <w:rsid w:val="79B1C193"/>
    <w:rsid w:val="79B2A7A6"/>
    <w:rsid w:val="79B77B79"/>
    <w:rsid w:val="79B9C29A"/>
    <w:rsid w:val="79BF4466"/>
    <w:rsid w:val="79D1EC5E"/>
    <w:rsid w:val="7A162B4B"/>
    <w:rsid w:val="7A215122"/>
    <w:rsid w:val="7A3123AD"/>
    <w:rsid w:val="7A532DF6"/>
    <w:rsid w:val="7A581C31"/>
    <w:rsid w:val="7A5B08A0"/>
    <w:rsid w:val="7A6417BA"/>
    <w:rsid w:val="7A742E05"/>
    <w:rsid w:val="7A90DC69"/>
    <w:rsid w:val="7AA15582"/>
    <w:rsid w:val="7AA2B744"/>
    <w:rsid w:val="7AB05DBA"/>
    <w:rsid w:val="7AB1E2D2"/>
    <w:rsid w:val="7AEAA5FA"/>
    <w:rsid w:val="7AED9D8C"/>
    <w:rsid w:val="7B263ADE"/>
    <w:rsid w:val="7B2F1465"/>
    <w:rsid w:val="7B41DA21"/>
    <w:rsid w:val="7B48BACF"/>
    <w:rsid w:val="7B70266E"/>
    <w:rsid w:val="7B70771A"/>
    <w:rsid w:val="7B76D339"/>
    <w:rsid w:val="7B969C00"/>
    <w:rsid w:val="7BB354D4"/>
    <w:rsid w:val="7BC1C6AC"/>
    <w:rsid w:val="7BD8C002"/>
    <w:rsid w:val="7BE3C00A"/>
    <w:rsid w:val="7BEA2748"/>
    <w:rsid w:val="7BF98CA6"/>
    <w:rsid w:val="7C17F204"/>
    <w:rsid w:val="7C2C6382"/>
    <w:rsid w:val="7C2D7608"/>
    <w:rsid w:val="7C4A80C9"/>
    <w:rsid w:val="7C4E37B6"/>
    <w:rsid w:val="7C5B2C8A"/>
    <w:rsid w:val="7C603038"/>
    <w:rsid w:val="7C726368"/>
    <w:rsid w:val="7C911E0D"/>
    <w:rsid w:val="7C9F4A52"/>
    <w:rsid w:val="7CA4CECC"/>
    <w:rsid w:val="7CA57DA5"/>
    <w:rsid w:val="7CA74DEF"/>
    <w:rsid w:val="7CAB58F1"/>
    <w:rsid w:val="7CAC6CBA"/>
    <w:rsid w:val="7CBF93E4"/>
    <w:rsid w:val="7CC27C1F"/>
    <w:rsid w:val="7CC96050"/>
    <w:rsid w:val="7CCBFD8B"/>
    <w:rsid w:val="7CED05E6"/>
    <w:rsid w:val="7CFC6120"/>
    <w:rsid w:val="7D1DB23B"/>
    <w:rsid w:val="7D3F491E"/>
    <w:rsid w:val="7D55C593"/>
    <w:rsid w:val="7D5C5004"/>
    <w:rsid w:val="7D9252E7"/>
    <w:rsid w:val="7DA27015"/>
    <w:rsid w:val="7DABCEC7"/>
    <w:rsid w:val="7DBC1B3E"/>
    <w:rsid w:val="7DFC0099"/>
    <w:rsid w:val="7E4D6CDA"/>
    <w:rsid w:val="7E5DE7E5"/>
    <w:rsid w:val="7E5E9588"/>
    <w:rsid w:val="7E82BD32"/>
    <w:rsid w:val="7E8D4DDF"/>
    <w:rsid w:val="7E8EE1B9"/>
    <w:rsid w:val="7EA34ECB"/>
    <w:rsid w:val="7EA9B565"/>
    <w:rsid w:val="7ECEADA9"/>
    <w:rsid w:val="7F118DB5"/>
    <w:rsid w:val="7F13662A"/>
    <w:rsid w:val="7F241435"/>
    <w:rsid w:val="7F26223F"/>
    <w:rsid w:val="7F2F0917"/>
    <w:rsid w:val="7F3379BD"/>
    <w:rsid w:val="7F3BB068"/>
    <w:rsid w:val="7F411C95"/>
    <w:rsid w:val="7F87E23A"/>
    <w:rsid w:val="7FAE7137"/>
    <w:rsid w:val="7FB445A5"/>
    <w:rsid w:val="7FCABCDF"/>
    <w:rsid w:val="7FE01AF1"/>
    <w:rsid w:val="7FEB6934"/>
    <w:rsid w:val="7FEB6D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3F4427"/>
  <w15:docId w15:val="{73D0C871-8534-4A44-A42B-A5C38C05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M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04C"/>
    <w:rPr>
      <w:sz w:val="24"/>
      <w:szCs w:val="24"/>
    </w:rPr>
  </w:style>
  <w:style w:type="paragraph" w:styleId="Heading1">
    <w:name w:val="heading 1"/>
    <w:basedOn w:val="Normal"/>
    <w:next w:val="Normal"/>
    <w:link w:val="Heading1Char"/>
    <w:uiPriority w:val="99"/>
    <w:qFormat/>
    <w:rsid w:val="001572C6"/>
    <w:pPr>
      <w:keepNext/>
      <w:autoSpaceDE w:val="0"/>
      <w:autoSpaceDN w:val="0"/>
      <w:adjustRightInd w:val="0"/>
      <w:jc w:val="center"/>
      <w:outlineLvl w:val="0"/>
    </w:pPr>
    <w:rPr>
      <w:b/>
      <w:color w:val="000000"/>
    </w:rPr>
  </w:style>
  <w:style w:type="paragraph" w:styleId="Heading5">
    <w:name w:val="heading 5"/>
    <w:basedOn w:val="Normal"/>
    <w:next w:val="Normal"/>
    <w:link w:val="Heading5Char"/>
    <w:semiHidden/>
    <w:unhideWhenUsed/>
    <w:qFormat/>
    <w:locked/>
    <w:rsid w:val="0035672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locked/>
    <w:rsid w:val="0035672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3D40"/>
    <w:rPr>
      <w:rFonts w:ascii="Cambria" w:hAnsi="Cambria" w:cs="Times New Roman"/>
      <w:b/>
      <w:bCs/>
      <w:kern w:val="32"/>
      <w:sz w:val="32"/>
      <w:szCs w:val="32"/>
    </w:rPr>
  </w:style>
  <w:style w:type="paragraph" w:styleId="BalloonText">
    <w:name w:val="Balloon Text"/>
    <w:basedOn w:val="Normal"/>
    <w:link w:val="BalloonTextChar"/>
    <w:uiPriority w:val="99"/>
    <w:semiHidden/>
    <w:rsid w:val="00702466"/>
    <w:rPr>
      <w:rFonts w:ascii="Tahoma" w:hAnsi="Tahoma" w:cs="Tahoma"/>
      <w:sz w:val="16"/>
      <w:szCs w:val="16"/>
    </w:rPr>
  </w:style>
  <w:style w:type="character" w:customStyle="1" w:styleId="BalloonTextChar">
    <w:name w:val="Balloon Text Char"/>
    <w:link w:val="BalloonText"/>
    <w:uiPriority w:val="99"/>
    <w:semiHidden/>
    <w:locked/>
    <w:rsid w:val="00DA3D40"/>
    <w:rPr>
      <w:rFonts w:cs="Times New Roman"/>
      <w:sz w:val="2"/>
    </w:rPr>
  </w:style>
  <w:style w:type="paragraph" w:customStyle="1" w:styleId="Style1">
    <w:name w:val="Style 1"/>
    <w:basedOn w:val="Normal"/>
    <w:uiPriority w:val="99"/>
    <w:rsid w:val="001572C6"/>
    <w:pPr>
      <w:widowControl w:val="0"/>
    </w:pPr>
    <w:rPr>
      <w:color w:val="000000"/>
      <w:sz w:val="20"/>
      <w:szCs w:val="20"/>
    </w:rPr>
  </w:style>
  <w:style w:type="paragraph" w:styleId="BodyTextIndent">
    <w:name w:val="Body Text Indent"/>
    <w:basedOn w:val="Normal"/>
    <w:link w:val="BodyTextIndentChar"/>
    <w:uiPriority w:val="99"/>
    <w:rsid w:val="001572C6"/>
    <w:pPr>
      <w:ind w:left="720"/>
      <w:jc w:val="both"/>
    </w:pPr>
    <w:rPr>
      <w:rFonts w:ascii="CG Times" w:hAnsi="CG Times"/>
      <w:sz w:val="22"/>
      <w:szCs w:val="22"/>
      <w:lang w:val="en-GB"/>
    </w:rPr>
  </w:style>
  <w:style w:type="character" w:customStyle="1" w:styleId="BodyTextIndentChar">
    <w:name w:val="Body Text Indent Char"/>
    <w:link w:val="BodyTextIndent"/>
    <w:uiPriority w:val="99"/>
    <w:semiHidden/>
    <w:locked/>
    <w:rsid w:val="00DA3D40"/>
    <w:rPr>
      <w:rFonts w:cs="Times New Roman"/>
      <w:sz w:val="24"/>
      <w:szCs w:val="24"/>
    </w:rPr>
  </w:style>
  <w:style w:type="paragraph" w:styleId="BodyText">
    <w:name w:val="Body Text"/>
    <w:basedOn w:val="Normal"/>
    <w:link w:val="BodyTextChar"/>
    <w:uiPriority w:val="99"/>
    <w:rsid w:val="001572C6"/>
    <w:rPr>
      <w:rFonts w:ascii="Arial" w:hAnsi="Arial" w:cs="Arial"/>
      <w:b/>
      <w:bCs/>
      <w:sz w:val="16"/>
      <w:szCs w:val="16"/>
    </w:rPr>
  </w:style>
  <w:style w:type="character" w:customStyle="1" w:styleId="BodyTextChar">
    <w:name w:val="Body Text Char"/>
    <w:link w:val="BodyText"/>
    <w:uiPriority w:val="99"/>
    <w:semiHidden/>
    <w:locked/>
    <w:rsid w:val="00DA3D40"/>
    <w:rPr>
      <w:rFonts w:cs="Times New Roman"/>
      <w:sz w:val="24"/>
      <w:szCs w:val="24"/>
    </w:rPr>
  </w:style>
  <w:style w:type="paragraph" w:customStyle="1" w:styleId="Style10">
    <w:name w:val="Style 10"/>
    <w:basedOn w:val="Normal"/>
    <w:uiPriority w:val="99"/>
    <w:rsid w:val="001572C6"/>
    <w:pPr>
      <w:widowControl w:val="0"/>
      <w:spacing w:line="288" w:lineRule="atLeast"/>
      <w:ind w:left="720" w:right="72" w:hanging="720"/>
      <w:jc w:val="both"/>
    </w:pPr>
    <w:rPr>
      <w:color w:val="000000"/>
      <w:sz w:val="20"/>
      <w:szCs w:val="20"/>
    </w:rPr>
  </w:style>
  <w:style w:type="character" w:styleId="Hyperlink">
    <w:name w:val="Hyperlink"/>
    <w:uiPriority w:val="99"/>
    <w:rsid w:val="001572C6"/>
    <w:rPr>
      <w:rFonts w:cs="Times New Roman"/>
      <w:color w:val="0000FF"/>
      <w:u w:val="single"/>
    </w:rPr>
  </w:style>
  <w:style w:type="paragraph" w:styleId="BodyTextIndent2">
    <w:name w:val="Body Text Indent 2"/>
    <w:basedOn w:val="Normal"/>
    <w:link w:val="BodyTextIndent2Char"/>
    <w:uiPriority w:val="99"/>
    <w:rsid w:val="001572C6"/>
    <w:pPr>
      <w:ind w:left="720" w:hanging="720"/>
      <w:jc w:val="both"/>
    </w:pPr>
  </w:style>
  <w:style w:type="character" w:customStyle="1" w:styleId="BodyTextIndent2Char">
    <w:name w:val="Body Text Indent 2 Char"/>
    <w:link w:val="BodyTextIndent2"/>
    <w:uiPriority w:val="99"/>
    <w:semiHidden/>
    <w:locked/>
    <w:rsid w:val="00DA3D40"/>
    <w:rPr>
      <w:rFonts w:cs="Times New Roman"/>
      <w:sz w:val="24"/>
      <w:szCs w:val="24"/>
    </w:rPr>
  </w:style>
  <w:style w:type="character" w:styleId="FootnoteReference">
    <w:name w:val="footnote reference"/>
    <w:aliases w:val="16 Point,Superscript 6 Point,ftref"/>
    <w:uiPriority w:val="99"/>
    <w:rsid w:val="001572C6"/>
    <w:rPr>
      <w:rFonts w:cs="Times New Roman"/>
      <w:position w:val="6"/>
      <w:sz w:val="20"/>
      <w:szCs w:val="20"/>
      <w:vertAlign w:val="superscript"/>
    </w:rPr>
  </w:style>
  <w:style w:type="paragraph" w:styleId="BodyTextIndent3">
    <w:name w:val="Body Text Indent 3"/>
    <w:basedOn w:val="Normal"/>
    <w:link w:val="BodyTextIndent3Char"/>
    <w:uiPriority w:val="99"/>
    <w:rsid w:val="001572C6"/>
    <w:pPr>
      <w:autoSpaceDE w:val="0"/>
      <w:autoSpaceDN w:val="0"/>
      <w:adjustRightInd w:val="0"/>
      <w:ind w:left="360" w:hanging="360"/>
      <w:jc w:val="both"/>
    </w:pPr>
    <w:rPr>
      <w:b/>
      <w:color w:val="000000"/>
      <w:lang w:val="en-GB"/>
    </w:rPr>
  </w:style>
  <w:style w:type="character" w:customStyle="1" w:styleId="BodyTextIndent3Char">
    <w:name w:val="Body Text Indent 3 Char"/>
    <w:link w:val="BodyTextIndent3"/>
    <w:uiPriority w:val="99"/>
    <w:semiHidden/>
    <w:locked/>
    <w:rsid w:val="00DA3D40"/>
    <w:rPr>
      <w:rFonts w:cs="Times New Roman"/>
      <w:sz w:val="16"/>
      <w:szCs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uiPriority w:val="99"/>
    <w:rsid w:val="001572C6"/>
    <w:rPr>
      <w:rFonts w:ascii="Times New (W1)" w:hAnsi="Times New (W1)"/>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locked/>
    <w:rsid w:val="00DA3D40"/>
    <w:rPr>
      <w:rFonts w:cs="Times New Roman"/>
      <w:sz w:val="20"/>
      <w:szCs w:val="20"/>
    </w:rPr>
  </w:style>
  <w:style w:type="paragraph" w:styleId="Footer">
    <w:name w:val="footer"/>
    <w:basedOn w:val="Normal"/>
    <w:link w:val="FooterChar"/>
    <w:uiPriority w:val="99"/>
    <w:rsid w:val="001572C6"/>
    <w:pPr>
      <w:tabs>
        <w:tab w:val="center" w:pos="4320"/>
        <w:tab w:val="right" w:pos="8640"/>
      </w:tabs>
    </w:pPr>
  </w:style>
  <w:style w:type="character" w:customStyle="1" w:styleId="FooterChar">
    <w:name w:val="Footer Char"/>
    <w:link w:val="Footer"/>
    <w:uiPriority w:val="99"/>
    <w:locked/>
    <w:rsid w:val="00DA3D40"/>
    <w:rPr>
      <w:rFonts w:cs="Times New Roman"/>
      <w:sz w:val="24"/>
      <w:szCs w:val="24"/>
    </w:rPr>
  </w:style>
  <w:style w:type="character" w:styleId="PageNumber">
    <w:name w:val="page number"/>
    <w:uiPriority w:val="99"/>
    <w:rsid w:val="001572C6"/>
    <w:rPr>
      <w:rFonts w:cs="Times New Roman"/>
    </w:rPr>
  </w:style>
  <w:style w:type="paragraph" w:styleId="Header">
    <w:name w:val="header"/>
    <w:basedOn w:val="Normal"/>
    <w:link w:val="HeaderChar"/>
    <w:uiPriority w:val="99"/>
    <w:rsid w:val="001572C6"/>
    <w:pPr>
      <w:tabs>
        <w:tab w:val="center" w:pos="4320"/>
        <w:tab w:val="right" w:pos="8640"/>
      </w:tabs>
    </w:pPr>
  </w:style>
  <w:style w:type="character" w:customStyle="1" w:styleId="HeaderChar">
    <w:name w:val="Header Char"/>
    <w:link w:val="Header"/>
    <w:uiPriority w:val="99"/>
    <w:locked/>
    <w:rsid w:val="00DA3D40"/>
    <w:rPr>
      <w:rFonts w:cs="Times New Roman"/>
      <w:sz w:val="24"/>
      <w:szCs w:val="24"/>
    </w:rPr>
  </w:style>
  <w:style w:type="paragraph" w:styleId="Title">
    <w:name w:val="Title"/>
    <w:basedOn w:val="Normal"/>
    <w:link w:val="TitleChar"/>
    <w:uiPriority w:val="99"/>
    <w:qFormat/>
    <w:rsid w:val="001572C6"/>
    <w:pPr>
      <w:autoSpaceDE w:val="0"/>
      <w:autoSpaceDN w:val="0"/>
      <w:adjustRightInd w:val="0"/>
      <w:jc w:val="center"/>
    </w:pPr>
    <w:rPr>
      <w:b/>
      <w:bCs/>
      <w:color w:val="000000"/>
    </w:rPr>
  </w:style>
  <w:style w:type="character" w:customStyle="1" w:styleId="TitleChar">
    <w:name w:val="Title Char"/>
    <w:link w:val="Title"/>
    <w:uiPriority w:val="99"/>
    <w:locked/>
    <w:rsid w:val="00DA3D40"/>
    <w:rPr>
      <w:rFonts w:ascii="Cambria" w:hAnsi="Cambria" w:cs="Times New Roman"/>
      <w:b/>
      <w:bCs/>
      <w:kern w:val="28"/>
      <w:sz w:val="32"/>
      <w:szCs w:val="32"/>
    </w:rPr>
  </w:style>
  <w:style w:type="character" w:styleId="FollowedHyperlink">
    <w:name w:val="FollowedHyperlink"/>
    <w:uiPriority w:val="99"/>
    <w:rsid w:val="009C345C"/>
    <w:rPr>
      <w:rFonts w:cs="Times New Roman"/>
      <w:color w:val="800080"/>
      <w:u w:val="single"/>
    </w:rPr>
  </w:style>
  <w:style w:type="character" w:styleId="CommentReference">
    <w:name w:val="annotation reference"/>
    <w:uiPriority w:val="99"/>
    <w:rsid w:val="00D91A2E"/>
    <w:rPr>
      <w:rFonts w:cs="Times New Roman"/>
      <w:sz w:val="16"/>
      <w:szCs w:val="16"/>
    </w:rPr>
  </w:style>
  <w:style w:type="paragraph" w:styleId="CommentText">
    <w:name w:val="annotation text"/>
    <w:basedOn w:val="Normal"/>
    <w:link w:val="CommentTextChar"/>
    <w:uiPriority w:val="99"/>
    <w:rsid w:val="00D91A2E"/>
    <w:rPr>
      <w:sz w:val="20"/>
      <w:szCs w:val="20"/>
    </w:rPr>
  </w:style>
  <w:style w:type="character" w:customStyle="1" w:styleId="CommentTextChar">
    <w:name w:val="Comment Text Char"/>
    <w:link w:val="CommentText"/>
    <w:uiPriority w:val="99"/>
    <w:locked/>
    <w:rsid w:val="00D91A2E"/>
    <w:rPr>
      <w:rFonts w:cs="Times New Roman"/>
    </w:rPr>
  </w:style>
  <w:style w:type="paragraph" w:styleId="CommentSubject">
    <w:name w:val="annotation subject"/>
    <w:basedOn w:val="CommentText"/>
    <w:next w:val="CommentText"/>
    <w:link w:val="CommentSubjectChar"/>
    <w:uiPriority w:val="99"/>
    <w:rsid w:val="00D91A2E"/>
    <w:rPr>
      <w:b/>
      <w:bCs/>
    </w:rPr>
  </w:style>
  <w:style w:type="character" w:customStyle="1" w:styleId="CommentSubjectChar">
    <w:name w:val="Comment Subject Char"/>
    <w:link w:val="CommentSubject"/>
    <w:uiPriority w:val="99"/>
    <w:locked/>
    <w:rsid w:val="00D91A2E"/>
    <w:rPr>
      <w:rFonts w:cs="Times New Roman"/>
      <w:b/>
      <w:bCs/>
    </w:rPr>
  </w:style>
  <w:style w:type="paragraph" w:customStyle="1" w:styleId="ColorfulShading-Accent31">
    <w:name w:val="Colorful Shading - Accent 31"/>
    <w:basedOn w:val="Normal"/>
    <w:uiPriority w:val="34"/>
    <w:qFormat/>
    <w:rsid w:val="00825459"/>
    <w:pPr>
      <w:ind w:left="720"/>
      <w:contextualSpacing/>
    </w:pPr>
  </w:style>
  <w:style w:type="table" w:styleId="TableGrid">
    <w:name w:val="Table Grid"/>
    <w:basedOn w:val="TableNormal"/>
    <w:uiPriority w:val="39"/>
    <w:locked/>
    <w:rsid w:val="004E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62C"/>
    <w:pPr>
      <w:autoSpaceDE w:val="0"/>
      <w:autoSpaceDN w:val="0"/>
      <w:adjustRightInd w:val="0"/>
    </w:pPr>
    <w:rPr>
      <w:color w:val="000000"/>
      <w:sz w:val="24"/>
      <w:szCs w:val="24"/>
      <w:lang w:eastAsia="en-GB"/>
    </w:rPr>
  </w:style>
  <w:style w:type="character" w:customStyle="1" w:styleId="GridTable1Light1">
    <w:name w:val="Grid Table 1 Light1"/>
    <w:uiPriority w:val="33"/>
    <w:qFormat/>
    <w:rsid w:val="00112CD4"/>
    <w:rPr>
      <w:b/>
      <w:bCs/>
      <w:smallCaps/>
      <w:spacing w:val="5"/>
    </w:rPr>
  </w:style>
  <w:style w:type="paragraph" w:customStyle="1" w:styleId="MediumGrid1-Accent21">
    <w:name w:val="Medium Grid 1 - Accent 21"/>
    <w:basedOn w:val="Normal"/>
    <w:uiPriority w:val="34"/>
    <w:qFormat/>
    <w:rsid w:val="00BB01B7"/>
    <w:pPr>
      <w:ind w:left="720"/>
    </w:pPr>
  </w:style>
  <w:style w:type="paragraph" w:customStyle="1" w:styleId="ColorfulList-Accent11">
    <w:name w:val="Colorful List - Accent 11"/>
    <w:basedOn w:val="Normal"/>
    <w:uiPriority w:val="34"/>
    <w:qFormat/>
    <w:rsid w:val="00015EF2"/>
    <w:pPr>
      <w:ind w:left="720"/>
    </w:pPr>
  </w:style>
  <w:style w:type="paragraph" w:customStyle="1" w:styleId="ColorfulShading-Accent11">
    <w:name w:val="Colorful Shading - Accent 11"/>
    <w:hidden/>
    <w:uiPriority w:val="71"/>
    <w:rsid w:val="00B131AF"/>
    <w:rPr>
      <w:sz w:val="24"/>
      <w:szCs w:val="24"/>
    </w:rPr>
  </w:style>
  <w:style w:type="paragraph" w:styleId="Revision">
    <w:name w:val="Revision"/>
    <w:hidden/>
    <w:uiPriority w:val="99"/>
    <w:semiHidden/>
    <w:rsid w:val="001F570B"/>
    <w:rPr>
      <w:sz w:val="24"/>
      <w:szCs w:val="24"/>
    </w:rPr>
  </w:style>
  <w:style w:type="paragraph" w:styleId="ListParagraph">
    <w:name w:val="List Paragraph"/>
    <w:basedOn w:val="Normal"/>
    <w:uiPriority w:val="34"/>
    <w:qFormat/>
    <w:rsid w:val="00A943FF"/>
    <w:pPr>
      <w:ind w:left="720"/>
      <w:contextualSpacing/>
    </w:pPr>
  </w:style>
  <w:style w:type="character" w:styleId="PlaceholderText">
    <w:name w:val="Placeholder Text"/>
    <w:basedOn w:val="DefaultParagraphFont"/>
    <w:uiPriority w:val="99"/>
    <w:semiHidden/>
    <w:rsid w:val="006938AB"/>
    <w:rPr>
      <w:color w:val="808080"/>
    </w:rPr>
  </w:style>
  <w:style w:type="paragraph" w:styleId="Subtitle">
    <w:name w:val="Subtitle"/>
    <w:basedOn w:val="Normal"/>
    <w:next w:val="Normal"/>
    <w:link w:val="SubtitleChar"/>
    <w:qFormat/>
    <w:locked/>
    <w:rsid w:val="00B632E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632EE"/>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E9688F"/>
    <w:rPr>
      <w:i/>
      <w:iCs/>
      <w:color w:val="5B9BD5" w:themeColor="accent1"/>
    </w:rPr>
  </w:style>
  <w:style w:type="character" w:styleId="SubtleEmphasis">
    <w:name w:val="Subtle Emphasis"/>
    <w:basedOn w:val="DefaultParagraphFont"/>
    <w:uiPriority w:val="19"/>
    <w:qFormat/>
    <w:rsid w:val="00E9688F"/>
    <w:rPr>
      <w:i/>
      <w:iCs/>
      <w:color w:val="404040" w:themeColor="text1" w:themeTint="BF"/>
    </w:rPr>
  </w:style>
  <w:style w:type="character" w:customStyle="1" w:styleId="Heading6Char">
    <w:name w:val="Heading 6 Char"/>
    <w:basedOn w:val="DefaultParagraphFont"/>
    <w:link w:val="Heading6"/>
    <w:semiHidden/>
    <w:rsid w:val="0035672C"/>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35672C"/>
    <w:rPr>
      <w:rFonts w:asciiTheme="majorHAnsi" w:eastAsiaTheme="majorEastAsia" w:hAnsiTheme="majorHAnsi" w:cstheme="majorBidi"/>
      <w:color w:val="2E74B5" w:themeColor="accent1" w:themeShade="BF"/>
      <w:sz w:val="24"/>
      <w:szCs w:val="24"/>
    </w:rPr>
  </w:style>
  <w:style w:type="character" w:styleId="Mention">
    <w:name w:val="Mention"/>
    <w:basedOn w:val="DefaultParagraphFont"/>
    <w:uiPriority w:val="99"/>
    <w:unhideWhenUsed/>
    <w:rsid w:val="00D72BA6"/>
    <w:rPr>
      <w:color w:val="2B579A"/>
      <w:shd w:val="clear" w:color="auto" w:fill="E6E6E6"/>
    </w:rPr>
  </w:style>
  <w:style w:type="character" w:styleId="UnresolvedMention">
    <w:name w:val="Unresolved Mention"/>
    <w:basedOn w:val="DefaultParagraphFont"/>
    <w:uiPriority w:val="99"/>
    <w:unhideWhenUsed/>
    <w:rsid w:val="002636AA"/>
    <w:rPr>
      <w:color w:val="808080"/>
      <w:shd w:val="clear" w:color="auto" w:fill="E6E6E6"/>
    </w:rPr>
  </w:style>
  <w:style w:type="character" w:customStyle="1" w:styleId="normaltextrun">
    <w:name w:val="normaltextrun"/>
    <w:basedOn w:val="DefaultParagraphFont"/>
    <w:rsid w:val="001311B0"/>
  </w:style>
  <w:style w:type="character" w:customStyle="1" w:styleId="eop">
    <w:name w:val="eop"/>
    <w:basedOn w:val="DefaultParagraphFont"/>
    <w:rsid w:val="001311B0"/>
  </w:style>
  <w:style w:type="paragraph" w:customStyle="1" w:styleId="paragraph">
    <w:name w:val="paragraph"/>
    <w:basedOn w:val="Normal"/>
    <w:rsid w:val="000764E9"/>
    <w:pPr>
      <w:spacing w:before="100" w:beforeAutospacing="1" w:after="100" w:afterAutospacing="1"/>
    </w:pPr>
  </w:style>
  <w:style w:type="paragraph" w:customStyle="1" w:styleId="xmsonormal">
    <w:name w:val="xmsonormal"/>
    <w:basedOn w:val="Normal"/>
    <w:rsid w:val="00BB1E5F"/>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BB1E5F"/>
  </w:style>
  <w:style w:type="character" w:customStyle="1" w:styleId="superscript">
    <w:name w:val="superscript"/>
    <w:basedOn w:val="DefaultParagraphFont"/>
    <w:rsid w:val="00AE0693"/>
  </w:style>
  <w:style w:type="paragraph" w:customStyle="1" w:styleId="xmsoplaintext">
    <w:name w:val="x_msoplaintext"/>
    <w:basedOn w:val="Normal"/>
    <w:rsid w:val="007C5247"/>
    <w:rPr>
      <w:rFonts w:ascii="Calibri" w:eastAsiaTheme="minorHAnsi" w:hAnsi="Calibri" w:cs="Calibri"/>
      <w:sz w:val="22"/>
      <w:szCs w:val="22"/>
    </w:rPr>
  </w:style>
  <w:style w:type="character" w:customStyle="1" w:styleId="xspelle">
    <w:name w:val="x_spelle"/>
    <w:basedOn w:val="DefaultParagraphFont"/>
    <w:rsid w:val="007C5247"/>
  </w:style>
  <w:style w:type="character" w:customStyle="1" w:styleId="xmsosmartlink">
    <w:name w:val="x_msosmartlink"/>
    <w:basedOn w:val="DefaultParagraphFont"/>
    <w:rsid w:val="007C5247"/>
    <w:rPr>
      <w:color w:val="0000FF"/>
      <w:u w:val="single"/>
      <w:shd w:val="clear" w:color="auto" w:fill="F3F2F1"/>
    </w:rPr>
  </w:style>
  <w:style w:type="character" w:styleId="Emphasis">
    <w:name w:val="Emphasis"/>
    <w:basedOn w:val="DefaultParagraphFont"/>
    <w:uiPriority w:val="20"/>
    <w:qFormat/>
    <w:locked/>
    <w:rsid w:val="007C5247"/>
    <w:rPr>
      <w:i/>
      <w:iCs/>
    </w:rPr>
  </w:style>
  <w:style w:type="character" w:customStyle="1" w:styleId="ui-provider">
    <w:name w:val="ui-provider"/>
    <w:basedOn w:val="DefaultParagraphFont"/>
    <w:rsid w:val="00CD4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7792">
      <w:bodyDiv w:val="1"/>
      <w:marLeft w:val="0"/>
      <w:marRight w:val="0"/>
      <w:marTop w:val="0"/>
      <w:marBottom w:val="0"/>
      <w:divBdr>
        <w:top w:val="none" w:sz="0" w:space="0" w:color="auto"/>
        <w:left w:val="none" w:sz="0" w:space="0" w:color="auto"/>
        <w:bottom w:val="none" w:sz="0" w:space="0" w:color="auto"/>
        <w:right w:val="none" w:sz="0" w:space="0" w:color="auto"/>
      </w:divBdr>
    </w:div>
    <w:div w:id="45226938">
      <w:bodyDiv w:val="1"/>
      <w:marLeft w:val="0"/>
      <w:marRight w:val="0"/>
      <w:marTop w:val="0"/>
      <w:marBottom w:val="0"/>
      <w:divBdr>
        <w:top w:val="none" w:sz="0" w:space="0" w:color="auto"/>
        <w:left w:val="none" w:sz="0" w:space="0" w:color="auto"/>
        <w:bottom w:val="none" w:sz="0" w:space="0" w:color="auto"/>
        <w:right w:val="none" w:sz="0" w:space="0" w:color="auto"/>
      </w:divBdr>
    </w:div>
    <w:div w:id="226377184">
      <w:bodyDiv w:val="1"/>
      <w:marLeft w:val="0"/>
      <w:marRight w:val="0"/>
      <w:marTop w:val="0"/>
      <w:marBottom w:val="0"/>
      <w:divBdr>
        <w:top w:val="none" w:sz="0" w:space="0" w:color="auto"/>
        <w:left w:val="none" w:sz="0" w:space="0" w:color="auto"/>
        <w:bottom w:val="none" w:sz="0" w:space="0" w:color="auto"/>
        <w:right w:val="none" w:sz="0" w:space="0" w:color="auto"/>
      </w:divBdr>
      <w:divsChild>
        <w:div w:id="838614147">
          <w:marLeft w:val="0"/>
          <w:marRight w:val="0"/>
          <w:marTop w:val="0"/>
          <w:marBottom w:val="0"/>
          <w:divBdr>
            <w:top w:val="none" w:sz="0" w:space="0" w:color="auto"/>
            <w:left w:val="none" w:sz="0" w:space="0" w:color="auto"/>
            <w:bottom w:val="none" w:sz="0" w:space="0" w:color="auto"/>
            <w:right w:val="none" w:sz="0" w:space="0" w:color="auto"/>
          </w:divBdr>
        </w:div>
        <w:div w:id="1325745292">
          <w:marLeft w:val="0"/>
          <w:marRight w:val="0"/>
          <w:marTop w:val="0"/>
          <w:marBottom w:val="0"/>
          <w:divBdr>
            <w:top w:val="none" w:sz="0" w:space="0" w:color="auto"/>
            <w:left w:val="none" w:sz="0" w:space="0" w:color="auto"/>
            <w:bottom w:val="none" w:sz="0" w:space="0" w:color="auto"/>
            <w:right w:val="none" w:sz="0" w:space="0" w:color="auto"/>
          </w:divBdr>
        </w:div>
        <w:div w:id="1411737025">
          <w:marLeft w:val="0"/>
          <w:marRight w:val="0"/>
          <w:marTop w:val="0"/>
          <w:marBottom w:val="0"/>
          <w:divBdr>
            <w:top w:val="none" w:sz="0" w:space="0" w:color="auto"/>
            <w:left w:val="none" w:sz="0" w:space="0" w:color="auto"/>
            <w:bottom w:val="none" w:sz="0" w:space="0" w:color="auto"/>
            <w:right w:val="none" w:sz="0" w:space="0" w:color="auto"/>
          </w:divBdr>
        </w:div>
      </w:divsChild>
    </w:div>
    <w:div w:id="535969908">
      <w:bodyDiv w:val="1"/>
      <w:marLeft w:val="0"/>
      <w:marRight w:val="0"/>
      <w:marTop w:val="0"/>
      <w:marBottom w:val="0"/>
      <w:divBdr>
        <w:top w:val="none" w:sz="0" w:space="0" w:color="auto"/>
        <w:left w:val="none" w:sz="0" w:space="0" w:color="auto"/>
        <w:bottom w:val="none" w:sz="0" w:space="0" w:color="auto"/>
        <w:right w:val="none" w:sz="0" w:space="0" w:color="auto"/>
      </w:divBdr>
    </w:div>
    <w:div w:id="622469548">
      <w:bodyDiv w:val="1"/>
      <w:marLeft w:val="0"/>
      <w:marRight w:val="0"/>
      <w:marTop w:val="0"/>
      <w:marBottom w:val="0"/>
      <w:divBdr>
        <w:top w:val="none" w:sz="0" w:space="0" w:color="auto"/>
        <w:left w:val="none" w:sz="0" w:space="0" w:color="auto"/>
        <w:bottom w:val="none" w:sz="0" w:space="0" w:color="auto"/>
        <w:right w:val="none" w:sz="0" w:space="0" w:color="auto"/>
      </w:divBdr>
    </w:div>
    <w:div w:id="737822478">
      <w:bodyDiv w:val="1"/>
      <w:marLeft w:val="0"/>
      <w:marRight w:val="0"/>
      <w:marTop w:val="0"/>
      <w:marBottom w:val="0"/>
      <w:divBdr>
        <w:top w:val="none" w:sz="0" w:space="0" w:color="auto"/>
        <w:left w:val="none" w:sz="0" w:space="0" w:color="auto"/>
        <w:bottom w:val="none" w:sz="0" w:space="0" w:color="auto"/>
        <w:right w:val="none" w:sz="0" w:space="0" w:color="auto"/>
      </w:divBdr>
    </w:div>
    <w:div w:id="965309208">
      <w:bodyDiv w:val="1"/>
      <w:marLeft w:val="0"/>
      <w:marRight w:val="0"/>
      <w:marTop w:val="0"/>
      <w:marBottom w:val="0"/>
      <w:divBdr>
        <w:top w:val="none" w:sz="0" w:space="0" w:color="auto"/>
        <w:left w:val="none" w:sz="0" w:space="0" w:color="auto"/>
        <w:bottom w:val="none" w:sz="0" w:space="0" w:color="auto"/>
        <w:right w:val="none" w:sz="0" w:space="0" w:color="auto"/>
      </w:divBdr>
    </w:div>
    <w:div w:id="1177885700">
      <w:bodyDiv w:val="1"/>
      <w:marLeft w:val="0"/>
      <w:marRight w:val="0"/>
      <w:marTop w:val="0"/>
      <w:marBottom w:val="0"/>
      <w:divBdr>
        <w:top w:val="none" w:sz="0" w:space="0" w:color="auto"/>
        <w:left w:val="none" w:sz="0" w:space="0" w:color="auto"/>
        <w:bottom w:val="none" w:sz="0" w:space="0" w:color="auto"/>
        <w:right w:val="none" w:sz="0" w:space="0" w:color="auto"/>
      </w:divBdr>
    </w:div>
    <w:div w:id="1342319200">
      <w:bodyDiv w:val="1"/>
      <w:marLeft w:val="0"/>
      <w:marRight w:val="0"/>
      <w:marTop w:val="0"/>
      <w:marBottom w:val="0"/>
      <w:divBdr>
        <w:top w:val="none" w:sz="0" w:space="0" w:color="auto"/>
        <w:left w:val="none" w:sz="0" w:space="0" w:color="auto"/>
        <w:bottom w:val="none" w:sz="0" w:space="0" w:color="auto"/>
        <w:right w:val="none" w:sz="0" w:space="0" w:color="auto"/>
      </w:divBdr>
    </w:div>
    <w:div w:id="1363166387">
      <w:bodyDiv w:val="1"/>
      <w:marLeft w:val="0"/>
      <w:marRight w:val="0"/>
      <w:marTop w:val="0"/>
      <w:marBottom w:val="0"/>
      <w:divBdr>
        <w:top w:val="none" w:sz="0" w:space="0" w:color="auto"/>
        <w:left w:val="none" w:sz="0" w:space="0" w:color="auto"/>
        <w:bottom w:val="none" w:sz="0" w:space="0" w:color="auto"/>
        <w:right w:val="none" w:sz="0" w:space="0" w:color="auto"/>
      </w:divBdr>
    </w:div>
    <w:div w:id="1605384845">
      <w:bodyDiv w:val="1"/>
      <w:marLeft w:val="0"/>
      <w:marRight w:val="0"/>
      <w:marTop w:val="0"/>
      <w:marBottom w:val="0"/>
      <w:divBdr>
        <w:top w:val="none" w:sz="0" w:space="0" w:color="auto"/>
        <w:left w:val="none" w:sz="0" w:space="0" w:color="auto"/>
        <w:bottom w:val="none" w:sz="0" w:space="0" w:color="auto"/>
        <w:right w:val="none" w:sz="0" w:space="0" w:color="auto"/>
      </w:divBdr>
    </w:div>
    <w:div w:id="1628508501">
      <w:bodyDiv w:val="1"/>
      <w:marLeft w:val="0"/>
      <w:marRight w:val="0"/>
      <w:marTop w:val="0"/>
      <w:marBottom w:val="0"/>
      <w:divBdr>
        <w:top w:val="none" w:sz="0" w:space="0" w:color="auto"/>
        <w:left w:val="none" w:sz="0" w:space="0" w:color="auto"/>
        <w:bottom w:val="none" w:sz="0" w:space="0" w:color="auto"/>
        <w:right w:val="none" w:sz="0" w:space="0" w:color="auto"/>
      </w:divBdr>
    </w:div>
    <w:div w:id="1780568714">
      <w:bodyDiv w:val="1"/>
      <w:marLeft w:val="0"/>
      <w:marRight w:val="0"/>
      <w:marTop w:val="0"/>
      <w:marBottom w:val="0"/>
      <w:divBdr>
        <w:top w:val="none" w:sz="0" w:space="0" w:color="auto"/>
        <w:left w:val="none" w:sz="0" w:space="0" w:color="auto"/>
        <w:bottom w:val="none" w:sz="0" w:space="0" w:color="auto"/>
        <w:right w:val="none" w:sz="0" w:space="0" w:color="auto"/>
      </w:divBdr>
    </w:div>
    <w:div w:id="1985625260">
      <w:bodyDiv w:val="1"/>
      <w:marLeft w:val="0"/>
      <w:marRight w:val="0"/>
      <w:marTop w:val="0"/>
      <w:marBottom w:val="0"/>
      <w:divBdr>
        <w:top w:val="none" w:sz="0" w:space="0" w:color="auto"/>
        <w:left w:val="none" w:sz="0" w:space="0" w:color="auto"/>
        <w:bottom w:val="none" w:sz="0" w:space="0" w:color="auto"/>
        <w:right w:val="none" w:sz="0" w:space="0" w:color="auto"/>
      </w:divBdr>
    </w:div>
    <w:div w:id="20733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csopartnership@unicef.org" TargetMode="External"/><Relationship Id="rId26" Type="http://schemas.openxmlformats.org/officeDocument/2006/relationships/hyperlink" Target="https://unpartnerportalhelpcenter.zendesk.com/hc/article_attachments/7788906095639/7282-REVISED_FACE_Form.xlsx" TargetMode="External"/><Relationship Id="rId39" Type="http://schemas.openxmlformats.org/officeDocument/2006/relationships/header" Target="header2.xml"/><Relationship Id="rId21" Type="http://schemas.openxmlformats.org/officeDocument/2006/relationships/hyperlink" Target="https://unicef.sharepoint.com/:w:/r/sites/SD/_layouts/15/Doc.aspx?sourcedoc=%7BC3E28056-AC87-4F48-BFC7-3D640689913C%7D&amp;file=Special%20Conditions%20for%20Construction%20Works%20under%20PCA.DOCX&amp;action=default&amp;mobileredirect=true&amp;web=1&amp;cid=61a054cc-5f7e-48d4-b51e-624f85bf33f5" TargetMode="External"/><Relationship Id="rId34" Type="http://schemas.openxmlformats.org/officeDocument/2006/relationships/hyperlink" Target="mailto:integrity1@unicef.org"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unicef.sharepoint.com/sites/portals/RF/Regulatory%20Framework%20Library/119651_UNICEF%20PROCEDURE%20ON%20PROGRAMME%20IMPLEMENTATION%20WORK%20PLANNING%20PARTNERSHIPS%20AND%20RISK%20MANAGEMENT.pdf" TargetMode="External"/><Relationship Id="rId29" Type="http://schemas.openxmlformats.org/officeDocument/2006/relationships/hyperlink" Target="http://www.partnerreportingportal.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32" Type="http://schemas.openxmlformats.org/officeDocument/2006/relationships/hyperlink" Target="https://www.unicef.org/supply/documents/unicefs-policy-prohibiting-and-combatting-fraud-and-corruption" TargetMode="External"/><Relationship Id="rId37" Type="http://schemas.openxmlformats.org/officeDocument/2006/relationships/hyperlink" Target="mailto:integrity1@unicef.org"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unicef.sharepoint.com/sites/portals/RF/Regulatory%20Framework%20Library/119651_UNICEF%20PROCEDURE%20ON%20PROGRAMME%20IMPLEMENTATION%20WORK%20PLANNING%20PARTNERSHIPS%20AND%20RISK%20MANAGEMENT.pdf" TargetMode="External"/><Relationship Id="rId23" Type="http://schemas.openxmlformats.org/officeDocument/2006/relationships/header" Target="header1.xml"/><Relationship Id="rId28" Type="http://schemas.openxmlformats.org/officeDocument/2006/relationships/hyperlink" Target="https://Etools.unicef.org" TargetMode="External"/><Relationship Id="rId36" Type="http://schemas.openxmlformats.org/officeDocument/2006/relationships/hyperlink" Target="https://www.unicef.org/supply/documents/safeguarding-policy" TargetMode="External"/><Relationship Id="rId10" Type="http://schemas.openxmlformats.org/officeDocument/2006/relationships/styles" Target="styles.xml"/><Relationship Id="rId19" Type="http://schemas.openxmlformats.org/officeDocument/2006/relationships/hyperlink" Target="https://unpartnerportalcso.zendesk.com/hc/en-us/sections/9077649866263-2022-UNICEF-IP-Procedure-Templates" TargetMode="External"/><Relationship Id="rId31" Type="http://schemas.openxmlformats.org/officeDocument/2006/relationships/hyperlink" Target="http://www.partnerreportingportal.org"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csopartnership@unicef.org" TargetMode="External"/><Relationship Id="rId27" Type="http://schemas.openxmlformats.org/officeDocument/2006/relationships/hyperlink" Target="https://undg.org/document/harmonized-approach-to-cash-transfer-framework/" TargetMode="External"/><Relationship Id="rId30" Type="http://schemas.openxmlformats.org/officeDocument/2006/relationships/hyperlink" Target="http://www.unpartnerportal.org" TargetMode="External"/><Relationship Id="rId35" Type="http://schemas.openxmlformats.org/officeDocument/2006/relationships/hyperlink" Target="https://undocs.org/ST/SGB/2003/13" TargetMode="External"/><Relationship Id="rId43" Type="http://schemas.openxmlformats.org/officeDocument/2006/relationships/header" Target="header4.xml"/><Relationship Id="rId48" Type="http://schemas.microsoft.com/office/2019/05/relationships/documenttasks" Target="documenttasks/documenttasks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unicef.sharepoint.com/sites/DAPM/SPIMR/Forms/Allitems.aspx?id=%2Fsites%2FDAPM%2FSPIMR%2FCountry%20Programme%20Management%20Cycle%2FUNICEF%20Programme%20Implementation%20Handbook%20%28March%202023%29%2Epdf&amp;parent=%2Fsites%2FDAPM%2FSPIMR%2FCountry%20Programme%20Management%20Cycle&amp;p=true&amp;ga=1" TargetMode="External"/><Relationship Id="rId25" Type="http://schemas.openxmlformats.org/officeDocument/2006/relationships/footer" Target="footer2.xml"/><Relationship Id="rId33" Type="http://schemas.openxmlformats.org/officeDocument/2006/relationships/hyperlink" Target="https://www.un.org/securitycouncil/content/un-sc-consolidated-list" TargetMode="External"/><Relationship Id="rId38" Type="http://schemas.openxmlformats.org/officeDocument/2006/relationships/hyperlink" Target="https://www.unicef.org/evaluation/documents/unicef-procedure-ethical-standards-research-evaluation-data-collection-and-analysis" TargetMode="External"/><Relationship Id="rId46" Type="http://schemas.openxmlformats.org/officeDocument/2006/relationships/glossaryDocument" Target="glossary/document.xml"/><Relationship Id="rId20" Type="http://schemas.openxmlformats.org/officeDocument/2006/relationships/hyperlink" Target="https://unicef.sharepoint.com/sites/portals/RF/Regulatory%20Framework%20Library/117355_UNICEF%20Procedure%20on%20Construction%20Projects_v01.pdf" TargetMode="External"/><Relationship Id="rId41"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A51B2F6B-3D10-41A2-A15C-7FD0E7B53765}">
    <t:Anchor>
      <t:Comment id="1393636277"/>
    </t:Anchor>
    <t:History>
      <t:Event id="{C9254375-3C07-4D01-AFC8-A0C478F44A34}" time="2023-03-23T08:32:11.414Z">
        <t:Attribution userId="S::jsteinkaempfe@unicef.org::ba5208a7-5720-436b-ad2c-0fda28df2103" userProvider="AD" userName="Jacqueline Stein-Kaempfe"/>
        <t:Anchor>
          <t:Comment id="675895281"/>
        </t:Anchor>
        <t:Create/>
      </t:Event>
      <t:Event id="{C87FDF44-CC05-4A6A-A38B-88D41F76F776}" time="2023-03-23T08:32:11.414Z">
        <t:Attribution userId="S::jsteinkaempfe@unicef.org::ba5208a7-5720-436b-ad2c-0fda28df2103" userProvider="AD" userName="Jacqueline Stein-Kaempfe"/>
        <t:Anchor>
          <t:Comment id="675895281"/>
        </t:Anchor>
        <t:Assign userId="S::jeriksson@unicef.org::2288ac85-4925-4cea-8dc0-b2bb162ed2b2" userProvider="AD" userName="Johanna Eriksson"/>
      </t:Event>
      <t:Event id="{910E84B3-D8B6-4036-BF88-760F6A8E2EC2}" time="2023-03-23T08:32:11.414Z">
        <t:Attribution userId="S::jsteinkaempfe@unicef.org::ba5208a7-5720-436b-ad2c-0fda28df2103" userProvider="AD" userName="Jacqueline Stein-Kaempfe"/>
        <t:Anchor>
          <t:Comment id="675895281"/>
        </t:Anchor>
        <t:SetTitle title="…information at all Also, the sentence does not fully work, as it says: &quot;at UNICEF's request&quot;, the Partner may be asked. @Johanna, if you are fine with not getting this information, then my job is done here. If however you insist to get the …"/>
      </t:Event>
    </t:History>
  </t:Task>
  <t:Task id="{BD87BBB8-55D9-459E-B7BA-235367617E6D}">
    <t:Anchor>
      <t:Comment id="667264201"/>
    </t:Anchor>
    <t:History>
      <t:Event id="{553AB76E-F917-478C-A895-E482F7B132DD}" time="2023-03-23T08:48:34.357Z">
        <t:Attribution userId="S::jsteinkaempfe@unicef.org::ba5208a7-5720-436b-ad2c-0fda28df2103" userProvider="AD" userName="Jacqueline Stein-Kaempfe"/>
        <t:Anchor>
          <t:Comment id="298022248"/>
        </t:Anchor>
        <t:Create/>
      </t:Event>
      <t:Event id="{DD0F0A41-AD46-42D4-8917-16E8861AF4C8}" time="2023-03-23T08:48:34.357Z">
        <t:Attribution userId="S::jsteinkaempfe@unicef.org::ba5208a7-5720-436b-ad2c-0fda28df2103" userProvider="AD" userName="Jacqueline Stein-Kaempfe"/>
        <t:Anchor>
          <t:Comment id="298022248"/>
        </t:Anchor>
        <t:Assign userId="S::jeriksson@unicef.org::2288ac85-4925-4cea-8dc0-b2bb162ed2b2" userProvider="AD" userName="Johanna Eriksson"/>
      </t:Event>
      <t:Event id="{4CB2B450-E4C0-431E-B1B4-F48C13625555}" time="2023-03-23T08:48:34.357Z">
        <t:Attribution userId="S::jsteinkaempfe@unicef.org::ba5208a7-5720-436b-ad2c-0fda28df2103" userProvider="AD" userName="Jacqueline Stein-Kaempfe"/>
        <t:Anchor>
          <t:Comment id="298022248"/>
        </t:Anchor>
        <t:SetTitle title="What confidentiality obligations would that be? The ones in this agreement not. @Johanna, are there any UN safeguarding policies which give us the right/oblige us to share these names with other UN agencies? (otherwise, we will have no legal basis to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846623B-1912-4AE8-8FDD-511DCAC25BFE}"/>
      </w:docPartPr>
      <w:docPartBody>
        <w:p w:rsidR="00E129BB" w:rsidRDefault="00E129BB">
          <w:pPr>
            <w:bidi/>
          </w:pPr>
          <w:r w:rsidRPr="00480A8E">
            <w:rPr>
              <w:rStyle w:val="PlaceholderText"/>
              <w:rtl/>
              <w:lang w:eastAsia="ar" w:bidi="ar-MA"/>
            </w:rPr>
            <w:t>يُرجى النقر هنا لإدخال نص.</w:t>
          </w:r>
        </w:p>
      </w:docPartBody>
    </w:docPart>
    <w:docPart>
      <w:docPartPr>
        <w:name w:val="BE95883486924F58A7A496A76D49CFDB"/>
        <w:category>
          <w:name w:val="General"/>
          <w:gallery w:val="placeholder"/>
        </w:category>
        <w:types>
          <w:type w:val="bbPlcHdr"/>
        </w:types>
        <w:behaviors>
          <w:behavior w:val="content"/>
        </w:behaviors>
        <w:guid w:val="{55F8D85C-EC9B-40E0-979F-CA043FCA21F4}"/>
      </w:docPartPr>
      <w:docPartBody>
        <w:p w:rsidR="00B45885" w:rsidRDefault="007A4489" w:rsidP="007A4489">
          <w:pPr>
            <w:pStyle w:val="BE95883486924F58A7A496A76D49CFDB"/>
            <w:bidi/>
          </w:pPr>
          <w:r w:rsidRPr="00480A8E">
            <w:rPr>
              <w:rStyle w:val="PlaceholderText"/>
              <w:rtl/>
              <w:lang w:eastAsia="ar" w:bidi="ar-MA"/>
            </w:rPr>
            <w:t>يُرجى النقر هنا لإدخال نص.</w:t>
          </w:r>
        </w:p>
      </w:docPartBody>
    </w:docPart>
    <w:docPart>
      <w:docPartPr>
        <w:name w:val="8DCE3D5140154C1C8C992E1976B5188B"/>
        <w:category>
          <w:name w:val="General"/>
          <w:gallery w:val="placeholder"/>
        </w:category>
        <w:types>
          <w:type w:val="bbPlcHdr"/>
        </w:types>
        <w:behaviors>
          <w:behavior w:val="content"/>
        </w:behaviors>
        <w:guid w:val="{235A4581-A5F4-4F20-966F-3301D76B1817}"/>
      </w:docPartPr>
      <w:docPartBody>
        <w:p w:rsidR="009C0C97" w:rsidRDefault="009C0C97" w:rsidP="009C0C97">
          <w:pPr>
            <w:pStyle w:val="8DCE3D5140154C1C8C992E1976B5188B"/>
            <w:bidi/>
          </w:pPr>
          <w:r w:rsidRPr="00480A8E">
            <w:rPr>
              <w:rStyle w:val="PlaceholderText"/>
              <w:rtl/>
              <w:lang w:eastAsia="ar" w:bidi="ar-MA"/>
            </w:rPr>
            <w:t>يُرجى النقر هنا لإدخال نص.</w:t>
          </w:r>
        </w:p>
      </w:docPartBody>
    </w:docPart>
    <w:docPart>
      <w:docPartPr>
        <w:name w:val="8315C68D12994DC4BDC00C0CD1289C7F"/>
        <w:category>
          <w:name w:val="General"/>
          <w:gallery w:val="placeholder"/>
        </w:category>
        <w:types>
          <w:type w:val="bbPlcHdr"/>
        </w:types>
        <w:behaviors>
          <w:behavior w:val="content"/>
        </w:behaviors>
        <w:guid w:val="{C89C4FEE-276F-47E5-981C-78125513BD0E}"/>
      </w:docPartPr>
      <w:docPartBody>
        <w:p w:rsidR="009C0C97" w:rsidRDefault="009C0C97" w:rsidP="009C0C97">
          <w:pPr>
            <w:pStyle w:val="8315C68D12994DC4BDC00C0CD1289C7F"/>
            <w:bidi/>
          </w:pPr>
          <w:r w:rsidRPr="00480A8E">
            <w:rPr>
              <w:rStyle w:val="PlaceholderText"/>
              <w:rtl/>
              <w:lang w:eastAsia="ar" w:bidi="ar-MA"/>
            </w:rPr>
            <w:t>يُرجى النقر هنا لإدخال نص.</w:t>
          </w:r>
        </w:p>
      </w:docPartBody>
    </w:docPart>
    <w:docPart>
      <w:docPartPr>
        <w:name w:val="0D41AD79A2B5534A8C20DACF2524D2E6"/>
        <w:category>
          <w:name w:val="General"/>
          <w:gallery w:val="placeholder"/>
        </w:category>
        <w:types>
          <w:type w:val="bbPlcHdr"/>
        </w:types>
        <w:behaviors>
          <w:behavior w:val="content"/>
        </w:behaviors>
        <w:guid w:val="{62BF38B7-A5F3-F746-BC55-DA751553327B}"/>
      </w:docPartPr>
      <w:docPartBody>
        <w:p w:rsidR="00A0447F" w:rsidRDefault="00531ECD" w:rsidP="00531ECD">
          <w:pPr>
            <w:pStyle w:val="0D41AD79A2B5534A8C20DACF2524D2E6"/>
            <w:bidi/>
          </w:pPr>
          <w:r w:rsidRPr="00011B8F">
            <w:rPr>
              <w:rStyle w:val="PlaceholderText"/>
              <w:rtl/>
              <w:lang w:eastAsia="ar" w:bidi="ar-MA"/>
            </w:rPr>
            <w:t>يُرجى إدخال أي محتوى تريد تكراره، بما في ذلك أدوات التحكم الأخرى في المحتوى. يمكنكم أيضاً إدراج عنصر التحكم هذا حول صفوف الجدول لتكرار أجزاء من الجدول.</w:t>
          </w:r>
        </w:p>
      </w:docPartBody>
    </w:docPart>
    <w:docPart>
      <w:docPartPr>
        <w:name w:val="DefaultPlaceholder_-1854013440"/>
        <w:category>
          <w:name w:val="General"/>
          <w:gallery w:val="placeholder"/>
        </w:category>
        <w:types>
          <w:type w:val="bbPlcHdr"/>
        </w:types>
        <w:behaviors>
          <w:behavior w:val="content"/>
        </w:behaviors>
        <w:guid w:val="{40FE542D-9747-44FE-8D35-EC24844F978B}"/>
      </w:docPartPr>
      <w:docPartBody>
        <w:p w:rsidR="00C02895" w:rsidRDefault="00EF1050">
          <w:pPr>
            <w:bidi/>
          </w:pPr>
          <w:r w:rsidRPr="002505F7">
            <w:rPr>
              <w:rStyle w:val="PlaceholderText"/>
              <w:rtl/>
              <w:lang w:eastAsia="ar" w:bidi="ar-MA"/>
            </w:rPr>
            <w:t>يُرجى النقر أو الضغط هنا لإدخال نص.</w:t>
          </w:r>
        </w:p>
      </w:docPartBody>
    </w:docPart>
    <w:docPart>
      <w:docPartPr>
        <w:name w:val="DefaultPlaceholder_-1854013435"/>
        <w:category>
          <w:name w:val="General"/>
          <w:gallery w:val="placeholder"/>
        </w:category>
        <w:types>
          <w:type w:val="bbPlcHdr"/>
        </w:types>
        <w:behaviors>
          <w:behavior w:val="content"/>
        </w:behaviors>
        <w:guid w:val="{2107C86C-662F-465D-864B-1BB920F29563}"/>
      </w:docPartPr>
      <w:docPartBody>
        <w:p w:rsidR="004905C2" w:rsidRDefault="00EB5780">
          <w:r w:rsidRPr="00F93D63">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New (W1)">
    <w:altName w:val="Times New Roman"/>
    <w:charset w:val="00"/>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stem-ui">
    <w:altName w:val="Cambria"/>
    <w:panose1 w:val="00000000000000000000"/>
    <w:charset w:val="00"/>
    <w:family w:val="roman"/>
    <w:notTrueType/>
    <w:pitch w:val="default"/>
  </w:font>
  <w:font w:name="Times-Roman">
    <w:altName w:val="Times New Roman"/>
    <w:panose1 w:val="00000000000000000000"/>
    <w:charset w:val="4D"/>
    <w:family w:val="auto"/>
    <w:notTrueType/>
    <w:pitch w:val="default"/>
    <w:sig w:usb0="03000000" w:usb1="00000000" w:usb2="00000000" w:usb3="00000000" w:csb0="01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BB"/>
    <w:rsid w:val="00000AB7"/>
    <w:rsid w:val="00011153"/>
    <w:rsid w:val="00036810"/>
    <w:rsid w:val="00043CCE"/>
    <w:rsid w:val="000612DB"/>
    <w:rsid w:val="00064971"/>
    <w:rsid w:val="00064FD5"/>
    <w:rsid w:val="00076401"/>
    <w:rsid w:val="00083DA3"/>
    <w:rsid w:val="000A22D8"/>
    <w:rsid w:val="000B09F7"/>
    <w:rsid w:val="000C2A29"/>
    <w:rsid w:val="000C3C19"/>
    <w:rsid w:val="000F3708"/>
    <w:rsid w:val="001339DC"/>
    <w:rsid w:val="001845A9"/>
    <w:rsid w:val="001F7BE7"/>
    <w:rsid w:val="00222BA6"/>
    <w:rsid w:val="002252F6"/>
    <w:rsid w:val="00235FE9"/>
    <w:rsid w:val="00240B35"/>
    <w:rsid w:val="002513EC"/>
    <w:rsid w:val="00287093"/>
    <w:rsid w:val="002E29DC"/>
    <w:rsid w:val="002F33B0"/>
    <w:rsid w:val="00306603"/>
    <w:rsid w:val="003245B0"/>
    <w:rsid w:val="00351AE4"/>
    <w:rsid w:val="003534A5"/>
    <w:rsid w:val="003B27C1"/>
    <w:rsid w:val="003C39D5"/>
    <w:rsid w:val="003D3159"/>
    <w:rsid w:val="003D5D2F"/>
    <w:rsid w:val="00405BC8"/>
    <w:rsid w:val="00460850"/>
    <w:rsid w:val="004651D8"/>
    <w:rsid w:val="004740FF"/>
    <w:rsid w:val="00481158"/>
    <w:rsid w:val="004905C2"/>
    <w:rsid w:val="00493D00"/>
    <w:rsid w:val="0049778E"/>
    <w:rsid w:val="004B66F8"/>
    <w:rsid w:val="004F61D9"/>
    <w:rsid w:val="00507A0D"/>
    <w:rsid w:val="00513208"/>
    <w:rsid w:val="00531ECD"/>
    <w:rsid w:val="00583D4A"/>
    <w:rsid w:val="005A533D"/>
    <w:rsid w:val="005E7E3A"/>
    <w:rsid w:val="00607621"/>
    <w:rsid w:val="00611CF0"/>
    <w:rsid w:val="00690547"/>
    <w:rsid w:val="006B16A9"/>
    <w:rsid w:val="006B28CF"/>
    <w:rsid w:val="00746A89"/>
    <w:rsid w:val="007636A8"/>
    <w:rsid w:val="00771DCB"/>
    <w:rsid w:val="00780A1B"/>
    <w:rsid w:val="00791A48"/>
    <w:rsid w:val="007A4489"/>
    <w:rsid w:val="007C16EC"/>
    <w:rsid w:val="007F76E1"/>
    <w:rsid w:val="008523A9"/>
    <w:rsid w:val="0085640F"/>
    <w:rsid w:val="00887D45"/>
    <w:rsid w:val="00897AE0"/>
    <w:rsid w:val="008C5E35"/>
    <w:rsid w:val="0091077F"/>
    <w:rsid w:val="00913C77"/>
    <w:rsid w:val="00920CAA"/>
    <w:rsid w:val="009531DE"/>
    <w:rsid w:val="00960409"/>
    <w:rsid w:val="009623C3"/>
    <w:rsid w:val="00963B58"/>
    <w:rsid w:val="00982DCF"/>
    <w:rsid w:val="009C0C97"/>
    <w:rsid w:val="009D00EC"/>
    <w:rsid w:val="009D49C4"/>
    <w:rsid w:val="00A0447F"/>
    <w:rsid w:val="00A05DA3"/>
    <w:rsid w:val="00A07C1E"/>
    <w:rsid w:val="00A100C0"/>
    <w:rsid w:val="00A13730"/>
    <w:rsid w:val="00A26208"/>
    <w:rsid w:val="00A275F9"/>
    <w:rsid w:val="00A454BD"/>
    <w:rsid w:val="00A56C12"/>
    <w:rsid w:val="00A73F6B"/>
    <w:rsid w:val="00A7449F"/>
    <w:rsid w:val="00A758B1"/>
    <w:rsid w:val="00AB33A4"/>
    <w:rsid w:val="00B229A1"/>
    <w:rsid w:val="00B3750C"/>
    <w:rsid w:val="00B45885"/>
    <w:rsid w:val="00B47EF6"/>
    <w:rsid w:val="00B84A95"/>
    <w:rsid w:val="00B923AA"/>
    <w:rsid w:val="00BA1A76"/>
    <w:rsid w:val="00BB46F6"/>
    <w:rsid w:val="00BC5AEB"/>
    <w:rsid w:val="00C02895"/>
    <w:rsid w:val="00C33BDA"/>
    <w:rsid w:val="00C70D33"/>
    <w:rsid w:val="00C7540E"/>
    <w:rsid w:val="00C92C7A"/>
    <w:rsid w:val="00CA3EED"/>
    <w:rsid w:val="00CB5138"/>
    <w:rsid w:val="00CE2718"/>
    <w:rsid w:val="00CE4132"/>
    <w:rsid w:val="00D03A91"/>
    <w:rsid w:val="00D30E8F"/>
    <w:rsid w:val="00D40004"/>
    <w:rsid w:val="00D47C8E"/>
    <w:rsid w:val="00D751CA"/>
    <w:rsid w:val="00DA02C7"/>
    <w:rsid w:val="00DA4C35"/>
    <w:rsid w:val="00DC0783"/>
    <w:rsid w:val="00DE17D9"/>
    <w:rsid w:val="00DE63A6"/>
    <w:rsid w:val="00E129BB"/>
    <w:rsid w:val="00E13377"/>
    <w:rsid w:val="00E13B2E"/>
    <w:rsid w:val="00E267D1"/>
    <w:rsid w:val="00E30EC0"/>
    <w:rsid w:val="00E66EF2"/>
    <w:rsid w:val="00E850CC"/>
    <w:rsid w:val="00EB5780"/>
    <w:rsid w:val="00EE6AA3"/>
    <w:rsid w:val="00EF05C7"/>
    <w:rsid w:val="00EF1050"/>
    <w:rsid w:val="00F03521"/>
    <w:rsid w:val="00F20D6D"/>
    <w:rsid w:val="00F37FED"/>
    <w:rsid w:val="00F53F27"/>
    <w:rsid w:val="00F66E70"/>
    <w:rsid w:val="00F67744"/>
    <w:rsid w:val="00F7797D"/>
    <w:rsid w:val="00F835AB"/>
    <w:rsid w:val="00F86DF4"/>
    <w:rsid w:val="00F91ACB"/>
    <w:rsid w:val="00FC476B"/>
    <w:rsid w:val="00FC53FC"/>
    <w:rsid w:val="00FE2B38"/>
    <w:rsid w:val="00FF32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780"/>
    <w:rPr>
      <w:color w:val="808080"/>
    </w:rPr>
  </w:style>
  <w:style w:type="paragraph" w:customStyle="1" w:styleId="BE95883486924F58A7A496A76D49CFDB">
    <w:name w:val="BE95883486924F58A7A496A76D49CFDB"/>
    <w:rsid w:val="007A4489"/>
  </w:style>
  <w:style w:type="paragraph" w:customStyle="1" w:styleId="8DCE3D5140154C1C8C992E1976B5188B">
    <w:name w:val="8DCE3D5140154C1C8C992E1976B5188B"/>
    <w:rsid w:val="009C0C97"/>
  </w:style>
  <w:style w:type="paragraph" w:customStyle="1" w:styleId="8315C68D12994DC4BDC00C0CD1289C7F">
    <w:name w:val="8315C68D12994DC4BDC00C0CD1289C7F"/>
    <w:rsid w:val="009C0C97"/>
  </w:style>
  <w:style w:type="paragraph" w:customStyle="1" w:styleId="0D41AD79A2B5534A8C20DACF2524D2E6">
    <w:name w:val="0D41AD79A2B5534A8C20DACF2524D2E6"/>
    <w:rsid w:val="00531ECD"/>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98D36461989724D8CA1BB58CA76EA1C" ma:contentTypeVersion="50" ma:contentTypeDescription="" ma:contentTypeScope="" ma:versionID="043e09f50ddb5f0d35e9501c13cca4c0">
  <xsd:schema xmlns:xsd="http://www.w3.org/2001/XMLSchema" xmlns:xs="http://www.w3.org/2001/XMLSchema" xmlns:p="http://schemas.microsoft.com/office/2006/metadata/properties" xmlns:ns1="http://schemas.microsoft.com/sharepoint/v3" xmlns:ns2="ca283e0b-db31-4043-a2ef-b80661bf084a" xmlns:ns3="http://schemas.microsoft.com/sharepoint.v3" xmlns:ns4="2ac108be-8554-4736-9194-6d4e4207da6f" xmlns:ns5="6598fa07-f559-47c9-a292-fea0b61271d9" xmlns:ns6="http://schemas.microsoft.com/sharepoint/v4" targetNamespace="http://schemas.microsoft.com/office/2006/metadata/properties" ma:root="true" ma:fieldsID="3e6b7fe452663b755bac8f644614e07e" ns1:_="" ns2:_="" ns3:_="" ns4:_="" ns5:_="" ns6:_="">
    <xsd:import namespace="http://schemas.microsoft.com/sharepoint/v3"/>
    <xsd:import namespace="ca283e0b-db31-4043-a2ef-b80661bf084a"/>
    <xsd:import namespace="http://schemas.microsoft.com/sharepoint.v3"/>
    <xsd:import namespace="2ac108be-8554-4736-9194-6d4e4207da6f"/>
    <xsd:import namespace="6598fa07-f559-47c9-a292-fea0b61271d9"/>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hidden="tru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hidden="true"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Requesting Office " ma:readOnly="false" ma:default="" ma:fieldId="{48c968e8-c72a-4eda-96b7-e8fdbe192be2}" ma:taxonomyMulti="true"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b1ad468-c7bf-4f53-baec-a69856414c24}" ma:internalName="TaxCatchAllLabel" ma:readOnly="false" ma:showField="CatchAllDataLabel"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b1ad468-c7bf-4f53-baec-a69856414c24}" ma:internalName="TaxCatchAll" ma:readOnly="false" ma:showField="CatchAllData"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ma:readOnly="false">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108be-8554-4736-9194-6d4e4207da6f"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element name="TaxKeywordTaxHTField" ma:index="40" nillable="true" ma:taxonomy="true" ma:internalName="TaxKeywordTaxHTField" ma:taxonomyFieldName="TaxKeyword" ma:displayName="Enterprise Keywords" ma:readOnly="false"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1" nillable="true" ma:displayName="Semaphore Status" ma:hidden="true" ma:internalName="SemaphoreItemMetadata">
      <xsd:simpleType>
        <xsd:restriction base="dms:Note"/>
      </xsd:simple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98fa07-f559-47c9-a292-fea0b61271d9"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DateTaken" ma:index="42" nillable="true" ma:displayName="MediaServiceDateTaken" ma:hidden="true" ma:internalName="MediaServiceDateTake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ContentStatus xmlns="ca283e0b-db31-4043-a2ef-b80661bf084a">Draft</ContentStatus>
    <TaxCatchAll xmlns="ca283e0b-db31-4043-a2ef-b80661bf084a">
      <Value>125</Value>
      <Value>397</Value>
      <Value>7</Value>
    </TaxCatchAll>
    <_dlc_DocId xmlns="2ac108be-8554-4736-9194-6d4e4207da6f">OEDLEGAL-957059473-8343</_dlc_DocId>
    <_dlc_DocIdUrl xmlns="2ac108be-8554-4736-9194-6d4e4207da6f">
      <Url>https://unicef.sharepoint.com/teams/OED-Legal/_layouts/15/DocIdRedir.aspx?ID=OEDLEGAL-957059473-8343</Url>
      <Description>OEDLEGAL-957059473-8343</Description>
    </_dlc_DocIdUrl>
    <SharedWithUsers xmlns="2ac108be-8554-4736-9194-6d4e4207da6f">
      <UserInfo>
        <DisplayName>Tamima Boutel</DisplayName>
        <AccountId>39</AccountId>
        <AccountType/>
      </UserInfo>
      <UserInfo>
        <DisplayName>Jacqueline Stein-Kaempfe</DisplayName>
        <AccountId>2501</AccountId>
        <AccountType/>
      </UserInfo>
      <UserInfo>
        <DisplayName>Pedro Filipe Da Fonseca Freire</DisplayName>
        <AccountId>2379</AccountId>
        <AccountType/>
      </UserInfo>
      <UserInfo>
        <DisplayName>Corina Gugler</DisplayName>
        <AccountId>23</AccountId>
        <AccountType/>
      </UserInfo>
      <UserInfo>
        <DisplayName>Fitsum Assefa</DisplayName>
        <AccountId>1050</AccountId>
        <AccountType/>
      </UserInfo>
      <UserInfo>
        <DisplayName>Nazeef Ullah Khan</DisplayName>
        <AccountId>1319</AccountId>
        <AccountType/>
      </UserInfo>
      <UserInfo>
        <DisplayName>Oana Ravikumar</DisplayName>
        <AccountId>1531</AccountId>
        <AccountType/>
      </UserInfo>
      <UserInfo>
        <DisplayName>Joel Villaseca</DisplayName>
        <AccountId>1912</AccountId>
        <AccountType/>
      </UserInfo>
      <UserInfo>
        <DisplayName>Miles Hastie</DisplayName>
        <AccountId>300</AccountId>
        <AccountType/>
      </UserInfo>
      <UserInfo>
        <DisplayName>Johanna Eriksson</DisplayName>
        <AccountId>52</AccountId>
        <AccountType/>
      </UserInfo>
      <UserInfo>
        <DisplayName>Luana Grillo</DisplayName>
        <AccountId>1210</AccountId>
        <AccountType/>
      </UserInfo>
      <UserInfo>
        <DisplayName>Joan Grogan</DisplayName>
        <AccountId>2626</AccountId>
        <AccountType/>
      </UserInfo>
      <UserInfo>
        <DisplayName>Pernille Ironside</DisplayName>
        <AccountId>2154</AccountId>
        <AccountType/>
      </UserInfo>
      <UserInfo>
        <DisplayName>Philomena Cleobury</DisplayName>
        <AccountId>2928</AccountId>
        <AccountType/>
      </UserInfo>
      <UserInfo>
        <DisplayName>Rodolphe Ghoussoub</DisplayName>
        <AccountId>3417</AccountId>
        <AccountType/>
      </UserInfo>
      <UserInfo>
        <DisplayName>Luc Chauvin</DisplayName>
        <AccountId>3583</AccountId>
        <AccountType/>
      </UserInfo>
      <UserInfo>
        <DisplayName>Amanda Aikman</DisplayName>
        <AccountId>1343</AccountId>
        <AccountType/>
      </UserInfo>
      <UserInfo>
        <DisplayName>Kenneth Cadigan</DisplayName>
        <AccountId>772</AccountId>
        <AccountType/>
      </UserInfo>
      <UserInfo>
        <DisplayName>Emeline Tacheau Kowalewski</DisplayName>
        <AccountId>3661</AccountId>
        <AccountType/>
      </UserInfo>
      <UserInfo>
        <DisplayName>Philimon Majwa</DisplayName>
        <AccountId>2730</AccountId>
        <AccountType/>
      </UserInfo>
      <UserInfo>
        <DisplayName>Melissa Bullen</DisplayName>
        <AccountId>1327</AccountId>
        <AccountType/>
      </UserInfo>
    </SharedWithUsers>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Office-2680</TermName>
          <TermId xmlns="http://schemas.microsoft.com/office/infopath/2007/PartnerControls">6de0e173-1aeb-4dca-a37a-044faf2e844b</TermId>
        </TermInfo>
      </Terms>
    </ga975397408f43e4b84ec8e5a598e523>
    <SemaphoreItemMetadata xmlns="2ac108be-8554-4736-9194-6d4e4207da6f" xsi:nil="true"/>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lcf76f155ced4ddcb4097134ff3c332f xmlns="6598fa07-f559-47c9-a292-fea0b61271d9">
      <Terms xmlns="http://schemas.microsoft.com/office/infopath/2007/PartnerControls"/>
    </lcf76f155ced4ddcb4097134ff3c332f>
    <DateTransmittedEmail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TaxCatchAllLabel xmlns="ca283e0b-db31-4043-a2ef-b80661bf084a" xsi:nil="tru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TaxKeywordTaxHTField xmlns="2ac108be-8554-4736-9194-6d4e4207da6f">
      <Terms xmlns="http://schemas.microsoft.com/office/infopath/2007/PartnerControls"/>
    </TaxKeywordTaxHTField>
  </documentManagement>
</p:propertie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98D36461989724D8CA1BB58CA76EA1C" ma:contentTypeVersion="48" ma:contentTypeDescription="" ma:contentTypeScope="" ma:versionID="f0bba81723504e72a3d54b80acce776c">
  <xsd:schema xmlns:xsd="http://www.w3.org/2001/XMLSchema" xmlns:xs="http://www.w3.org/2001/XMLSchema" xmlns:p="http://schemas.microsoft.com/office/2006/metadata/properties" xmlns:ns1="http://schemas.microsoft.com/sharepoint/v3" xmlns:ns2="ca283e0b-db31-4043-a2ef-b80661bf084a" xmlns:ns3="http://schemas.microsoft.com/sharepoint.v3" xmlns:ns4="2ac108be-8554-4736-9194-6d4e4207da6f" xmlns:ns5="6598fa07-f559-47c9-a292-fea0b61271d9" xmlns:ns6="http://schemas.microsoft.com/sharepoint/v4" targetNamespace="http://schemas.microsoft.com/office/2006/metadata/properties" ma:root="true" ma:fieldsID="64b7ecd90135dbe73ce315517eb63ffc" ns1:_="" ns2:_="" ns3:_="" ns4:_="" ns5:_="" ns6:_="">
    <xsd:import namespace="http://schemas.microsoft.com/sharepoint/v3"/>
    <xsd:import namespace="ca283e0b-db31-4043-a2ef-b80661bf084a"/>
    <xsd:import namespace="http://schemas.microsoft.com/sharepoint.v3"/>
    <xsd:import namespace="2ac108be-8554-4736-9194-6d4e4207da6f"/>
    <xsd:import namespace="6598fa07-f559-47c9-a292-fea0b61271d9"/>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Partnerships" minOccurs="0"/>
                <xsd:element ref="ns4:SharedWithUsers" minOccurs="0"/>
                <xsd:element ref="ns4:SharedWithDetails" minOccurs="0"/>
                <xsd:element ref="ns5:MediaServiceAutoKeyPoints" minOccurs="0"/>
                <xsd:element ref="ns5:MediaServiceKeyPoints" minOccurs="0"/>
                <xsd:element ref="ns5:Docket_x0020_Number" minOccurs="0"/>
                <xsd:element ref="ns6:IconOverlay" minOccurs="0"/>
                <xsd:element ref="ns1:_vti_ItemDeclaredRecord" minOccurs="0"/>
                <xsd:element ref="ns1:_vti_ItemHoldRecordStatus" minOccurs="0"/>
                <xsd:element ref="ns4:TaxKeywordTaxHTField" minOccurs="0"/>
                <xsd:element ref="ns4:SemaphoreItemMetadata" minOccurs="0"/>
                <xsd:element ref="ns5:Notes0"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0" nillable="true" ma:displayName="Declared Record" ma:hidden="true" ma:internalName="_vti_ItemDeclaredRecord" ma:readOnly="true">
      <xsd:simpleType>
        <xsd:restriction base="dms:DateTime"/>
      </xsd:simpleType>
    </xsd:element>
    <xsd:element name="_vti_ItemHoldRecordStatus" ma:index="4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hidden="tru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hidden="true"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Requesting Office " ma:readOnly="false" ma:default="" ma:fieldId="{48c968e8-c72a-4eda-96b7-e8fdbe192be2}" ma:taxonomyMulti="true"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b1ad468-c7bf-4f53-baec-a69856414c24}" ma:internalName="TaxCatchAllLabel" ma:readOnly="false" ma:showField="CatchAllDataLabel"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b1ad468-c7bf-4f53-baec-a69856414c24}" ma:internalName="TaxCatchAll" ma:readOnly="false" ma:showField="CatchAllData"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ma:readOnly="false">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108be-8554-4736-9194-6d4e4207da6f" elementFormDefault="qualified">
    <xsd:import namespace="http://schemas.microsoft.com/office/2006/documentManagement/types"/>
    <xsd:import namespace="http://schemas.microsoft.com/office/infopath/2007/PartnerControls"/>
    <xsd:element name="SharedWithUsers" ma:index="3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hidden="true" ma:internalName="SharedWithDetails" ma:readOnly="true">
      <xsd:simpleType>
        <xsd:restriction base="dms:Note"/>
      </xsd:simpleType>
    </xsd:element>
    <xsd:element name="TaxKeywordTaxHTField" ma:index="42" nillable="true" ma:taxonomy="true" ma:internalName="TaxKeywordTaxHTField" ma:taxonomyFieldName="TaxKeyword" ma:displayName="Enterprise Keywords" ma:readOnly="false"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3" nillable="true" ma:displayName="Semaphore Status" ma:hidden="true" ma:internalName="SemaphoreItemMetadata">
      <xsd:simpleType>
        <xsd:restriction base="dms:Note"/>
      </xsd:simple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98fa07-f559-47c9-a292-fea0b61271d9"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Partnerships" ma:index="33" nillable="true" ma:displayName="Partnerships" ma:format="Dropdown" ma:internalName="Partnerships" ma:readOnly="fals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hidden="true" ma:internalName="MediaServiceKeyPoints" ma:readOnly="true">
      <xsd:simpleType>
        <xsd:restriction base="dms:Note"/>
      </xsd:simpleType>
    </xsd:element>
    <xsd:element name="Docket_x0020_Number" ma:index="38" nillable="true" ma:displayName="Docket Number" ma:internalName="Docket_x0020_Number" ma:readOnly="false">
      <xsd:simpleType>
        <xsd:restriction base="dms:Text">
          <xsd:maxLength value="255"/>
        </xsd:restriction>
      </xsd:simpleType>
    </xsd:element>
    <xsd:element name="Notes0" ma:index="44" nillable="true" ma:displayName="Notes" ma:internalName="Notes0">
      <xsd:simpleType>
        <xsd:restriction base="dms:Note">
          <xsd:maxLength value="255"/>
        </xsd:restriction>
      </xsd:simpleType>
    </xsd:element>
    <xsd:element name="MediaServiceDateTaken" ma:index="45" nillable="true" ma:displayName="MediaServiceDateTaken" ma:hidden="true" ma:internalName="MediaServiceDateTaken" ma:readOnly="true">
      <xsd:simpleType>
        <xsd:restriction base="dms:Text"/>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9"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DBE4A2-9E80-462C-A102-5ABAB6353D2A}">
  <ds:schemaRefs>
    <ds:schemaRef ds:uri="http://schemas.microsoft.com/sharepoint/v3/contenttype/forms"/>
  </ds:schemaRefs>
</ds:datastoreItem>
</file>

<file path=customXml/itemProps2.xml><?xml version="1.0" encoding="utf-8"?>
<ds:datastoreItem xmlns:ds="http://schemas.openxmlformats.org/officeDocument/2006/customXml" ds:itemID="{8C81C0C2-10AF-4134-B1E7-87E5F5053E35}">
  <ds:schemaRefs>
    <ds:schemaRef ds:uri="http://schemas.openxmlformats.org/officeDocument/2006/bibliography"/>
  </ds:schemaRefs>
</ds:datastoreItem>
</file>

<file path=customXml/itemProps3.xml><?xml version="1.0" encoding="utf-8"?>
<ds:datastoreItem xmlns:ds="http://schemas.openxmlformats.org/officeDocument/2006/customXml" ds:itemID="{57DCEB04-B57B-4D7A-8DF2-DFE52FAB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ac108be-8554-4736-9194-6d4e4207da6f"/>
    <ds:schemaRef ds:uri="6598fa07-f559-47c9-a292-fea0b61271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98F8A-221B-4CE1-AAB7-2C59F52D5ABB}">
  <ds:schemaRefs>
    <ds:schemaRef ds:uri="http://schemas.microsoft.com/office/2006/metadata/customXsn"/>
  </ds:schemaRefs>
</ds:datastoreItem>
</file>

<file path=customXml/itemProps5.xml><?xml version="1.0" encoding="utf-8"?>
<ds:datastoreItem xmlns:ds="http://schemas.openxmlformats.org/officeDocument/2006/customXml" ds:itemID="{9791EC82-8941-40B5-90EE-A10231FF7741}">
  <ds:schemaRefs>
    <ds:schemaRef ds:uri="http://schemas.microsoft.com/office/2006/metadata/properties"/>
    <ds:schemaRef ds:uri="http://schemas.microsoft.com/office/infopath/2007/PartnerControls"/>
    <ds:schemaRef ds:uri="ca283e0b-db31-4043-a2ef-b80661bf084a"/>
    <ds:schemaRef ds:uri="2ac108be-8554-4736-9194-6d4e4207da6f"/>
    <ds:schemaRef ds:uri="6598fa07-f559-47c9-a292-fea0b61271d9"/>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A2537CDE-3648-4557-90B8-BFDF0B408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ac108be-8554-4736-9194-6d4e4207da6f"/>
    <ds:schemaRef ds:uri="6598fa07-f559-47c9-a292-fea0b61271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18031D5-153C-48F8-B4D0-B80CC317C827}">
  <ds:schemaRefs>
    <ds:schemaRef ds:uri="Microsoft.SharePoint.Taxonomy.ContentTypeSync"/>
  </ds:schemaRefs>
</ds:datastoreItem>
</file>

<file path=customXml/itemProps8.xml><?xml version="1.0" encoding="utf-8"?>
<ds:datastoreItem xmlns:ds="http://schemas.openxmlformats.org/officeDocument/2006/customXml" ds:itemID="{38093E9D-971D-454A-8A72-F53D7D71B6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10938</Words>
  <Characters>62352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Gugler (UNICEF)</dc:creator>
  <cp:keywords/>
  <dc:description/>
  <cp:lastModifiedBy>Nazeef Ullah Khan</cp:lastModifiedBy>
  <cp:revision>4</cp:revision>
  <dcterms:created xsi:type="dcterms:W3CDTF">2023-07-11T15:55:00Z</dcterms:created>
  <dcterms:modified xsi:type="dcterms:W3CDTF">2023-07-13T18:55:00Z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0x0101009BA85F8052A6DA4FA3E31FF9F74C697000998D36461989724D8CA1BB58CA76EA1C</vt:lpwstr>
  </property>
  <property fmtid="{D5CDD505-2E9C-101B-9397-08002B2CF9AE}" pid="3" name="TaxKeyword">
    <vt:lpwstr/>
  </property>
  <property fmtid="{D5CDD505-2E9C-101B-9397-08002B2CF9AE}" pid="4" name="OfficeDivision">
    <vt:lpwstr>397;#Field Results Group Office-2680|6de0e173-1aeb-4dca-a37a-044faf2e844b</vt:lpwstr>
  </property>
  <property fmtid="{D5CDD505-2E9C-101B-9397-08002B2CF9AE}" pid="5" name="Topic">
    <vt:lpwstr>7;#n/a|62fe7219-0ec3-42ac-964d-70ae5d8291bb</vt:lpwstr>
  </property>
  <property fmtid="{D5CDD505-2E9C-101B-9397-08002B2CF9AE}" pid="6" name="DocumentType">
    <vt:lpwstr>125;#Internal guidelines, SOPs, forms, and templates|940dfb61-e99e-4087-9cbb-c77da189fd6f</vt:lpwstr>
  </property>
  <property fmtid="{D5CDD505-2E9C-101B-9397-08002B2CF9AE}" pid="7" name="GeographicScope">
    <vt:lpwstr/>
  </property>
  <property fmtid="{D5CDD505-2E9C-101B-9397-08002B2CF9AE}" pid="8" name="SystemDTAC">
    <vt:lpwstr/>
  </property>
  <property fmtid="{D5CDD505-2E9C-101B-9397-08002B2CF9AE}" pid="9" name="CriticalForLongTermRetention">
    <vt:lpwstr/>
  </property>
  <property fmtid="{D5CDD505-2E9C-101B-9397-08002B2CF9AE}" pid="10" name="MediaServiceImageTags">
    <vt:lpwstr/>
  </property>
  <property fmtid="{D5CDD505-2E9C-101B-9397-08002B2CF9AE}" pid="11" name="GrammarlyDocumentId">
    <vt:lpwstr>f46f54b9baacbd81e007f0fa9e39d26806487403aae5696396298d234eda6422</vt:lpwstr>
  </property>
  <property fmtid="{D5CDD505-2E9C-101B-9397-08002B2CF9AE}" pid="12" name="Situations of riks">
    <vt:lpwstr/>
  </property>
  <property fmtid="{D5CDD505-2E9C-101B-9397-08002B2CF9AE}" pid="13" name="Programme Response">
    <vt:lpwstr/>
  </property>
  <property fmtid="{D5CDD505-2E9C-101B-9397-08002B2CF9AE}" pid="14" name="Author Affiliation">
    <vt:lpwstr>1;#UNICEF|7a2fbe12-5065-4bfe-9f5d-9dbad42ee613</vt:lpwstr>
  </property>
  <property fmtid="{D5CDD505-2E9C-101B-9397-08002B2CF9AE}" pid="15" name="Cross-cutting issues">
    <vt:lpwstr/>
  </property>
  <property fmtid="{D5CDD505-2E9C-101B-9397-08002B2CF9AE}" pid="16" name="Harmful Conduct">
    <vt:lpwstr/>
  </property>
  <property fmtid="{D5CDD505-2E9C-101B-9397-08002B2CF9AE}" pid="17" name="Personnel Type">
    <vt:lpwstr/>
  </property>
  <property fmtid="{D5CDD505-2E9C-101B-9397-08002B2CF9AE}" pid="18" name="Entity type">
    <vt:lpwstr>134;#Civil Society|8032d5d9-90de-4772-bc34-b7145381cca2</vt:lpwstr>
  </property>
  <property fmtid="{D5CDD505-2E9C-101B-9397-08002B2CF9AE}" pid="19" name="_dlc_DocIdItemGuid">
    <vt:lpwstr>bf42e27e-664c-4ed5-9e81-1918e61a1383</vt:lpwstr>
  </property>
</Properties>
</file>